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995E76" w:rsidTr="00DA36CB">
        <w:tc>
          <w:tcPr>
            <w:tcW w:w="8615" w:type="dxa"/>
            <w:gridSpan w:val="2"/>
          </w:tcPr>
          <w:p w:rsidR="00995E76" w:rsidRPr="001317EF" w:rsidRDefault="00995E76" w:rsidP="003033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Flowmeter</w:t>
            </w:r>
          </w:p>
        </w:tc>
      </w:tr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154DF6" w:rsidP="00303348">
            <w:pPr>
              <w:spacing w:line="276" w:lineRule="auto"/>
              <w:rPr>
                <w:b w:val="0"/>
              </w:rPr>
            </w:pPr>
            <w:r w:rsidRPr="00154DF6">
              <w:rPr>
                <w:b w:val="0"/>
              </w:rPr>
              <w:t>Check Flow Control and Full Flow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154DF6" w:rsidP="00303348">
            <w:pPr>
              <w:spacing w:line="276" w:lineRule="auto"/>
              <w:rPr>
                <w:b w:val="0"/>
              </w:rPr>
            </w:pPr>
            <w:r w:rsidRPr="00154DF6">
              <w:rPr>
                <w:b w:val="0"/>
              </w:rPr>
              <w:t>Check No Leaks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154DF6" w:rsidP="00303348">
            <w:pPr>
              <w:spacing w:line="276" w:lineRule="auto"/>
              <w:rPr>
                <w:b w:val="0"/>
              </w:rPr>
            </w:pPr>
            <w:r w:rsidRPr="00154DF6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</w:tbl>
    <w:p w:rsidR="00B4225C" w:rsidRDefault="00B4225C" w:rsidP="00B4225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B4225C" w:rsidRDefault="00B4225C" w:rsidP="00B4225C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43077A" w:rsidRPr="00B4225C" w:rsidRDefault="00B4225C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sectPr w:rsidR="0043077A" w:rsidRPr="00B42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97637"/>
    <w:rsid w:val="00154DF6"/>
    <w:rsid w:val="00320A6E"/>
    <w:rsid w:val="0043077A"/>
    <w:rsid w:val="00464155"/>
    <w:rsid w:val="005A53C6"/>
    <w:rsid w:val="00742A2C"/>
    <w:rsid w:val="00995E76"/>
    <w:rsid w:val="00AF3B34"/>
    <w:rsid w:val="00B4225C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2017-03-27T01:52:00Z</dcterms:created>
  <dcterms:modified xsi:type="dcterms:W3CDTF">2017-03-27T23:22:00Z</dcterms:modified>
</cp:coreProperties>
</file>