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1F" w:rsidRDefault="0092521F" w:rsidP="0092521F">
      <w:pP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</w:pPr>
      <w:r>
        <w:rPr>
          <w:noProof/>
          <w:lang w:eastAsia="en-AU"/>
        </w:rPr>
        <w:drawing>
          <wp:inline distT="0" distB="0" distL="0" distR="0" wp14:anchorId="28E343A3" wp14:editId="31A688DA">
            <wp:extent cx="2038350" cy="628650"/>
            <wp:effectExtent l="0" t="0" r="0" b="0"/>
            <wp:docPr id="115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84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Picture 5">
                      <a:extLst>
                        <a:ext uri="{FF2B5EF4-FFF2-40B4-BE49-F238E27FC236}">
                          <a16:creationId xmlns:a16="http://schemas.microsoft.com/office/drawing/2014/main" id="{00000000-0008-0000-0000-000084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 w:rsidRPr="007E107E"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>QUOTE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Unit 10/28 Burnside Road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Date: &lt;Date&gt;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 xml:space="preserve">Yatala QLD, </w:t>
      </w:r>
      <w:r w:rsidRPr="0092521F">
        <w:rPr>
          <w:lang w:eastAsia="en-AU"/>
        </w:rPr>
        <w:t>Level 2 George St Parramatta NSW 2150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Quote No.: &lt;Quote#&gt;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Phone: 1300 723 900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Valid Until: &lt;ValidUntil&gt;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Fax: 1300 664 244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Prepared by: &lt;EmployeeName&gt;</w:t>
      </w:r>
    </w:p>
    <w:p w:rsidR="0092521F" w:rsidRDefault="0092521F" w:rsidP="0092521F">
      <w:pPr>
        <w:spacing w:after="0" w:line="240" w:lineRule="auto"/>
        <w:rPr>
          <w:lang w:eastAsia="en-AU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21F" w:rsidTr="0051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92521F" w:rsidRDefault="0092521F" w:rsidP="0092521F">
            <w:pPr>
              <w:rPr>
                <w:lang w:eastAsia="en-AU"/>
              </w:rPr>
            </w:pPr>
            <w:r>
              <w:rPr>
                <w:lang w:eastAsia="en-AU"/>
              </w:rPr>
              <w:t>Client Details</w:t>
            </w:r>
          </w:p>
        </w:tc>
      </w:tr>
    </w:tbl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&lt;</w:t>
      </w:r>
      <w:r w:rsidR="00110983">
        <w:rPr>
          <w:lang w:eastAsia="en-AU"/>
        </w:rPr>
        <w:t>Client</w:t>
      </w:r>
      <w:r>
        <w:rPr>
          <w:lang w:eastAsia="en-AU"/>
        </w:rPr>
        <w:t>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&lt;ClientName&gt; P: &lt;ClientNumber&gt;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&lt;ClientAddress&gt;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&lt;ClientEmail&gt;</w:t>
      </w:r>
    </w:p>
    <w:p w:rsidR="0092521F" w:rsidRDefault="0092521F" w:rsidP="0092521F">
      <w:pPr>
        <w:spacing w:after="0" w:line="240" w:lineRule="auto"/>
        <w:rPr>
          <w:lang w:eastAsia="en-AU"/>
        </w:rPr>
      </w:pPr>
    </w:p>
    <w:tbl>
      <w:tblPr>
        <w:tblStyle w:val="ListTable3-Accent1"/>
        <w:tblW w:w="0" w:type="auto"/>
        <w:tblLook w:val="06A0" w:firstRow="1" w:lastRow="0" w:firstColumn="1" w:lastColumn="0" w:noHBand="1" w:noVBand="1"/>
      </w:tblPr>
      <w:tblGrid>
        <w:gridCol w:w="7083"/>
        <w:gridCol w:w="1933"/>
      </w:tblGrid>
      <w:tr w:rsidR="0092521F" w:rsidTr="0085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3" w:type="dxa"/>
          </w:tcPr>
          <w:p w:rsidR="0092521F" w:rsidRDefault="0092521F" w:rsidP="000953F1">
            <w:pPr>
              <w:rPr>
                <w:lang w:eastAsia="en-AU"/>
              </w:rPr>
            </w:pPr>
            <w:r>
              <w:rPr>
                <w:lang w:eastAsia="en-AU"/>
              </w:rPr>
              <w:t>Description</w:t>
            </w:r>
          </w:p>
        </w:tc>
        <w:tc>
          <w:tcPr>
            <w:tcW w:w="1933" w:type="dxa"/>
            <w:tcBorders>
              <w:bottom w:val="nil"/>
            </w:tcBorders>
          </w:tcPr>
          <w:p w:rsidR="0092521F" w:rsidRDefault="0092521F" w:rsidP="00925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Quantity</w:t>
            </w:r>
          </w:p>
        </w:tc>
      </w:tr>
      <w:tr w:rsidR="0092521F" w:rsidTr="00854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tcBorders>
              <w:top w:val="nil"/>
              <w:left w:val="nil"/>
              <w:bottom w:val="nil"/>
            </w:tcBorders>
          </w:tcPr>
          <w:p w:rsidR="0092521F" w:rsidRPr="0051653D" w:rsidRDefault="0092521F" w:rsidP="0092521F">
            <w:pPr>
              <w:rPr>
                <w:b w:val="0"/>
                <w:lang w:eastAsia="en-AU"/>
              </w:rPr>
            </w:pPr>
            <w:bookmarkStart w:id="0" w:name="start"/>
            <w:bookmarkEnd w:id="0"/>
          </w:p>
        </w:tc>
        <w:tc>
          <w:tcPr>
            <w:tcW w:w="1933" w:type="dxa"/>
            <w:tcBorders>
              <w:top w:val="nil"/>
              <w:bottom w:val="nil"/>
              <w:right w:val="nil"/>
            </w:tcBorders>
          </w:tcPr>
          <w:p w:rsidR="0092521F" w:rsidRDefault="0092521F" w:rsidP="00925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bookmarkStart w:id="1" w:name="_GoBack"/>
            <w:bookmarkEnd w:id="1"/>
          </w:p>
        </w:tc>
      </w:tr>
    </w:tbl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33"/>
      </w:tblGrid>
      <w:tr w:rsidR="0051653D" w:rsidTr="0051653D">
        <w:tc>
          <w:tcPr>
            <w:tcW w:w="1271" w:type="dxa"/>
          </w:tcPr>
          <w:p w:rsidR="0051653D" w:rsidRDefault="0051653D" w:rsidP="0051653D">
            <w:pPr>
              <w:jc w:val="right"/>
              <w:rPr>
                <w:lang w:eastAsia="en-AU"/>
              </w:rPr>
            </w:pPr>
            <w:r>
              <w:rPr>
                <w:lang w:eastAsia="en-AU"/>
              </w:rPr>
              <w:t>Subtotal</w:t>
            </w:r>
          </w:p>
        </w:tc>
        <w:tc>
          <w:tcPr>
            <w:tcW w:w="1933" w:type="dxa"/>
          </w:tcPr>
          <w:p w:rsidR="0051653D" w:rsidRDefault="0051653D" w:rsidP="0092521F">
            <w:pPr>
              <w:rPr>
                <w:lang w:eastAsia="en-AU"/>
              </w:rPr>
            </w:pPr>
            <w:r>
              <w:rPr>
                <w:lang w:eastAsia="en-AU"/>
              </w:rPr>
              <w:t>$ &lt;Subtotal&gt;</w:t>
            </w:r>
          </w:p>
        </w:tc>
      </w:tr>
      <w:tr w:rsidR="0051653D" w:rsidTr="0051653D">
        <w:tc>
          <w:tcPr>
            <w:tcW w:w="1271" w:type="dxa"/>
          </w:tcPr>
          <w:p w:rsidR="0051653D" w:rsidRDefault="00706217" w:rsidP="0051653D">
            <w:pPr>
              <w:jc w:val="right"/>
              <w:rPr>
                <w:lang w:eastAsia="en-AU"/>
              </w:rPr>
            </w:pPr>
            <w:r>
              <w:rPr>
                <w:lang w:eastAsia="en-AU"/>
              </w:rPr>
              <w:t>GST</w:t>
            </w:r>
            <w:r w:rsidR="0051653D">
              <w:rPr>
                <w:lang w:eastAsia="en-AU"/>
              </w:rPr>
              <w:t xml:space="preserve"> rate</w:t>
            </w:r>
          </w:p>
        </w:tc>
        <w:tc>
          <w:tcPr>
            <w:tcW w:w="1933" w:type="dxa"/>
          </w:tcPr>
          <w:p w:rsidR="0051653D" w:rsidRDefault="00231F40" w:rsidP="0092521F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  </w:t>
            </w:r>
            <w:r w:rsidR="0051653D">
              <w:rPr>
                <w:lang w:eastAsia="en-AU"/>
              </w:rPr>
              <w:t>10.00%</w:t>
            </w:r>
          </w:p>
        </w:tc>
      </w:tr>
      <w:tr w:rsidR="0051653D" w:rsidTr="0051653D">
        <w:tc>
          <w:tcPr>
            <w:tcW w:w="1271" w:type="dxa"/>
            <w:tcBorders>
              <w:bottom w:val="single" w:sz="4" w:space="0" w:color="auto"/>
            </w:tcBorders>
          </w:tcPr>
          <w:p w:rsidR="0051653D" w:rsidRDefault="0051653D" w:rsidP="0051653D">
            <w:pPr>
              <w:jc w:val="right"/>
              <w:rPr>
                <w:lang w:eastAsia="en-AU"/>
              </w:rPr>
            </w:pPr>
            <w:r>
              <w:rPr>
                <w:lang w:eastAsia="en-AU"/>
              </w:rPr>
              <w:t>GST</w:t>
            </w:r>
            <w:r w:rsidR="00706217">
              <w:rPr>
                <w:lang w:eastAsia="en-AU"/>
              </w:rPr>
              <w:t xml:space="preserve"> total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51653D" w:rsidRDefault="0051653D" w:rsidP="0092521F">
            <w:pPr>
              <w:rPr>
                <w:lang w:eastAsia="en-AU"/>
              </w:rPr>
            </w:pPr>
            <w:r>
              <w:rPr>
                <w:lang w:eastAsia="en-AU"/>
              </w:rPr>
              <w:t>$ &lt;GST&gt;</w:t>
            </w:r>
          </w:p>
        </w:tc>
      </w:tr>
      <w:tr w:rsidR="0051653D" w:rsidTr="0051653D">
        <w:tc>
          <w:tcPr>
            <w:tcW w:w="1271" w:type="dxa"/>
            <w:tcBorders>
              <w:top w:val="single" w:sz="4" w:space="0" w:color="auto"/>
            </w:tcBorders>
          </w:tcPr>
          <w:p w:rsidR="0051653D" w:rsidRPr="0051653D" w:rsidRDefault="0051653D" w:rsidP="0051653D">
            <w:pPr>
              <w:jc w:val="right"/>
              <w:rPr>
                <w:b/>
                <w:lang w:eastAsia="en-AU"/>
              </w:rPr>
            </w:pPr>
            <w:r w:rsidRPr="0051653D">
              <w:rPr>
                <w:b/>
                <w:lang w:eastAsia="en-AU"/>
              </w:rPr>
              <w:t>TOTAL Due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51653D" w:rsidRPr="0051653D" w:rsidRDefault="0051653D" w:rsidP="0092521F">
            <w:pPr>
              <w:rPr>
                <w:b/>
                <w:lang w:eastAsia="en-AU"/>
              </w:rPr>
            </w:pPr>
            <w:r w:rsidRPr="0051653D">
              <w:rPr>
                <w:b/>
                <w:lang w:eastAsia="en-AU"/>
              </w:rPr>
              <w:t>$ &lt;TotalPrice&gt;</w:t>
            </w:r>
          </w:p>
        </w:tc>
      </w:tr>
    </w:tbl>
    <w:p w:rsidR="0051653D" w:rsidRDefault="0051653D" w:rsidP="0092521F">
      <w:pPr>
        <w:spacing w:after="0" w:line="240" w:lineRule="auto"/>
        <w:rPr>
          <w:lang w:eastAsia="en-AU"/>
        </w:rPr>
      </w:pPr>
    </w:p>
    <w:p w:rsidR="0051653D" w:rsidRDefault="0051653D" w:rsidP="0092521F">
      <w:pPr>
        <w:spacing w:after="0" w:line="240" w:lineRule="auto"/>
        <w:rPr>
          <w:lang w:eastAsia="en-AU"/>
        </w:rPr>
      </w:pPr>
    </w:p>
    <w:tbl>
      <w:tblPr>
        <w:tblStyle w:val="GridTable4-Accent1"/>
        <w:tblW w:w="9067" w:type="dxa"/>
        <w:jc w:val="center"/>
        <w:tblLook w:val="06A0" w:firstRow="1" w:lastRow="0" w:firstColumn="1" w:lastColumn="0" w:noHBand="1" w:noVBand="1"/>
      </w:tblPr>
      <w:tblGrid>
        <w:gridCol w:w="9067"/>
      </w:tblGrid>
      <w:tr w:rsidR="0051653D" w:rsidTr="0051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bottom w:val="nil"/>
            </w:tcBorders>
          </w:tcPr>
          <w:p w:rsidR="0051653D" w:rsidRDefault="0051653D" w:rsidP="0051653D">
            <w:pPr>
              <w:rPr>
                <w:lang w:eastAsia="en-AU"/>
              </w:rPr>
            </w:pPr>
            <w:r>
              <w:rPr>
                <w:lang w:eastAsia="en-AU"/>
              </w:rPr>
              <w:t>TERMS AND CONDITIONS</w:t>
            </w:r>
          </w:p>
        </w:tc>
      </w:tr>
      <w:tr w:rsidR="0051653D" w:rsidTr="005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51653D" w:rsidRPr="0051653D" w:rsidRDefault="0051653D" w:rsidP="0051653D">
            <w:pPr>
              <w:pStyle w:val="ListParagraph"/>
              <w:numPr>
                <w:ilvl w:val="0"/>
                <w:numId w:val="1"/>
              </w:numPr>
              <w:rPr>
                <w:b w:val="0"/>
                <w:lang w:eastAsia="en-AU"/>
              </w:rPr>
            </w:pPr>
            <w:r w:rsidRPr="0051653D">
              <w:rPr>
                <w:b w:val="0"/>
                <w:lang w:eastAsia="en-AU"/>
              </w:rPr>
              <w:t>Customer will be billed upon completion</w:t>
            </w:r>
          </w:p>
        </w:tc>
      </w:tr>
      <w:tr w:rsidR="0051653D" w:rsidTr="005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51653D" w:rsidRPr="0051653D" w:rsidRDefault="0051653D" w:rsidP="0051653D">
            <w:pPr>
              <w:pStyle w:val="ListParagraph"/>
              <w:numPr>
                <w:ilvl w:val="0"/>
                <w:numId w:val="1"/>
              </w:numPr>
              <w:rPr>
                <w:b w:val="0"/>
                <w:lang w:eastAsia="en-AU"/>
              </w:rPr>
            </w:pPr>
            <w:r w:rsidRPr="0051653D">
              <w:rPr>
                <w:b w:val="0"/>
                <w:lang w:eastAsia="en-AU"/>
              </w:rPr>
              <w:t>Payment will be due 30 days from invoice date</w:t>
            </w:r>
          </w:p>
        </w:tc>
      </w:tr>
      <w:tr w:rsidR="0051653D" w:rsidTr="005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51653D" w:rsidRPr="0051653D" w:rsidRDefault="0051653D" w:rsidP="0051653D">
            <w:pPr>
              <w:pStyle w:val="ListParagraph"/>
              <w:numPr>
                <w:ilvl w:val="0"/>
                <w:numId w:val="1"/>
              </w:numPr>
              <w:rPr>
                <w:b w:val="0"/>
                <w:lang w:eastAsia="en-AU"/>
              </w:rPr>
            </w:pPr>
            <w:r w:rsidRPr="0051653D">
              <w:rPr>
                <w:b w:val="0"/>
                <w:lang w:eastAsia="en-AU"/>
              </w:rPr>
              <w:t>Please fax or mail the signed price quote to the address above</w:t>
            </w:r>
          </w:p>
        </w:tc>
      </w:tr>
      <w:tr w:rsidR="0051653D" w:rsidTr="0051653D">
        <w:trPr>
          <w:trHeight w:val="1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51653D" w:rsidRPr="0051653D" w:rsidRDefault="0051653D" w:rsidP="0051653D">
            <w:pPr>
              <w:rPr>
                <w:b w:val="0"/>
                <w:lang w:eastAsia="en-AU"/>
              </w:rPr>
            </w:pPr>
            <w:r w:rsidRPr="0051653D">
              <w:rPr>
                <w:b w:val="0"/>
                <w:lang w:eastAsia="en-AU"/>
              </w:rPr>
              <w:t>Customer Acceptance (sign below):</w:t>
            </w:r>
          </w:p>
          <w:p w:rsidR="0051653D" w:rsidRDefault="0051653D" w:rsidP="0051653D">
            <w:pPr>
              <w:rPr>
                <w:b w:val="0"/>
                <w:lang w:eastAsia="en-AU"/>
              </w:rPr>
            </w:pPr>
          </w:p>
          <w:p w:rsidR="000B450F" w:rsidRDefault="000B450F" w:rsidP="0051653D">
            <w:pPr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________________________________</w:t>
            </w:r>
          </w:p>
          <w:p w:rsidR="0051653D" w:rsidRPr="0051653D" w:rsidRDefault="0051653D" w:rsidP="0051653D">
            <w:pPr>
              <w:rPr>
                <w:b w:val="0"/>
                <w:lang w:eastAsia="en-AU"/>
              </w:rPr>
            </w:pPr>
            <w:r w:rsidRPr="0051653D">
              <w:rPr>
                <w:b w:val="0"/>
                <w:lang w:eastAsia="en-AU"/>
              </w:rPr>
              <w:t>Print Name:</w:t>
            </w:r>
          </w:p>
        </w:tc>
      </w:tr>
    </w:tbl>
    <w:p w:rsidR="0051653D" w:rsidRDefault="000B450F" w:rsidP="000B450F">
      <w:pPr>
        <w:spacing w:after="0" w:line="240" w:lineRule="auto"/>
        <w:jc w:val="center"/>
        <w:rPr>
          <w:lang w:eastAsia="en-AU"/>
        </w:rPr>
      </w:pPr>
      <w:r w:rsidRPr="000B450F">
        <w:rPr>
          <w:lang w:eastAsia="en-AU"/>
        </w:rPr>
        <w:t>If you have any questions about this price quote, please contact</w:t>
      </w:r>
    </w:p>
    <w:p w:rsidR="000B450F" w:rsidRDefault="000953F1" w:rsidP="000B450F">
      <w:pPr>
        <w:spacing w:after="0" w:line="240" w:lineRule="auto"/>
        <w:jc w:val="center"/>
        <w:rPr>
          <w:lang w:eastAsia="en-AU"/>
        </w:rPr>
      </w:pPr>
      <w:hyperlink r:id="rId8" w:history="1">
        <w:r w:rsidR="000B450F" w:rsidRPr="00867C9A">
          <w:rPr>
            <w:rStyle w:val="Hyperlink"/>
            <w:lang w:eastAsia="en-AU"/>
          </w:rPr>
          <w:t>admin@novabiomedical.co</w:t>
        </w:r>
      </w:hyperlink>
    </w:p>
    <w:p w:rsidR="000B450F" w:rsidRPr="0092521F" w:rsidRDefault="000B450F" w:rsidP="000B450F">
      <w:pPr>
        <w:spacing w:after="0" w:line="240" w:lineRule="auto"/>
        <w:jc w:val="center"/>
        <w:rPr>
          <w:lang w:eastAsia="en-AU"/>
        </w:rPr>
      </w:pPr>
      <w:r w:rsidRPr="000B450F">
        <w:rPr>
          <w:lang w:eastAsia="en-AU"/>
        </w:rPr>
        <w:t>Thank You For Your Business!</w:t>
      </w:r>
    </w:p>
    <w:sectPr w:rsidR="000B450F" w:rsidRPr="0092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53D" w:rsidRDefault="0051653D" w:rsidP="0092521F">
      <w:pPr>
        <w:spacing w:after="0" w:line="240" w:lineRule="auto"/>
      </w:pPr>
      <w:r>
        <w:separator/>
      </w:r>
    </w:p>
  </w:endnote>
  <w:endnote w:type="continuationSeparator" w:id="0">
    <w:p w:rsidR="0051653D" w:rsidRDefault="0051653D" w:rsidP="0092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53D" w:rsidRDefault="0051653D" w:rsidP="0092521F">
      <w:pPr>
        <w:spacing w:after="0" w:line="240" w:lineRule="auto"/>
      </w:pPr>
      <w:r>
        <w:separator/>
      </w:r>
    </w:p>
  </w:footnote>
  <w:footnote w:type="continuationSeparator" w:id="0">
    <w:p w:rsidR="0051653D" w:rsidRDefault="0051653D" w:rsidP="00925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85DF8"/>
    <w:multiLevelType w:val="hybridMultilevel"/>
    <w:tmpl w:val="6EFE8D94"/>
    <w:lvl w:ilvl="0" w:tplc="9D6E137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1F"/>
    <w:rsid w:val="000953F1"/>
    <w:rsid w:val="000B450F"/>
    <w:rsid w:val="00110983"/>
    <w:rsid w:val="00231F40"/>
    <w:rsid w:val="0051653D"/>
    <w:rsid w:val="00706217"/>
    <w:rsid w:val="007C2828"/>
    <w:rsid w:val="007D7BEB"/>
    <w:rsid w:val="00854D2E"/>
    <w:rsid w:val="0092521F"/>
    <w:rsid w:val="00D179CA"/>
    <w:rsid w:val="00E372D4"/>
    <w:rsid w:val="00E9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71184-E5D2-4287-B202-A0169567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1F"/>
  </w:style>
  <w:style w:type="paragraph" w:styleId="Footer">
    <w:name w:val="footer"/>
    <w:basedOn w:val="Normal"/>
    <w:link w:val="FooterChar"/>
    <w:uiPriority w:val="99"/>
    <w:unhideWhenUsed/>
    <w:rsid w:val="00925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1F"/>
  </w:style>
  <w:style w:type="table" w:styleId="TableGrid">
    <w:name w:val="Table Grid"/>
    <w:basedOn w:val="TableNormal"/>
    <w:uiPriority w:val="39"/>
    <w:rsid w:val="0092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2521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9252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92521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252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252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16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50F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7D7BE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novabiomedical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10</cp:revision>
  <dcterms:created xsi:type="dcterms:W3CDTF">2017-08-25T02:39:00Z</dcterms:created>
  <dcterms:modified xsi:type="dcterms:W3CDTF">2017-09-01T15:22:00Z</dcterms:modified>
</cp:coreProperties>
</file>