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黑体" w:hAnsi="黑体" w:eastAsia="黑体"/>
          <w:b w:val="0"/>
          <w:sz w:val="28"/>
        </w:rPr>
        <w:t>商业策划案</w:t>
      </w:r>
    </w:p>
    <w:p>
      <w:pPr>
        <w:jc w:val="center"/>
      </w:pPr>
      <w:r>
        <w:rPr>
          <w:rFonts w:ascii="黑体" w:hAnsi="黑体" w:eastAsia="黑体"/>
          <w:b/>
          <w:sz w:val="44"/>
        </w:rPr>
        <w:t>《心中念你》</w:t>
      </w:r>
    </w:p>
    <w:p>
      <w:pPr>
        <w:jc w:val="center"/>
      </w:pPr>
      <w:r>
        <w:rPr>
          <w:rFonts w:ascii="黑体" w:hAnsi="黑体" w:eastAsia="黑体"/>
          <w:b/>
          <w:sz w:val="32"/>
        </w:rPr>
        <w:t>喜茶 × 电影《给阿嬷的情书》联名企划</w:t>
      </w:r>
    </w:p>
    <w:p>
      <w:pPr>
        <w:spacing w:after="120" w:line="360" w:lineRule="auto"/>
        <w:jc w:val="center"/>
      </w:pPr>
      <w:r>
        <w:rPr>
          <w:rFonts w:ascii="宋体" w:hAnsi="宋体" w:eastAsia="宋体"/>
          <w:b w:val="0"/>
          <w:sz w:val="24"/>
        </w:rPr>
        <w:t>主宣传语：心中念你，便不觉远。</w:t>
      </w:r>
    </w:p>
    <w:p>
      <w:pPr>
        <w:spacing w:after="120" w:line="360" w:lineRule="auto"/>
        <w:jc w:val="center"/>
      </w:pPr>
      <w:r>
        <w:rPr>
          <w:rFonts w:ascii="宋体" w:hAnsi="宋体" w:eastAsia="宋体"/>
          <w:b w:val="0"/>
          <w:sz w:val="24"/>
        </w:rPr>
        <w:t>提案视角：面向喜茶联名决策与片方合作洽谈的商业策划方案（非媒体中介方案）</w:t>
      </w:r>
    </w:p>
    <w:p>
      <w:pPr>
        <w:spacing w:after="120" w:line="360" w:lineRule="auto"/>
        <w:jc w:val="center"/>
      </w:pPr>
      <w:r>
        <w:rPr>
          <w:rFonts w:ascii="宋体" w:hAnsi="宋体" w:eastAsia="宋体"/>
          <w:b w:val="0"/>
          <w:sz w:val="24"/>
        </w:rPr>
        <w:t>用字说明：全文统一「阿嬷」，与电影片名一致。</w:t>
      </w:r>
    </w:p>
    <w:p>
      <w:pPr>
        <w:spacing w:after="120" w:line="360" w:lineRule="auto"/>
        <w:jc w:val="center"/>
      </w:pPr>
      <w:r>
        <w:rPr>
          <w:rFonts w:ascii="宋体" w:hAnsi="宋体" w:eastAsia="宋体"/>
          <w:b w:val="0"/>
          <w:sz w:val="24"/>
        </w:rPr>
        <w:t>第二版｜已按反馈修订立场、档期建议、金句池、试点范围</w:t>
      </w:r>
    </w:p>
    <w:p>
      <w:r>
        <w:br w:type="page"/>
      </w:r>
    </w:p>
    <w:p>
      <w:pPr>
        <w:spacing w:before="280" w:after="160"/>
      </w:pPr>
      <w:r>
        <w:rPr>
          <w:rFonts w:ascii="黑体" w:hAnsi="黑体" w:eastAsia="黑体"/>
          <w:b/>
          <w:sz w:val="32"/>
        </w:rPr>
        <w:t>〇、一页执行摘要</w:t>
      </w:r>
    </w:p>
    <w:p>
      <w:pPr>
        <w:spacing w:after="120" w:line="360" w:lineRule="auto"/>
        <w:ind w:firstLine="420"/>
      </w:pPr>
      <w:r>
        <w:rPr>
          <w:rFonts w:ascii="宋体" w:hAnsi="宋体" w:eastAsia="宋体"/>
          <w:b/>
          <w:sz w:val="24"/>
        </w:rPr>
        <w:t>一句话：</w:t>
      </w:r>
      <w:r>
        <w:rPr>
          <w:rFonts w:ascii="宋体" w:hAnsi="宋体" w:eastAsia="宋体"/>
          <w:b w:val="0"/>
          <w:sz w:val="24"/>
        </w:rPr>
        <w:t>把电影里「心中念你，便不觉远」落成一杯茶、一张短笺、一次轻声惦记——不教人完成表达任务，只给一个停下来念你的理由。</w:t>
      </w:r>
    </w:p>
    <w:p>
      <w:pPr>
        <w:spacing w:after="120" w:line="360" w:lineRule="auto"/>
        <w:ind w:firstLine="420"/>
      </w:pPr>
      <w:r>
        <w:rPr>
          <w:rFonts w:ascii="宋体" w:hAnsi="宋体" w:eastAsia="宋体"/>
          <w:b/>
          <w:sz w:val="24"/>
        </w:rPr>
        <w:t>提案立场：</w:t>
      </w:r>
      <w:r>
        <w:rPr>
          <w:rFonts w:ascii="宋体" w:hAnsi="宋体" w:eastAsia="宋体"/>
          <w:b w:val="0"/>
          <w:sz w:val="24"/>
        </w:rPr>
        <w:t>以喜茶为联名执行主体、电影《给阿嬷的情书》为IP授权与情感内容方，撰写可洽谈、可落地的联名企划。不涉及第三方媒体中介角色。</w:t>
      </w:r>
    </w:p>
    <w:p>
      <w:pPr>
        <w:spacing w:before="200" w:after="160"/>
      </w:pPr>
      <w:r>
        <w:rPr>
          <w:rFonts w:ascii="黑体" w:hAnsi="黑体" w:eastAsia="黑体"/>
          <w:b/>
          <w:sz w:val="28"/>
        </w:rPr>
        <w:t>三板斧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板块</w:t>
            </w:r>
          </w:p>
        </w:tc>
        <w:tc>
          <w:tcPr>
            <w:tcW w:type="dxa" w:w="4533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内容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产品</w:t>
            </w:r>
          </w:p>
        </w:tc>
        <w:tc>
          <w:tcPr>
            <w:tcW w:type="dxa" w:w="453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主推「念你」（焙香红茶牛乳系）；备选轻乳一款。复用喜茶成熟茶底/小料。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触点</w:t>
            </w:r>
          </w:p>
        </w:tc>
        <w:tc>
          <w:tcPr>
            <w:tcW w:type="dxa" w:w="453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杯套短句轮换（金句池）、小票、重点店「念你信箱」；可写给阿嬷或心里惦记的人。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联动</w:t>
            </w:r>
          </w:p>
        </w:tc>
        <w:tc>
          <w:tcPr>
            <w:tcW w:type="dxa" w:w="453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先试点：华南+1个媒体城市；凭票根购联名款赠家书卡；1城轻快闪「收批处」（可选）。</w:t>
            </w:r>
          </w:p>
        </w:tc>
      </w:tr>
    </w:tbl>
    <w:p/>
    <w:p>
      <w:pPr>
        <w:spacing w:before="280" w:after="160"/>
      </w:pPr>
      <w:r>
        <w:rPr>
          <w:rFonts w:ascii="黑体" w:hAnsi="黑体" w:eastAsia="黑体"/>
          <w:b/>
          <w:sz w:val="32"/>
        </w:rPr>
        <w:t>一、项目背景与机会</w:t>
      </w:r>
    </w:p>
    <w:p>
      <w:pPr>
        <w:spacing w:before="200" w:after="160"/>
      </w:pPr>
      <w:r>
        <w:rPr>
          <w:rFonts w:ascii="黑体" w:hAnsi="黑体" w:eastAsia="黑体"/>
          <w:b/>
          <w:sz w:val="28"/>
        </w:rPr>
        <w:t>1.1 电影：侨批托住的黑马</w:t>
      </w:r>
    </w:p>
    <w:p>
      <w:pPr>
        <w:spacing w:after="120" w:line="360" w:lineRule="auto"/>
        <w:ind w:firstLine="420"/>
      </w:pPr>
      <w:r>
        <w:rPr>
          <w:rFonts w:ascii="宋体" w:hAnsi="宋体" w:eastAsia="宋体"/>
          <w:b w:val="0"/>
          <w:sz w:val="24"/>
        </w:rPr>
        <w:t>《给阿嬷的情书》（蓝鸿春，2026年4月30日上映）以潮汕侨批为线索：阿嬷叶淑柔半生守候，孙子赴泰寻亲，揭开谢南枝代写代寄十八年的情义。公开报道制作成本约1400万人民币量级；豆瓣评分长期9.0以上；2026年6月27日猫眼专业版口径上映59天票房破19亿元（36氪快讯）。具体以提案日实时票房为准。</w:t>
      </w:r>
    </w:p>
    <w:p>
      <w:r>
        <w:rPr>
          <w:rFonts w:ascii="楷体" w:hAnsi="楷体" w:eastAsia="楷体"/>
          <w:b w:val="0"/>
          <w:color w:val="666666"/>
          <w:sz w:val="20"/>
        </w:rPr>
        <w:t>【数据说明】票房随时间变化，引用时请更新截图。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可转化结构：侨批（见字如面）→ 寄出/代寄 → 报平安语气（念你安康、切要平安）→ 观影后需要轻出口。</w:t>
      </w:r>
    </w:p>
    <w:p>
      <w:pPr>
        <w:spacing w:before="200" w:after="160"/>
      </w:pPr>
      <w:r>
        <w:rPr>
          <w:rFonts w:ascii="黑体" w:hAnsi="黑体" w:eastAsia="黑体"/>
          <w:b/>
          <w:sz w:val="28"/>
        </w:rPr>
        <w:t>1.2 已有联名先例（非空想）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品牌</w:t>
            </w:r>
          </w:p>
        </w:tc>
        <w:tc>
          <w:tcPr>
            <w:tcW w:type="dxa" w:w="3022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公开合作形态</w:t>
            </w:r>
          </w:p>
        </w:tc>
        <w:tc>
          <w:tcPr>
            <w:tcW w:type="dxa" w:w="3022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借鉴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一杯潮茶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资源互换、杯套/冰箱贴、路演送饮、观影套餐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轻包材、互宣、观影衔接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阿嬷手作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「柑榄与单丛」、侨批信卡、凭票根优惠（报道19.9元档）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风物+侨批卡+票根机制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本地餐饮等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海报、票根福利、路演供餐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低成本情义合作</w:t>
            </w:r>
          </w:p>
        </w:tc>
      </w:tr>
    </w:tbl>
    <w:p/>
    <w:p>
      <w:pPr>
        <w:spacing w:after="120" w:line="360" w:lineRule="auto"/>
        <w:ind w:firstLine="420"/>
      </w:pPr>
      <w:r>
        <w:rPr>
          <w:rFonts w:ascii="宋体" w:hAnsi="宋体" w:eastAsia="宋体"/>
          <w:b/>
          <w:sz w:val="24"/>
        </w:rPr>
        <w:t>喜茶与电影：</w:t>
      </w:r>
      <w:r>
        <w:rPr>
          <w:rFonts w:ascii="宋体" w:hAnsi="宋体" w:eastAsia="宋体"/>
          <w:b w:val="0"/>
          <w:sz w:val="24"/>
        </w:rPr>
        <w:t>公开报道未见官方联名；存在网友催联名讨论。本案填补全国级茶饮×该片官联空白，并对齐喜茶2025年「降频提质」、Chiikawa/星星人式情感联名逻辑。</w:t>
      </w:r>
    </w:p>
    <w:p>
      <w:pPr>
        <w:spacing w:before="280" w:after="160"/>
      </w:pPr>
      <w:r>
        <w:rPr>
          <w:rFonts w:ascii="黑体" w:hAnsi="黑体" w:eastAsia="黑体"/>
          <w:b/>
          <w:sz w:val="32"/>
        </w:rPr>
        <w:t>二、合作目标与KPI框架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角色</w:t>
            </w:r>
          </w:p>
        </w:tc>
        <w:tc>
          <w:tcPr>
            <w:tcW w:type="dxa" w:w="4533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目标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喜茶</w:t>
            </w:r>
          </w:p>
        </w:tc>
        <w:tc>
          <w:tcPr>
            <w:tcW w:type="dxa" w:w="453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强化「会念你、有温度」；联名期到店与套餐转化；沉淀可复用内容资产。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电影/IP方</w:t>
            </w:r>
          </w:p>
        </w:tc>
        <w:tc>
          <w:tcPr>
            <w:tcW w:type="dxa" w:w="453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长尾触达；侨批/情书心智延展到日常；合规授权金句与物料。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指标</w:t>
            </w:r>
          </w:p>
        </w:tc>
        <w:tc>
          <w:tcPr>
            <w:tcW w:type="dxa" w:w="3022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监测项</w:t>
            </w:r>
          </w:p>
        </w:tc>
        <w:tc>
          <w:tcPr>
            <w:tcW w:type="dxa" w:w="3022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说明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销售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联名杯量、套餐售罄节奏、票根核销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不对外承诺虚高数字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到店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主题店打卡、快闪到店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试点城市优先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传播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#心中念你 及相关UGC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以后台为准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品牌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温暖/思念/家相关声量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复盘用</w:t>
            </w:r>
          </w:p>
        </w:tc>
      </w:tr>
    </w:tbl>
    <w:p/>
    <w:p>
      <w:pPr>
        <w:spacing w:before="280" w:after="160"/>
      </w:pPr>
      <w:r>
        <w:rPr>
          <w:rFonts w:ascii="黑体" w:hAnsi="黑体" w:eastAsia="黑体"/>
          <w:b/>
          <w:sz w:val="32"/>
        </w:rPr>
        <w:t>三、核心策略与金句体系</w:t>
      </w:r>
    </w:p>
    <w:p>
      <w:pPr>
        <w:spacing w:after="120" w:line="360" w:lineRule="auto"/>
        <w:ind w:firstLine="420"/>
      </w:pPr>
      <w:r>
        <w:rPr>
          <w:rFonts w:ascii="宋体" w:hAnsi="宋体" w:eastAsia="宋体"/>
          <w:b/>
          <w:sz w:val="24"/>
        </w:rPr>
        <w:t>洞察：</w:t>
      </w:r>
      <w:r>
        <w:rPr>
          <w:rFonts w:ascii="宋体" w:hAnsi="宋体" w:eastAsia="宋体"/>
          <w:b w:val="0"/>
          <w:sz w:val="24"/>
        </w:rPr>
        <w:t>电影最动人的往往不是吼出「我爱你」，而是侨批里克制的惦记。联名卖的是被允许的、轻的「念你」。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层级</w:t>
            </w:r>
          </w:p>
        </w:tc>
        <w:tc>
          <w:tcPr>
            <w:tcW w:type="dxa" w:w="3022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文案</w:t>
            </w:r>
          </w:p>
        </w:tc>
        <w:tc>
          <w:tcPr>
            <w:tcW w:type="dxa" w:w="3022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用途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企划名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《心中念你》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对内/封面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主宣传语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心中念你，便不觉远。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主KV（完整句见下，拟授权）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产品名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念你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菜单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门店一句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喝杯茶，念一念家里的人。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话术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互动说明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写给阿嬷、奶奶、外婆，或你心里惦记的那个人。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信箱旁</w:t>
            </w:r>
          </w:p>
        </w:tc>
      </w:tr>
    </w:tbl>
    <w:p/>
    <w:p>
      <w:pPr>
        <w:spacing w:before="200" w:after="160"/>
      </w:pPr>
      <w:r>
        <w:rPr>
          <w:rFonts w:ascii="黑体" w:hAnsi="黑体" w:eastAsia="黑体"/>
          <w:b/>
          <w:sz w:val="28"/>
        </w:rPr>
        <w:t>3.1 拟授权金句池（轮换用于杯套内侧/海报小字/短视频字幕）</w:t>
      </w:r>
    </w:p>
    <w:p>
      <w:pPr>
        <w:spacing w:after="120" w:line="360" w:lineRule="auto"/>
        <w:ind w:firstLine="420"/>
      </w:pPr>
      <w:r>
        <w:rPr>
          <w:rFonts w:ascii="宋体" w:hAnsi="宋体" w:eastAsia="宋体"/>
          <w:b w:val="0"/>
          <w:sz w:val="24"/>
        </w:rPr>
        <w:t>以下均来自影片及相关公开报道中被广泛引用的侨批气质文句，正式投放前须经片方书面授权：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江海万里，心中念你，便不觉遥远。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暹罗虽远，心有所寄，身若比邻。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纸短情长，伏惟珍重。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切要平安，即为团圆。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江海有岸，团圆可盼。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展信安康。</w:t>
      </w:r>
    </w:p>
    <w:p>
      <w:pPr>
        <w:spacing w:after="120" w:line="360" w:lineRule="auto"/>
        <w:ind w:firstLine="420"/>
      </w:pPr>
      <w:r>
        <w:rPr>
          <w:rFonts w:ascii="宋体" w:hAnsi="宋体" w:eastAsia="宋体"/>
          <w:b/>
          <w:sz w:val="24"/>
        </w:rPr>
        <w:t>使用建议：</w:t>
      </w:r>
      <w:r>
        <w:rPr>
          <w:rFonts w:ascii="宋体" w:hAnsi="宋体" w:eastAsia="宋体"/>
          <w:b w:val="0"/>
          <w:sz w:val="24"/>
        </w:rPr>
        <w:t>主KV固定「心中念你，便不觉远。」（可由完整句「……便不觉遥远」精炼，以授权文本为准）；其余五句做随机杯套/小票轮换，避免审美疲劳，也更像「一封封不同的批」。</w:t>
      </w:r>
    </w:p>
    <w:p>
      <w:pPr>
        <w:spacing w:after="120" w:line="360" w:lineRule="auto"/>
        <w:ind w:firstLine="420"/>
      </w:pPr>
      <w:r>
        <w:rPr>
          <w:rFonts w:ascii="宋体" w:hAnsi="宋体" w:eastAsia="宋体"/>
          <w:b/>
          <w:sz w:val="24"/>
        </w:rPr>
        <w:t>未授权时的替补：</w:t>
      </w:r>
      <w:r>
        <w:rPr>
          <w:rFonts w:ascii="宋体" w:hAnsi="宋体" w:eastAsia="宋体"/>
          <w:b w:val="0"/>
          <w:sz w:val="24"/>
        </w:rPr>
        <w:t>对外主视觉用「念你。」「先报平安。」仍清晰联名，不盗用原句。</w:t>
      </w:r>
    </w:p>
    <w:p>
      <w:pPr>
        <w:spacing w:before="280" w:after="160"/>
      </w:pPr>
      <w:r>
        <w:rPr>
          <w:rFonts w:ascii="黑体" w:hAnsi="黑体" w:eastAsia="黑体"/>
          <w:b/>
          <w:sz w:val="32"/>
        </w:rPr>
        <w:t>四、联名产品</w:t>
      </w:r>
    </w:p>
    <w:p>
      <w:pPr>
        <w:spacing w:after="120" w:line="360" w:lineRule="auto"/>
        <w:ind w:firstLine="420"/>
      </w:pPr>
      <w:r>
        <w:rPr>
          <w:rFonts w:ascii="宋体" w:hAnsi="宋体" w:eastAsia="宋体"/>
          <w:b/>
          <w:sz w:val="24"/>
        </w:rPr>
        <w:t>原则：</w:t>
      </w:r>
      <w:r>
        <w:rPr>
          <w:rFonts w:ascii="宋体" w:hAnsi="宋体" w:eastAsia="宋体"/>
          <w:b w:val="0"/>
          <w:sz w:val="24"/>
        </w:rPr>
        <w:t>不强调复杂原料创新，强调熟悉感与情绪命名；复用喜茶成熟茶底与小料，提高落地效率。与阿嬷手作「柑榄与单丛」差异化：对方强在地风物，喜茶走全国可标准化的牛乳茶「念你」。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款式</w:t>
            </w:r>
          </w:p>
        </w:tc>
        <w:tc>
          <w:tcPr>
            <w:tcW w:type="dxa" w:w="3022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命名</w:t>
            </w:r>
          </w:p>
        </w:tc>
        <w:tc>
          <w:tcPr>
            <w:tcW w:type="dxa" w:w="3022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方向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主推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念你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焙香红茶+牛乳+成熟小料（配方由喜茶研发定）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备选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念你安康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桂花乌龙/清爽轻乳，偏春夏</w:t>
            </w:r>
          </w:p>
        </w:tc>
      </w:tr>
    </w:tbl>
    <w:p/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定价落入喜茶现行联名套餐带（本稿不编造价格）。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票根机制：凭电影票根购联名款赠家书卡/贴纸——先试点核销，再视数据扩面。</w:t>
      </w:r>
    </w:p>
    <w:p>
      <w:pPr>
        <w:spacing w:before="280" w:after="160"/>
      </w:pPr>
      <w:r>
        <w:rPr>
          <w:rFonts w:ascii="黑体" w:hAnsi="黑体" w:eastAsia="黑体"/>
          <w:b/>
          <w:sz w:val="32"/>
        </w:rPr>
        <w:t>五、包材与门店触点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杯套外侧：心中念你，便不觉远。／念你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杯套内侧：金句池随机一句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小票：喝完，给家里报个平安。／念你安康。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重点店「念你信箱」+短笺（可带走/可贴/可投）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可选「代写一杯」：呼应南枝代寄，降低书写门槛</w:t>
      </w:r>
    </w:p>
    <w:p>
      <w:pPr>
        <w:spacing w:before="280" w:after="160"/>
      </w:pPr>
      <w:r>
        <w:rPr>
          <w:rFonts w:ascii="黑体" w:hAnsi="黑体" w:eastAsia="黑体"/>
          <w:b/>
          <w:sz w:val="32"/>
        </w:rPr>
        <w:t>六、线下、试点与档期建议</w:t>
      </w:r>
    </w:p>
    <w:p>
      <w:pPr>
        <w:spacing w:before="200" w:after="160"/>
      </w:pPr>
      <w:r>
        <w:rPr>
          <w:rFonts w:ascii="黑体" w:hAnsi="黑体" w:eastAsia="黑体"/>
          <w:b/>
          <w:sz w:val="28"/>
        </w:rPr>
        <w:t>6.1 试点范围（主策略）</w:t>
      </w:r>
    </w:p>
    <w:p>
      <w:pPr>
        <w:spacing w:after="120" w:line="360" w:lineRule="auto"/>
        <w:ind w:firstLine="420"/>
      </w:pPr>
      <w:r>
        <w:rPr>
          <w:rFonts w:ascii="宋体" w:hAnsi="宋体" w:eastAsia="宋体"/>
          <w:b/>
          <w:sz w:val="24"/>
        </w:rPr>
        <w:t>先试点，再扩面。</w:t>
      </w:r>
      <w:r>
        <w:rPr>
          <w:rFonts w:ascii="宋体" w:hAnsi="宋体" w:eastAsia="宋体"/>
          <w:b w:val="0"/>
          <w:sz w:val="24"/>
        </w:rPr>
        <w:t>建议第一期：华南（广州/深圳，贴近潮汕文化共鸣与饮茶习惯）+ 上海或北京择一（媒体与内容扩散）。门店选商场大店/旗舰/LAB。主题店氛围以桌贴门贴、信箱、海报为主，不做全国硬装。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试点内容</w:t>
            </w:r>
          </w:p>
        </w:tc>
        <w:tc>
          <w:tcPr>
            <w:tcW w:type="dxa" w:w="4533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建议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主题氛围店</w:t>
            </w:r>
          </w:p>
        </w:tc>
        <w:tc>
          <w:tcPr>
            <w:tcW w:type="dxa" w:w="453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每城5–10家量级（具体由喜茶门店评估）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轻快闪「收批处」</w:t>
            </w:r>
          </w:p>
        </w:tc>
        <w:tc>
          <w:tcPr>
            <w:tcW w:type="dxa" w:w="453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0–1个（上海或深圳），非必须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票根核销</w:t>
            </w:r>
          </w:p>
        </w:tc>
        <w:tc>
          <w:tcPr>
            <w:tcW w:type="dxa" w:w="453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仅试点城市门店开通，后台统计核销率后再决定是否全国</w:t>
            </w:r>
          </w:p>
        </w:tc>
      </w:tr>
    </w:tbl>
    <w:p/>
    <w:p>
      <w:pPr>
        <w:spacing w:before="200" w:after="160"/>
      </w:pPr>
      <w:r>
        <w:rPr>
          <w:rFonts w:ascii="黑体" w:hAnsi="黑体" w:eastAsia="黑体"/>
          <w:b/>
          <w:sz w:val="28"/>
        </w:rPr>
        <w:t>6.2 档期：无强制节点，以下为可选建议（不作为主轴）</w:t>
      </w:r>
    </w:p>
    <w:p>
      <w:pPr>
        <w:spacing w:after="120" w:line="360" w:lineRule="auto"/>
        <w:ind w:firstLine="420"/>
      </w:pPr>
      <w:r>
        <w:rPr>
          <w:rFonts w:ascii="宋体" w:hAnsi="宋体" w:eastAsia="宋体"/>
          <w:b w:val="0"/>
          <w:sz w:val="24"/>
        </w:rPr>
        <w:t>目前无既定上线档期。电影已过点映与主宣高峰，更适合「长尾情感」合作。下列窗口仅供排期讨论，可删可换，不绑定本案成立：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可选窗口</w:t>
            </w:r>
          </w:p>
        </w:tc>
        <w:tc>
          <w:tcPr>
            <w:tcW w:type="dxa" w:w="3022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理由</w:t>
            </w:r>
          </w:p>
        </w:tc>
        <w:tc>
          <w:tcPr>
            <w:tcW w:type="dxa" w:w="3022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备注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中秋前后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团圆、念家、纸短情长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与「团圆可盼」气质近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重阳/秋末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敬老、惦记长辈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贴阿嬷线，竞品相对少抢情感档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春节前归乡季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报平安、回家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「切要平安」好用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翌年母亲节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母系长辈情绪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需避开纯促销感，偏「念你」</w:t>
            </w:r>
          </w:p>
        </w:tc>
      </w:tr>
    </w:tbl>
    <w:p/>
    <w:p>
      <w:pPr>
        <w:spacing w:after="120" w:line="360" w:lineRule="auto"/>
        <w:ind w:firstLine="420"/>
      </w:pPr>
      <w:r>
        <w:rPr>
          <w:rFonts w:ascii="宋体" w:hAnsi="宋体" w:eastAsia="宋体"/>
          <w:b w:val="0"/>
          <w:sz w:val="24"/>
        </w:rPr>
        <w:t>若片方有重映、衍生或文旅节点，可优先合流，不必单开重预算档期。</w:t>
      </w:r>
    </w:p>
    <w:p>
      <w:pPr>
        <w:spacing w:before="280" w:after="160"/>
      </w:pPr>
      <w:r>
        <w:rPr>
          <w:rFonts w:ascii="黑体" w:hAnsi="黑体" w:eastAsia="黑体"/>
          <w:b/>
          <w:sz w:val="32"/>
        </w:rPr>
        <w:t>七、周边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优先级</w:t>
            </w:r>
          </w:p>
        </w:tc>
        <w:tc>
          <w:tcPr>
            <w:tcW w:type="dxa" w:w="4533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物品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必做</w:t>
            </w:r>
          </w:p>
        </w:tc>
        <w:tc>
          <w:tcPr>
            <w:tcW w:type="dxa" w:w="453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家书短笺/明信片；贴纸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可选</w:t>
            </w:r>
          </w:p>
        </w:tc>
        <w:tc>
          <w:tcPr>
            <w:tcW w:type="dxa" w:w="453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搪瓷杯（念你）加价购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不做</w:t>
            </w:r>
          </w:p>
        </w:tc>
        <w:tc>
          <w:tcPr>
            <w:tcW w:type="dxa" w:w="453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与电影弱相关的杂货挂件</w:t>
            </w:r>
          </w:p>
        </w:tc>
      </w:tr>
    </w:tbl>
    <w:p/>
    <w:p>
      <w:pPr>
        <w:spacing w:before="280" w:after="160"/>
      </w:pPr>
      <w:r>
        <w:rPr>
          <w:rFonts w:ascii="黑体" w:hAnsi="黑体" w:eastAsia="黑体"/>
          <w:b/>
          <w:sz w:val="32"/>
        </w:rPr>
        <w:t>八、传播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主话题：#心中念你；辅：#念你安康 #先报平安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内容抓手：捧杯、写短笺、票根与杯并置；少唯「好喝测评」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KOL：情感、生活方式、电影、探店；试点城市本地博主优先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长尾：精选用户句子做「许多句念你」长图</w:t>
      </w:r>
    </w:p>
    <w:p>
      <w:pPr>
        <w:spacing w:before="280" w:after="160"/>
      </w:pPr>
      <w:r>
        <w:rPr>
          <w:rFonts w:ascii="黑体" w:hAnsi="黑体" w:eastAsia="黑体"/>
          <w:b/>
          <w:sz w:val="32"/>
        </w:rPr>
        <w:t>九、预算原则（分区、不写死总额）</w:t>
      </w:r>
    </w:p>
    <w:p>
      <w:pPr>
        <w:spacing w:after="120" w:line="360" w:lineRule="auto"/>
        <w:ind w:firstLine="420"/>
      </w:pPr>
      <w:r>
        <w:rPr>
          <w:rFonts w:ascii="宋体" w:hAnsi="宋体" w:eastAsia="宋体"/>
          <w:b w:val="0"/>
          <w:sz w:val="24"/>
        </w:rPr>
        <w:t>现阶段不做虚假精确报价。建议按试点分区匡算，由喜茶商业侧填数：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费用模块</w:t>
            </w:r>
          </w:p>
        </w:tc>
        <w:tc>
          <w:tcPr>
            <w:tcW w:type="dxa" w:w="3022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试点期关注点</w:t>
            </w:r>
          </w:p>
        </w:tc>
        <w:tc>
          <w:tcPr>
            <w:tcW w:type="dxa" w:w="3022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扩面时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IP授权与物料过审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金句/形象授权范围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全国授权加价条款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包材加印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试点城市用量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全国加印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门店轻装置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每店信箱/海报套件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复制单价×店数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快闪（可选）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单城单点封顶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可不扩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投放与KOL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试点城市+线上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按ROI加预算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周边生产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短笺贴纸小批量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加价购杯按预售</w:t>
            </w:r>
          </w:p>
        </w:tc>
      </w:tr>
    </w:tbl>
    <w:p/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可省：全国硬装、多城重快闪、过多SKU。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内部可用低/中/高三档表，数字由品牌填写后再进合同。</w:t>
      </w:r>
    </w:p>
    <w:p>
      <w:pPr>
        <w:spacing w:before="280" w:after="160"/>
      </w:pPr>
      <w:r>
        <w:rPr>
          <w:rFonts w:ascii="黑体" w:hAnsi="黑体" w:eastAsia="黑体"/>
          <w:b/>
          <w:sz w:val="32"/>
        </w:rPr>
        <w:t>十、为何可落地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产品轻：复用茶底小料。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门店轻：杯套小票信箱，非硬装。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机制有公开先例：票根、侨批卡、杯套。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对齐喜茶少而精情感联名；补与该片官联空白。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试点控险：先华南+一媒体城，数据说话再扩。</w:t>
      </w:r>
    </w:p>
    <w:p>
      <w:pPr>
        <w:spacing w:before="280" w:after="160"/>
      </w:pPr>
      <w:r>
        <w:rPr>
          <w:rFonts w:ascii="黑体" w:hAnsi="黑体" w:eastAsia="黑体"/>
          <w:b/>
          <w:sz w:val="32"/>
        </w:rPr>
        <w:t>十一、风险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风险</w:t>
            </w:r>
          </w:p>
        </w:tc>
        <w:tc>
          <w:tcPr>
            <w:tcW w:type="dxa" w:w="4533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应对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金句未授权</w:t>
            </w:r>
          </w:p>
        </w:tc>
        <w:tc>
          <w:tcPr>
            <w:tcW w:type="dxa" w:w="453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主视觉改「念你。」「先报平安。」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与阿嬷手作心智重叠</w:t>
            </w:r>
          </w:p>
        </w:tc>
        <w:tc>
          <w:tcPr>
            <w:tcW w:type="dxa" w:w="453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强调全国标准化「念你」牛乳茶，不做风物主推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档期模糊</w:t>
            </w:r>
          </w:p>
        </w:tc>
        <w:tc>
          <w:tcPr>
            <w:tcW w:type="dxa" w:w="453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用长尾定位+可选节日窗口，不绑死单一大日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试点外消费者失望</w:t>
            </w:r>
          </w:p>
        </w:tc>
        <w:tc>
          <w:tcPr>
            <w:tcW w:type="dxa" w:w="453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物料写清「先行城市」，并预告扩面条件</w:t>
            </w:r>
          </w:p>
        </w:tc>
      </w:tr>
    </w:tbl>
    <w:p/>
    <w:p>
      <w:pPr>
        <w:spacing w:before="280" w:after="160"/>
      </w:pPr>
      <w:r>
        <w:rPr>
          <w:rFonts w:ascii="黑体" w:hAnsi="黑体" w:eastAsia="黑体"/>
          <w:b/>
          <w:sz w:val="32"/>
        </w:rPr>
        <w:t>十二、电影理解附录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主线：守望与寻亲；升维：南枝代寄的情义。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器物：侨批；语气：报平安、念安康、纸短情长。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忌：消费苦难、猎奇下南洋、杂货怀旧冒充潮汕。</w:t>
      </w:r>
    </w:p>
    <w:p>
      <w:pPr>
        <w:spacing w:before="280" w:after="160"/>
      </w:pPr>
      <w:r>
        <w:rPr>
          <w:rFonts w:ascii="黑体" w:hAnsi="黑体" w:eastAsia="黑体"/>
          <w:b/>
          <w:sz w:val="32"/>
        </w:rPr>
        <w:t>十三、面试口述（约60秒）</w:t>
      </w:r>
    </w:p>
    <w:p>
      <w:pPr>
        <w:spacing w:after="120" w:line="360" w:lineRule="auto"/>
        <w:ind w:firstLine="420"/>
      </w:pPr>
      <w:r>
        <w:rPr>
          <w:rFonts w:ascii="宋体" w:hAnsi="宋体" w:eastAsia="宋体"/>
          <w:b w:val="0"/>
          <w:sz w:val="24"/>
        </w:rPr>
        <w:t>我按喜茶联名执行、电影做IP授权来写。电影讲侨批里的念你与报平安；阿嬷手作、一杯潮茶已证明杯套、侨批卡、票根能出圈，但喜茶还没有和这部电影官联。主题《心中念你》，主句用观众记住的「心中念你，便不觉远」，产品叫「念你」，口味走熟悉红茶牛乳。先在华南加一个媒体城市试点，票根核销、信箱短笺都先小范围跑，数据好再扩。金句池里还有心有所寄、纸短情长、切要平安等，授权后轮换印在杯套内侧。这不是教人告白，只是请人喝杯茶，轻轻念一念。</w:t>
      </w:r>
    </w:p>
    <w:p>
      <w:pPr>
        <w:spacing w:before="280" w:after="160"/>
      </w:pPr>
      <w:r>
        <w:rPr>
          <w:rFonts w:ascii="黑体" w:hAnsi="黑体" w:eastAsia="黑体"/>
          <w:b/>
          <w:sz w:val="32"/>
        </w:rPr>
        <w:t>主要公开来源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电影与侨批：维基、新华网等；票房：36氪援引猫眼等。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联名先例：界面、36氪、SocialBeta等。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喜茶策略：深圳新闻网、广告门等关于2025降频提质、Chiikawa与星星人。</w:t>
      </w:r>
    </w:p>
    <w:p>
      <w:pPr>
        <w:jc w:val="center"/>
      </w:pPr>
      <w:r>
        <w:rPr>
          <w:rFonts w:ascii="宋体" w:hAnsi="宋体" w:eastAsia="宋体"/>
          <w:b w:val="0"/>
          <w:sz w:val="24"/>
        </w:rPr>
        <w:t>—— 第二版完 ——</w:t>
      </w:r>
    </w:p>
    <w:sectPr w:rsidR="00FC693F" w:rsidRPr="0006063C" w:rsidSect="00034616">
      <w:pgSz w:w="12240" w:h="15840"/>
      <w:pgMar w:top="1304" w:right="1587" w:bottom="130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