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t6nlsgktr0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*Task 1: Diagnosi tramite Analisi Sensoriale (Rif. Need 2)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Identificare il guasto senza smontare l'oggetto.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Utente:</w:t>
      </w:r>
      <w:r w:rsidDel="00000000" w:rsidR="00000000" w:rsidRPr="00000000">
        <w:rPr>
          <w:color w:val="1f1f1f"/>
          <w:rtl w:val="0"/>
        </w:rPr>
        <w:t xml:space="preserve"> L'utente registra il rumore anomalo della sua lavatrice (o inquadra il comportamento errato) tramite l'app per ricevere una diagnosi automatica.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"La lavatrice di Marco fa un rumore metallico. Marco apre l'app, preme 'Ascolta Guasto', registra 10 secondi di audio. L'app gli dice: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'Probabilità 90%: Cuscinetti usurati. Clicca qui per vedere come sostituirli'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*Task 2: Valutazione Rapida Costi/Benefici (Rif. Need 5 + Need 1)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Decidere se procedere o buttare in base a tempo e costo.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Utente:</w:t>
      </w:r>
      <w:r w:rsidDel="00000000" w:rsidR="00000000" w:rsidRPr="00000000">
        <w:rPr>
          <w:color w:val="1f1f1f"/>
          <w:rtl w:val="0"/>
        </w:rPr>
        <w:t xml:space="preserve"> Dopo aver identificato l'oggetto, l'utente visualizza una scheda sintetica con: difficoltà (es. 4/5), tempo stimato (es. 2 ore) e costo ricambi vs valore nuovo.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"Giulia ha un tostapane rotto. Scansiona il modello. L'app le mostra: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'Tempo riparazione: 30 min. Budget: 5€. Difficoltà: Bassa'</w:t>
      </w:r>
      <w:r w:rsidDel="00000000" w:rsidR="00000000" w:rsidRPr="00000000">
        <w:rPr>
          <w:color w:val="1f1f1f"/>
          <w:rtl w:val="0"/>
        </w:rPr>
        <w:t xml:space="preserve">. Giulia decide: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'Ok, ne vale la pena, procedo'</w:t>
      </w:r>
      <w:r w:rsidDel="00000000" w:rsidR="00000000" w:rsidRPr="00000000">
        <w:rPr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3: Localizzazione e Prestito Attrezzatura (Rif. Need 4)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Ottenere lo strumento mancante senza comprarlo.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Utente:</w:t>
      </w:r>
      <w:r w:rsidDel="00000000" w:rsidR="00000000" w:rsidRPr="00000000">
        <w:rPr>
          <w:color w:val="1f1f1f"/>
          <w:rtl w:val="0"/>
        </w:rPr>
        <w:t xml:space="preserve"> L'utente cerca uno strumento specifico (es. cacciavite Y00) sulla mappa e invia una richiesta di prestito a un utente vicino o a un Hub.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"Per aprire la console serve un cacciavite tri-wing che Sara non ha. Clicca su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'Trova Attrezzo'</w:t>
      </w:r>
      <w:r w:rsidDel="00000000" w:rsidR="00000000" w:rsidRPr="00000000">
        <w:rPr>
          <w:color w:val="1f1f1f"/>
          <w:rtl w:val="0"/>
        </w:rPr>
        <w:t xml:space="preserve">. La mappa le mostra che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'Repair Café Centro'</w:t>
      </w:r>
      <w:r w:rsidDel="00000000" w:rsidR="00000000" w:rsidRPr="00000000">
        <w:rPr>
          <w:color w:val="1f1f1f"/>
          <w:rtl w:val="0"/>
        </w:rPr>
        <w:t xml:space="preserve"> a 500m ne ha uno disponibile. Prenota il ritiro."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*Task 4: Ricerca Soluzione "MacGyver" (Rif. Need 7)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Riparare la funzione senza il pezzo originale.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Utente:</w:t>
      </w:r>
      <w:r w:rsidDel="00000000" w:rsidR="00000000" w:rsidRPr="00000000">
        <w:rPr>
          <w:color w:val="1f1f1f"/>
          <w:rtl w:val="0"/>
        </w:rPr>
        <w:t xml:space="preserve"> Non trovando il ricambio, l'utente seleziona l'opzione "Soluzione Alternativa/Hack" e trova guide per riparare usando materiali generici (fascette, colla, stampa 3D).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"Si è rotta la maniglia del trolley e il ricambio non esiste. L'utente cerca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'Hack maniglia valigia'</w:t>
      </w:r>
      <w:r w:rsidDel="00000000" w:rsidR="00000000" w:rsidRPr="00000000">
        <w:rPr>
          <w:color w:val="1f1f1f"/>
          <w:rtl w:val="0"/>
        </w:rPr>
        <w:t xml:space="preserve">. L'app propone un tutorial per ricostruire l'impugnatura usando del paracord intrecciato o stampando un pezzo 3D generico."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*Task 5: Generazione Idee da Oggetto (Rif. Need 6)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Trovare uno scopo per un oggetto irreparabile.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Utente:</w:t>
      </w:r>
      <w:r w:rsidDel="00000000" w:rsidR="00000000" w:rsidRPr="00000000">
        <w:rPr>
          <w:color w:val="1f1f1f"/>
          <w:rtl w:val="0"/>
        </w:rPr>
        <w:t xml:space="preserve"> L'utente fotografa/seleziona l'oggetto "morto" e sfoglia una galleria di progetti realizzabili con le sue parti.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"Il vecchio monitor di Elena non si accende più e costerebbe troppo ripararlo. Lo fotografa nell'area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'Nuova Vita'</w:t>
      </w:r>
      <w:r w:rsidDel="00000000" w:rsidR="00000000" w:rsidRPr="00000000">
        <w:rPr>
          <w:color w:val="1f1f1f"/>
          <w:rtl w:val="0"/>
        </w:rPr>
        <w:t xml:space="preserve">. L'app suggerisce: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'Trasformalo in una cuccia per gatti tech'</w:t>
      </w:r>
      <w:r w:rsidDel="00000000" w:rsidR="00000000" w:rsidRPr="00000000">
        <w:rPr>
          <w:color w:val="1f1f1f"/>
          <w:rtl w:val="0"/>
        </w:rPr>
        <w:t xml:space="preserve"> oppure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'Usa il pannello LCD per fare una luce fotografica diffusa'</w:t>
      </w:r>
      <w:r w:rsidDel="00000000" w:rsidR="00000000" w:rsidRPr="00000000">
        <w:rPr>
          <w:color w:val="1f1f1f"/>
          <w:rtl w:val="0"/>
        </w:rPr>
        <w:t xml:space="preserve">. Elena sceglie la cuccia e scarica la guida."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*Task 6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Caricamento guide per aggiustare oggetti (Rif. need 3)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Gli utenti caricano sull’app delle guide in cui spiegano come aggiustare determinati oggetti, le quali gli altri utenti possono seguire per aggiustare i loro oggetti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7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Suggerimento modifiche a guide già esistenti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Gli utenti suggeriscono delle modifiche/migliorie a delle guide caricate da altri utenti, nel caso in cui trovino scorciatoie per eseguire alcuni passaggi, o notino degli errori.</w:t>
      </w:r>
    </w:p>
    <w:p w:rsidR="00000000" w:rsidDel="00000000" w:rsidP="00000000" w:rsidRDefault="00000000" w:rsidRPr="00000000" w14:paraId="000000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wd8q85dj8g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 chiedere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Task 5: Consultazione Guida "Hands-Free" (Rif. Need 3)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Obiettivo:</w:t>
      </w:r>
      <w:r w:rsidDel="00000000" w:rsidR="00000000" w:rsidRPr="00000000">
        <w:rPr>
          <w:color w:val="1f1f1f"/>
          <w:rtl w:val="0"/>
        </w:rPr>
        <w:t xml:space="preserve"> Seguire i passaggi senza interrompere il lavoro manuale.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Azione Utente:</w:t>
      </w:r>
      <w:r w:rsidDel="00000000" w:rsidR="00000000" w:rsidRPr="00000000">
        <w:rPr>
          <w:color w:val="1f1f1f"/>
          <w:rtl w:val="0"/>
        </w:rPr>
        <w:t xml:space="preserve"> L'utente segue un video tutorial interattivo controllando la riproduzione (pausa/avanti) con la voce o gesture, per non sporcare lo schermo.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Scenario:</w:t>
      </w:r>
      <w:r w:rsidDel="00000000" w:rsidR="00000000" w:rsidRPr="00000000">
        <w:rPr>
          <w:color w:val="1f1f1f"/>
          <w:rtl w:val="0"/>
        </w:rPr>
        <w:t xml:space="preserve"> "Paolo ha le mani sporche di grasso. Sta seguendo il video. Dice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'Hey App, prossimo step'</w:t>
      </w:r>
      <w:r w:rsidDel="00000000" w:rsidR="00000000" w:rsidRPr="00000000">
        <w:rPr>
          <w:color w:val="1f1f1f"/>
          <w:rtl w:val="0"/>
        </w:rPr>
        <w:t xml:space="preserve">. Il video avanza al passaggio successivo e fa uno zoom automatico sulla vite da togliere."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