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BE" w:rsidRDefault="00C558BE" w:rsidP="00C558BE">
      <w:r>
        <w:t>Artisan entrepreneurship makes significant contributions to the economy and society (Al</w:t>
      </w:r>
    </w:p>
    <w:p w:rsidR="00C558BE" w:rsidRDefault="00C558BE" w:rsidP="00C558BE">
      <w:proofErr w:type="spellStart"/>
      <w:r>
        <w:t>Dajani</w:t>
      </w:r>
      <w:proofErr w:type="spellEnd"/>
      <w:r>
        <w:t xml:space="preserve"> et al., 2015; </w:t>
      </w:r>
      <w:proofErr w:type="spellStart"/>
      <w:r>
        <w:t>Luckman</w:t>
      </w:r>
      <w:proofErr w:type="spellEnd"/>
      <w:r>
        <w:t xml:space="preserve">, 2015) and has thus generated sustained interest from scholars </w:t>
      </w:r>
    </w:p>
    <w:p w:rsidR="00C558BE" w:rsidRDefault="00C558BE" w:rsidP="00C558BE">
      <w:r>
        <w:t>(</w:t>
      </w:r>
      <w:proofErr w:type="spellStart"/>
      <w:r>
        <w:t>Bhagavatula</w:t>
      </w:r>
      <w:proofErr w:type="spellEnd"/>
      <w:r>
        <w:t xml:space="preserve"> et al., 2010; Kuhn and Galloway, 2015), practitioners (Holmes, 2015; </w:t>
      </w:r>
    </w:p>
    <w:p w:rsidR="00C558BE" w:rsidRDefault="00C558BE" w:rsidP="00C558BE">
      <w:proofErr w:type="spellStart"/>
      <w:r>
        <w:t>Svejenova</w:t>
      </w:r>
      <w:proofErr w:type="spellEnd"/>
      <w:r>
        <w:t xml:space="preserve"> et al., 2007) and policies makers (</w:t>
      </w:r>
      <w:proofErr w:type="spellStart"/>
      <w:r>
        <w:t>Bouette</w:t>
      </w:r>
      <w:proofErr w:type="spellEnd"/>
      <w:r>
        <w:t xml:space="preserve"> and Magee, 2015; </w:t>
      </w:r>
      <w:proofErr w:type="spellStart"/>
      <w:r>
        <w:t>McAuley</w:t>
      </w:r>
      <w:proofErr w:type="spellEnd"/>
      <w:r>
        <w:t xml:space="preserve"> and </w:t>
      </w:r>
      <w:proofErr w:type="spellStart"/>
      <w:r>
        <w:t>Fillis</w:t>
      </w:r>
      <w:proofErr w:type="spellEnd"/>
      <w:r>
        <w:t xml:space="preserve">, </w:t>
      </w:r>
    </w:p>
    <w:p w:rsidR="00C558BE" w:rsidRDefault="00C558BE" w:rsidP="00C558BE">
      <w:r>
        <w:t xml:space="preserve">2005). Prior research has shown that artisan entrepreneurs find creative ways to discover and </w:t>
      </w:r>
    </w:p>
    <w:p w:rsidR="00C558BE" w:rsidRDefault="00C558BE" w:rsidP="00C558BE">
      <w:proofErr w:type="gramStart"/>
      <w:r>
        <w:t>exploit</w:t>
      </w:r>
      <w:proofErr w:type="gramEnd"/>
      <w:r>
        <w:t xml:space="preserve"> opportunities (</w:t>
      </w:r>
      <w:proofErr w:type="spellStart"/>
      <w:r>
        <w:t>Bruni</w:t>
      </w:r>
      <w:proofErr w:type="spellEnd"/>
      <w:r>
        <w:t xml:space="preserve"> and </w:t>
      </w:r>
      <w:proofErr w:type="spellStart"/>
      <w:r>
        <w:t>Perrotta</w:t>
      </w:r>
      <w:proofErr w:type="spellEnd"/>
      <w:r>
        <w:t xml:space="preserve">, 2014; </w:t>
      </w:r>
      <w:proofErr w:type="spellStart"/>
      <w:r>
        <w:t>Ramadani</w:t>
      </w:r>
      <w:proofErr w:type="spellEnd"/>
      <w:r>
        <w:t xml:space="preserve"> et al., In Press), which often </w:t>
      </w:r>
    </w:p>
    <w:p w:rsidR="00C558BE" w:rsidRDefault="00C558BE" w:rsidP="00C558BE">
      <w:proofErr w:type="gramStart"/>
      <w:r>
        <w:t>involves</w:t>
      </w:r>
      <w:proofErr w:type="gramEnd"/>
      <w:r>
        <w:t xml:space="preserve"> turning their hobbies and passions into sustainable businesses (</w:t>
      </w:r>
      <w:proofErr w:type="spellStart"/>
      <w:r>
        <w:t>Biraglia</w:t>
      </w:r>
      <w:proofErr w:type="spellEnd"/>
      <w:r>
        <w:t xml:space="preserve"> and </w:t>
      </w:r>
      <w:proofErr w:type="spellStart"/>
      <w:r>
        <w:t>Kadile</w:t>
      </w:r>
      <w:proofErr w:type="spellEnd"/>
      <w:r>
        <w:t xml:space="preserve">, </w:t>
      </w:r>
    </w:p>
    <w:p w:rsidR="00C558BE" w:rsidRDefault="00C558BE" w:rsidP="00C558BE">
      <w:proofErr w:type="gramStart"/>
      <w:r>
        <w:t xml:space="preserve">2017; </w:t>
      </w:r>
      <w:proofErr w:type="spellStart"/>
      <w:r>
        <w:t>Danson</w:t>
      </w:r>
      <w:proofErr w:type="spellEnd"/>
      <w:r>
        <w:t xml:space="preserve"> et al., 2015).</w:t>
      </w:r>
      <w:proofErr w:type="gramEnd"/>
      <w:r>
        <w:t xml:space="preserve"> Artisan entrepreneurs also create social value through work in the </w:t>
      </w:r>
    </w:p>
    <w:p w:rsidR="00C558BE" w:rsidRDefault="00C558BE" w:rsidP="00C558BE">
      <w:proofErr w:type="gramStart"/>
      <w:r>
        <w:t>community</w:t>
      </w:r>
      <w:proofErr w:type="gramEnd"/>
      <w:r>
        <w:t xml:space="preserve"> and engaging in </w:t>
      </w:r>
      <w:proofErr w:type="spellStart"/>
      <w:r>
        <w:t>prosocial</w:t>
      </w:r>
      <w:proofErr w:type="spellEnd"/>
      <w:r>
        <w:t xml:space="preserve"> business practices (Cater et al., 2017; </w:t>
      </w:r>
      <w:proofErr w:type="spellStart"/>
      <w:r>
        <w:t>Pret</w:t>
      </w:r>
      <w:proofErr w:type="spellEnd"/>
      <w:r>
        <w:t xml:space="preserve"> and Carter, </w:t>
      </w:r>
    </w:p>
    <w:p w:rsidR="00C558BE" w:rsidRDefault="00C558BE" w:rsidP="00C558BE">
      <w:r>
        <w:t xml:space="preserve">2017). </w:t>
      </w:r>
      <w:proofErr w:type="gramStart"/>
      <w:r>
        <w:t>Numerous</w:t>
      </w:r>
      <w:proofErr w:type="gramEnd"/>
      <w:r>
        <w:t xml:space="preserve"> studies have highlighted the importance of artisanal products (Barlow et </w:t>
      </w:r>
    </w:p>
    <w:p w:rsidR="00C558BE" w:rsidRDefault="00C558BE" w:rsidP="00C558BE">
      <w:r>
        <w:t xml:space="preserve">al., In Press; </w:t>
      </w:r>
      <w:proofErr w:type="spellStart"/>
      <w:r>
        <w:t>Ranganathan</w:t>
      </w:r>
      <w:proofErr w:type="spellEnd"/>
      <w:r>
        <w:t xml:space="preserve">, In Press; </w:t>
      </w:r>
      <w:proofErr w:type="spellStart"/>
      <w:r>
        <w:t>Verhaal</w:t>
      </w:r>
      <w:proofErr w:type="spellEnd"/>
      <w:r>
        <w:t xml:space="preserve"> et al., 2015) and their impacts on regional </w:t>
      </w:r>
    </w:p>
    <w:p w:rsidR="00C558BE" w:rsidRDefault="00C558BE" w:rsidP="00C558BE">
      <w:proofErr w:type="gramStart"/>
      <w:r>
        <w:t>competitiveness</w:t>
      </w:r>
      <w:proofErr w:type="gramEnd"/>
      <w:r>
        <w:t xml:space="preserve"> and tourism development (</w:t>
      </w:r>
      <w:proofErr w:type="spellStart"/>
      <w:r>
        <w:t>Ramachandran</w:t>
      </w:r>
      <w:proofErr w:type="spellEnd"/>
      <w:r>
        <w:t xml:space="preserve"> et al., 2012; Teixeira and Ferreira, </w:t>
      </w:r>
    </w:p>
    <w:p w:rsidR="00C558BE" w:rsidRDefault="00C558BE" w:rsidP="00C558BE">
      <w:proofErr w:type="gramStart"/>
      <w:r>
        <w:t>In Press; Thomas et al., 2013).</w:t>
      </w:r>
      <w:proofErr w:type="gramEnd"/>
      <w:r>
        <w:t xml:space="preserve"> At the same time, research has shown that the motives and </w:t>
      </w:r>
    </w:p>
    <w:p w:rsidR="00C558BE" w:rsidRDefault="00C558BE" w:rsidP="00C558BE">
      <w:proofErr w:type="gramStart"/>
      <w:r>
        <w:t>goals</w:t>
      </w:r>
      <w:proofErr w:type="gramEnd"/>
      <w:r>
        <w:t xml:space="preserve"> of artisan entrepreneurs are diverse (</w:t>
      </w:r>
      <w:proofErr w:type="spellStart"/>
      <w:r>
        <w:t>Fillis</w:t>
      </w:r>
      <w:proofErr w:type="spellEnd"/>
      <w:r>
        <w:t xml:space="preserve">, 2004; </w:t>
      </w:r>
      <w:proofErr w:type="spellStart"/>
      <w:r>
        <w:t>Tregear</w:t>
      </w:r>
      <w:proofErr w:type="spellEnd"/>
      <w:r>
        <w:t xml:space="preserve">, 2005) and that their practices </w:t>
      </w:r>
    </w:p>
    <w:p w:rsidR="00C558BE" w:rsidRDefault="00C558BE" w:rsidP="00C558BE">
      <w:proofErr w:type="gramStart"/>
      <w:r>
        <w:t>can</w:t>
      </w:r>
      <w:proofErr w:type="gramEnd"/>
      <w:r>
        <w:t xml:space="preserve"> vary significantly depending on the contexts in which they are embedded (</w:t>
      </w:r>
      <w:proofErr w:type="spellStart"/>
      <w:r>
        <w:t>Drakopoulou</w:t>
      </w:r>
      <w:proofErr w:type="spellEnd"/>
      <w:r>
        <w:t xml:space="preserve"> </w:t>
      </w:r>
    </w:p>
    <w:p w:rsidR="00C558BE" w:rsidRDefault="00C558BE" w:rsidP="00C558BE">
      <w:proofErr w:type="gramStart"/>
      <w:r>
        <w:t xml:space="preserve">Dodd et al., In Press; </w:t>
      </w:r>
      <w:proofErr w:type="spellStart"/>
      <w:r>
        <w:t>Pret</w:t>
      </w:r>
      <w:proofErr w:type="spellEnd"/>
      <w:r>
        <w:t xml:space="preserve"> et al., 2016).</w:t>
      </w:r>
      <w:proofErr w:type="gramEnd"/>
      <w:r>
        <w:t xml:space="preserve"> As such, it is important to delineate the existing body </w:t>
      </w:r>
    </w:p>
    <w:p w:rsidR="00C558BE" w:rsidRDefault="00C558BE" w:rsidP="00C558BE">
      <w:proofErr w:type="gramStart"/>
      <w:r>
        <w:t>of</w:t>
      </w:r>
      <w:proofErr w:type="gramEnd"/>
      <w:r>
        <w:t xml:space="preserve"> research. To date, there is no comprehensive overview of the literature on the subject. This </w:t>
      </w:r>
    </w:p>
    <w:p w:rsidR="00C558BE" w:rsidRDefault="00C558BE" w:rsidP="00C558BE">
      <w:proofErr w:type="gramStart"/>
      <w:r>
        <w:t>study</w:t>
      </w:r>
      <w:proofErr w:type="gramEnd"/>
      <w:r>
        <w:t xml:space="preserve"> therefore seeks to advance knowledge by systematically reviewing and critiquing </w:t>
      </w:r>
    </w:p>
    <w:p w:rsidR="00C558BE" w:rsidRDefault="00C558BE" w:rsidP="00C558BE">
      <w:proofErr w:type="gramStart"/>
      <w:r>
        <w:t>research</w:t>
      </w:r>
      <w:proofErr w:type="gramEnd"/>
      <w:r>
        <w:t xml:space="preserve"> into artisan entrepreneurship. </w:t>
      </w:r>
    </w:p>
    <w:p w:rsidR="00C558BE" w:rsidRDefault="00C558BE" w:rsidP="00C558BE">
      <w:r>
        <w:t xml:space="preserve">In order to facilitate this exploration, it is important to first position the reviewed </w:t>
      </w:r>
    </w:p>
    <w:p w:rsidR="00C558BE" w:rsidRDefault="00C558BE" w:rsidP="00C558BE">
      <w:proofErr w:type="gramStart"/>
      <w:r>
        <w:t>literature</w:t>
      </w:r>
      <w:proofErr w:type="gramEnd"/>
      <w:r>
        <w:t xml:space="preserve"> within its knowledge domain and provide definitions. Research into the practices </w:t>
      </w:r>
    </w:p>
    <w:p w:rsidR="00C558BE" w:rsidRDefault="00C558BE" w:rsidP="00C558BE">
      <w:proofErr w:type="gramStart"/>
      <w:r>
        <w:t>and</w:t>
      </w:r>
      <w:proofErr w:type="gramEnd"/>
      <w:r>
        <w:t xml:space="preserve"> products of artisan entrepreneurs is situated within the field of cultural entrepreneurship </w:t>
      </w:r>
    </w:p>
    <w:p w:rsidR="00C558BE" w:rsidRDefault="00C558BE" w:rsidP="00C558BE">
      <w:proofErr w:type="gramStart"/>
      <w:r>
        <w:t xml:space="preserve">(Johnson, 2007; Jones et al., 2016; </w:t>
      </w:r>
      <w:proofErr w:type="spellStart"/>
      <w:r>
        <w:t>Ratten</w:t>
      </w:r>
      <w:proofErr w:type="spellEnd"/>
      <w:r>
        <w:t xml:space="preserve"> and Ferreira, 2017).</w:t>
      </w:r>
      <w:proofErr w:type="gramEnd"/>
      <w:r>
        <w:t xml:space="preserve"> As the study of culture and its </w:t>
      </w:r>
    </w:p>
    <w:p w:rsidR="00C558BE" w:rsidRDefault="00C558BE" w:rsidP="00C558BE">
      <w:proofErr w:type="gramStart"/>
      <w:r>
        <w:t>role</w:t>
      </w:r>
      <w:proofErr w:type="gramEnd"/>
      <w:r>
        <w:t xml:space="preserve"> in business activities continues to gain popularity (Chua et al., 2015; </w:t>
      </w:r>
      <w:proofErr w:type="spellStart"/>
      <w:r>
        <w:t>Dalpiaz</w:t>
      </w:r>
      <w:proofErr w:type="spellEnd"/>
      <w:r>
        <w:t xml:space="preserve"> et al., </w:t>
      </w:r>
    </w:p>
    <w:p w:rsidR="00C558BE" w:rsidRDefault="00C558BE" w:rsidP="00C558BE">
      <w:r>
        <w:t xml:space="preserve">3 </w:t>
      </w:r>
    </w:p>
    <w:p w:rsidR="00C558BE" w:rsidRDefault="00C558BE" w:rsidP="00C558BE">
      <w:r>
        <w:lastRenderedPageBreak/>
        <w:t xml:space="preserve">2016; </w:t>
      </w:r>
      <w:proofErr w:type="spellStart"/>
      <w:r>
        <w:t>Lounsbury</w:t>
      </w:r>
      <w:proofErr w:type="spellEnd"/>
      <w:r>
        <w:t xml:space="preserve"> and Glynn, 2001), it has resulted in a rich variety of theoretical perspectives </w:t>
      </w:r>
    </w:p>
    <w:p w:rsidR="00C558BE" w:rsidRDefault="00C558BE" w:rsidP="00C558BE">
      <w:proofErr w:type="gramStart"/>
      <w:r>
        <w:t>(</w:t>
      </w:r>
      <w:proofErr w:type="spellStart"/>
      <w:r>
        <w:t>Gehman</w:t>
      </w:r>
      <w:proofErr w:type="spellEnd"/>
      <w:r>
        <w:t xml:space="preserve"> and </w:t>
      </w:r>
      <w:proofErr w:type="spellStart"/>
      <w:r>
        <w:t>Soublière</w:t>
      </w:r>
      <w:proofErr w:type="spellEnd"/>
      <w:r>
        <w:t xml:space="preserve">, 2017; </w:t>
      </w:r>
      <w:proofErr w:type="spellStart"/>
      <w:r>
        <w:t>Giorgi</w:t>
      </w:r>
      <w:proofErr w:type="spellEnd"/>
      <w:r>
        <w:t xml:space="preserve"> et al., 2015).</w:t>
      </w:r>
      <w:proofErr w:type="gramEnd"/>
      <w:r>
        <w:t xml:space="preserve"> It has been argued that </w:t>
      </w:r>
      <w:proofErr w:type="spellStart"/>
      <w:r>
        <w:t>Swedberg’s</w:t>
      </w:r>
      <w:proofErr w:type="spellEnd"/>
      <w:r>
        <w:t xml:space="preserve"> (2006, </w:t>
      </w:r>
    </w:p>
    <w:p w:rsidR="00C558BE" w:rsidRDefault="00C558BE" w:rsidP="00C558BE">
      <w:r>
        <w:t xml:space="preserve">p. 260) perspective, which defines cultural entrepreneurship as ‘the carrying out of a novel </w:t>
      </w:r>
    </w:p>
    <w:p w:rsidR="00C558BE" w:rsidRDefault="00C558BE" w:rsidP="00C558BE">
      <w:proofErr w:type="gramStart"/>
      <w:r>
        <w:t>combination</w:t>
      </w:r>
      <w:proofErr w:type="gramEnd"/>
      <w:r>
        <w:t xml:space="preserve"> that results in something new and appreciated in the cultural sphere’, is most </w:t>
      </w:r>
    </w:p>
    <w:p w:rsidR="00C558BE" w:rsidRDefault="00C558BE" w:rsidP="00C558BE">
      <w:proofErr w:type="gramStart"/>
      <w:r>
        <w:t>applicable</w:t>
      </w:r>
      <w:proofErr w:type="gramEnd"/>
      <w:r>
        <w:t xml:space="preserve"> to artisan entrepreneurship research (</w:t>
      </w:r>
      <w:proofErr w:type="spellStart"/>
      <w:r>
        <w:t>Pret</w:t>
      </w:r>
      <w:proofErr w:type="spellEnd"/>
      <w:r>
        <w:t xml:space="preserve">, 2017). This ‘making culture’ approach </w:t>
      </w:r>
    </w:p>
    <w:p w:rsidR="00C558BE" w:rsidRDefault="00C558BE" w:rsidP="00C558BE">
      <w:proofErr w:type="gramStart"/>
      <w:r>
        <w:t>originates</w:t>
      </w:r>
      <w:proofErr w:type="gramEnd"/>
      <w:r>
        <w:t xml:space="preserve"> in DiMaggio’s (1982) work, which focuses on the production and distribution of </w:t>
      </w:r>
    </w:p>
    <w:p w:rsidR="00C558BE" w:rsidRDefault="00C558BE" w:rsidP="00C558BE">
      <w:proofErr w:type="gramStart"/>
      <w:r>
        <w:t>cultural</w:t>
      </w:r>
      <w:proofErr w:type="gramEnd"/>
      <w:r>
        <w:t xml:space="preserve"> products. Cultural products, in turn, are defined as goods ‘directed at a public of </w:t>
      </w:r>
    </w:p>
    <w:p w:rsidR="00C558BE" w:rsidRDefault="00C558BE" w:rsidP="00C558BE">
      <w:proofErr w:type="gramStart"/>
      <w:r>
        <w:t>consumers</w:t>
      </w:r>
      <w:proofErr w:type="gramEnd"/>
      <w:r>
        <w:t xml:space="preserve">, for whom they generally serve an esthetic or expressive, rather than a clearly </w:t>
      </w:r>
    </w:p>
    <w:p w:rsidR="00C558BE" w:rsidRDefault="00C558BE" w:rsidP="00C558BE">
      <w:proofErr w:type="gramStart"/>
      <w:r>
        <w:t>utilitarian</w:t>
      </w:r>
      <w:proofErr w:type="gramEnd"/>
      <w:r>
        <w:t xml:space="preserve"> function’ (Hirsch, 1972, p. 641-642). Creating and selling such products lies at the </w:t>
      </w:r>
    </w:p>
    <w:p w:rsidR="00C558BE" w:rsidRDefault="00C558BE" w:rsidP="00C558BE">
      <w:proofErr w:type="gramStart"/>
      <w:r>
        <w:t>core</w:t>
      </w:r>
      <w:proofErr w:type="gramEnd"/>
      <w:r>
        <w:t xml:space="preserve"> of both craft and artisan entrepreneurship (</w:t>
      </w:r>
      <w:proofErr w:type="spellStart"/>
      <w:r>
        <w:t>Tregear</w:t>
      </w:r>
      <w:proofErr w:type="spellEnd"/>
      <w:r>
        <w:t xml:space="preserve">, 2005). Importantly, given that many </w:t>
      </w:r>
    </w:p>
    <w:p w:rsidR="00C558BE" w:rsidRDefault="00C558BE" w:rsidP="00C558BE">
      <w:proofErr w:type="gramStart"/>
      <w:r>
        <w:t>studies</w:t>
      </w:r>
      <w:proofErr w:type="gramEnd"/>
      <w:r>
        <w:t xml:space="preserve"> use these terms interchangeably (e.g. </w:t>
      </w:r>
      <w:proofErr w:type="spellStart"/>
      <w:r>
        <w:t>Blundel</w:t>
      </w:r>
      <w:proofErr w:type="spellEnd"/>
      <w:r>
        <w:t xml:space="preserve">, 2002; </w:t>
      </w:r>
      <w:proofErr w:type="spellStart"/>
      <w:r>
        <w:t>Bouette</w:t>
      </w:r>
      <w:proofErr w:type="spellEnd"/>
      <w:r>
        <w:t xml:space="preserve"> and Magee, 2015; Kuhn </w:t>
      </w:r>
    </w:p>
    <w:p w:rsidR="00C558BE" w:rsidRDefault="00C558BE" w:rsidP="00C558BE">
      <w:proofErr w:type="gramStart"/>
      <w:r>
        <w:t>and</w:t>
      </w:r>
      <w:proofErr w:type="gramEnd"/>
      <w:r>
        <w:t xml:space="preserve"> Galloway, 2015), this review of the literature does not differentiate between them, but </w:t>
      </w:r>
    </w:p>
    <w:p w:rsidR="00C558BE" w:rsidRDefault="00C558BE" w:rsidP="00C558BE">
      <w:proofErr w:type="gramStart"/>
      <w:r>
        <w:t>rather</w:t>
      </w:r>
      <w:proofErr w:type="gramEnd"/>
      <w:r>
        <w:t xml:space="preserve"> employs artisan entrepreneurship as an overarching label to refer to both. </w:t>
      </w:r>
    </w:p>
    <w:p w:rsidR="00C558BE" w:rsidRDefault="00C558BE" w:rsidP="00C558BE">
      <w:r>
        <w:t xml:space="preserve">This Systematic Literature Review (SLR) finds that artisan entrepreneurship research </w:t>
      </w:r>
    </w:p>
    <w:p w:rsidR="00C558BE" w:rsidRDefault="00C558BE" w:rsidP="00C558BE">
      <w:proofErr w:type="gramStart"/>
      <w:r>
        <w:t>contributes</w:t>
      </w:r>
      <w:proofErr w:type="gramEnd"/>
      <w:r>
        <w:t xml:space="preserve"> to understanding of entrepreneurial </w:t>
      </w:r>
      <w:proofErr w:type="spellStart"/>
      <w:r>
        <w:t>behaviour</w:t>
      </w:r>
      <w:proofErr w:type="spellEnd"/>
      <w:r>
        <w:t xml:space="preserve">, context, motivation, development, </w:t>
      </w:r>
    </w:p>
    <w:p w:rsidR="00C558BE" w:rsidRDefault="00C558BE" w:rsidP="00C558BE">
      <w:proofErr w:type="gramStart"/>
      <w:r>
        <w:t>resources</w:t>
      </w:r>
      <w:proofErr w:type="gramEnd"/>
      <w:r>
        <w:t xml:space="preserve">, diversity and classification. In its coverage of these seven main themes, this </w:t>
      </w:r>
    </w:p>
    <w:p w:rsidR="00C558BE" w:rsidRDefault="00C558BE" w:rsidP="00C558BE">
      <w:proofErr w:type="gramStart"/>
      <w:r>
        <w:t>scholarship</w:t>
      </w:r>
      <w:proofErr w:type="gramEnd"/>
      <w:r>
        <w:t xml:space="preserve"> provides timely insights into </w:t>
      </w:r>
      <w:proofErr w:type="spellStart"/>
      <w:r>
        <w:t>coopetition</w:t>
      </w:r>
      <w:proofErr w:type="spellEnd"/>
      <w:r>
        <w:t xml:space="preserve"> practices, the reciprocal relationship </w:t>
      </w:r>
    </w:p>
    <w:p w:rsidR="00C558BE" w:rsidRDefault="00C558BE" w:rsidP="00C558BE">
      <w:proofErr w:type="gramStart"/>
      <w:r>
        <w:t>between</w:t>
      </w:r>
      <w:proofErr w:type="gramEnd"/>
      <w:r>
        <w:t xml:space="preserve"> place and entrepreneurship and the coexistence of social and economic goals. It also </w:t>
      </w:r>
    </w:p>
    <w:p w:rsidR="00C558BE" w:rsidRDefault="00C558BE" w:rsidP="00C558BE">
      <w:proofErr w:type="gramStart"/>
      <w:r>
        <w:t>reveals</w:t>
      </w:r>
      <w:proofErr w:type="gramEnd"/>
      <w:r>
        <w:t xml:space="preserve"> characteristics which facilitate venture development, discovers the mutability of </w:t>
      </w:r>
    </w:p>
    <w:p w:rsidR="00C558BE" w:rsidRDefault="00C558BE" w:rsidP="00C558BE">
      <w:proofErr w:type="gramStart"/>
      <w:r>
        <w:t>various</w:t>
      </w:r>
      <w:proofErr w:type="gramEnd"/>
      <w:r>
        <w:t xml:space="preserve"> forms of capital, highlights the necessity of studying diverse experiences and </w:t>
      </w:r>
    </w:p>
    <w:p w:rsidR="00C558BE" w:rsidRDefault="00C558BE" w:rsidP="00C558BE">
      <w:proofErr w:type="gramStart"/>
      <w:r>
        <w:t>identifies</w:t>
      </w:r>
      <w:proofErr w:type="gramEnd"/>
      <w:r>
        <w:t xml:space="preserve"> benefits and limits of typologies. In reviewing and critiquing the artisan </w:t>
      </w:r>
    </w:p>
    <w:p w:rsidR="00C558BE" w:rsidRDefault="00C558BE" w:rsidP="00C558BE">
      <w:proofErr w:type="gramStart"/>
      <w:r>
        <w:t>entrepreneurship</w:t>
      </w:r>
      <w:proofErr w:type="gramEnd"/>
      <w:r>
        <w:t xml:space="preserve"> literature, this SLR not only provides an overview of the state of the field, </w:t>
      </w:r>
    </w:p>
    <w:p w:rsidR="00C558BE" w:rsidRDefault="00C558BE" w:rsidP="00C558BE">
      <w:proofErr w:type="gramStart"/>
      <w:r>
        <w:t>but</w:t>
      </w:r>
      <w:proofErr w:type="gramEnd"/>
      <w:r>
        <w:t xml:space="preserve"> also identifies areas where this scholarship contributes to understanding of </w:t>
      </w:r>
    </w:p>
    <w:p w:rsidR="00C558BE" w:rsidRDefault="00C558BE" w:rsidP="00C558BE">
      <w:proofErr w:type="gramStart"/>
      <w:r>
        <w:t>entrepreneurship</w:t>
      </w:r>
      <w:proofErr w:type="gramEnd"/>
      <w:r>
        <w:t xml:space="preserve"> and upon which future research can build. Artisan entrepreneurship is thus </w:t>
      </w:r>
    </w:p>
    <w:p w:rsidR="00C558BE" w:rsidRDefault="00C558BE" w:rsidP="00C558BE">
      <w:proofErr w:type="gramStart"/>
      <w:r>
        <w:t>established</w:t>
      </w:r>
      <w:proofErr w:type="gramEnd"/>
      <w:r>
        <w:t xml:space="preserve"> as worthy of investigation in its own right and as an appropriate context in which </w:t>
      </w:r>
    </w:p>
    <w:p w:rsidR="00C558BE" w:rsidRDefault="00C558BE" w:rsidP="00422D35">
      <w:pPr>
        <w:ind w:left="2880" w:firstLine="1440"/>
      </w:pPr>
      <w:r>
        <w:lastRenderedPageBreak/>
        <w:t xml:space="preserve">4 </w:t>
      </w:r>
      <w:bookmarkStart w:id="0" w:name="_GoBack"/>
      <w:bookmarkEnd w:id="0"/>
    </w:p>
    <w:p w:rsidR="00C558BE" w:rsidRDefault="00C558BE" w:rsidP="00C558BE">
      <w:proofErr w:type="gramStart"/>
      <w:r>
        <w:t>to</w:t>
      </w:r>
      <w:proofErr w:type="gramEnd"/>
      <w:r>
        <w:t xml:space="preserve"> explore entrepreneurial processes. Based on the analysis of the extant literature, this SLR </w:t>
      </w:r>
    </w:p>
    <w:p w:rsidR="00C558BE" w:rsidRDefault="00C558BE" w:rsidP="00C558BE">
      <w:proofErr w:type="gramStart"/>
      <w:r>
        <w:t>also</w:t>
      </w:r>
      <w:proofErr w:type="gramEnd"/>
      <w:r>
        <w:t xml:space="preserve"> develops an agenda for future research. Main recommendations include pursuing </w:t>
      </w:r>
    </w:p>
    <w:p w:rsidR="00C558BE" w:rsidRDefault="00C558BE" w:rsidP="00C558BE">
      <w:proofErr w:type="gramStart"/>
      <w:r>
        <w:t>longitudinal</w:t>
      </w:r>
      <w:proofErr w:type="gramEnd"/>
      <w:r>
        <w:t xml:space="preserve"> and quantitative research, devoting further attention to context and engaging in </w:t>
      </w:r>
    </w:p>
    <w:p w:rsidR="00C558BE" w:rsidRDefault="00C558BE" w:rsidP="00C558BE">
      <w:proofErr w:type="gramStart"/>
      <w:r>
        <w:t>more</w:t>
      </w:r>
      <w:proofErr w:type="gramEnd"/>
      <w:r>
        <w:t xml:space="preserve"> holistic treatments of a broader range of cultural contexts and geographic areas. </w:t>
      </w:r>
    </w:p>
    <w:p w:rsidR="00C558BE" w:rsidRDefault="00C558BE" w:rsidP="00C558BE">
      <w:r>
        <w:t xml:space="preserve">The next section of this paper presents the methodology adopted by this review, </w:t>
      </w:r>
    </w:p>
    <w:p w:rsidR="00C558BE" w:rsidRDefault="00C558BE" w:rsidP="00C558BE">
      <w:proofErr w:type="gramStart"/>
      <w:r>
        <w:t>which</w:t>
      </w:r>
      <w:proofErr w:type="gramEnd"/>
      <w:r>
        <w:t xml:space="preserve"> is followed by the discussion of findings. Subsequently, conclusions are drawn and </w:t>
      </w:r>
    </w:p>
    <w:p w:rsidR="00727D44" w:rsidRDefault="00C558BE" w:rsidP="00C558BE">
      <w:proofErr w:type="gramStart"/>
      <w:r>
        <w:t>suggestions</w:t>
      </w:r>
      <w:proofErr w:type="gramEnd"/>
      <w:r>
        <w:t xml:space="preserve"> for future research directions are made</w:t>
      </w:r>
      <w:r>
        <w:t>.</w:t>
      </w:r>
    </w:p>
    <w:sectPr w:rsidR="0072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BE"/>
    <w:rsid w:val="00422D35"/>
    <w:rsid w:val="00773164"/>
    <w:rsid w:val="00C558BE"/>
    <w:rsid w:val="00D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2021-01-02T09:27:00Z</dcterms:created>
  <dcterms:modified xsi:type="dcterms:W3CDTF">2021-01-02T09:55:00Z</dcterms:modified>
</cp:coreProperties>
</file>