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" cy="9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2"/>
        </w:rPr>
        <w:t>ONG RENAÎTRE DE NOUVEAU</w:t>
      </w:r>
    </w:p>
    <w:p>
      <w:pPr>
        <w:jc w:val="center"/>
      </w:pPr>
      <w:r>
        <w:rPr>
          <w:b/>
          <w:sz w:val="36"/>
        </w:rPr>
        <w:t>ATTESTATION DE MANDAT</w:t>
      </w:r>
    </w:p>
    <w:p>
      <w:pPr>
        <w:jc w:val="center"/>
      </w:pPr>
      <w:r>
        <w:rPr>
          <w:b/>
        </w:rPr>
        <w:t>N° RN/2026/ONG-RN/PCA/CSA/0001</w:t>
      </w:r>
    </w:p>
    <w:p>
      <w:r>
        <w:t>Nous soussigné ONG Renaître de Nouveau, inscrite au Registre des Associations À compléter avec les références officielles de l'association, par Romuald HOUNYEME, agissant en qualité de Président du Conseil d’Administration (PCA), attestons par la présente que Mme Marie HOUNSA, demeurant à Parakou quartier Guéma, contact +22900000000, membre de ONG Renaître de Nouveau, est autorisé(e) à représenter cette ONG en qualité de Déléguée régionale dans la zone d’intervention Borgou qui lui est fixée au Bénin.</w:t>
      </w:r>
    </w:p>
    <w:p>
      <w:r>
        <w:t>A ce titre, sur la base des objectifs définis dans les statuts de l’ONG et conformément au plan de travail qui lui sera soumis par l’intermédiaire du Superviseur / Coordinateur national au Bénin, il/elle devra :</w:t>
      </w:r>
    </w:p>
    <w:p>
      <w:pPr>
        <w:pStyle w:val="ListBullet"/>
      </w:pPr>
      <w:r>
        <w:t>Agir dans sa zone d’intervention au nom de l’ONG dans le cadre de sa mission ;</w:t>
      </w:r>
    </w:p>
    <w:p>
      <w:pPr>
        <w:pStyle w:val="ListBullet"/>
      </w:pPr>
      <w:r>
        <w:t>Assurer la mise en œuvre des activités sociales, humanitaires et communautaires dans sa zone d’intervention ;</w:t>
      </w:r>
    </w:p>
    <w:p>
      <w:pPr>
        <w:pStyle w:val="ListBullet"/>
      </w:pPr>
      <w:r>
        <w:t>Initier, coordonner et accompagner des actions et projets de l’ONG en liaison avec le PCA et le Superviseur / Coordinateur national ;</w:t>
      </w:r>
    </w:p>
    <w:p>
      <w:pPr>
        <w:pStyle w:val="ListBullet"/>
      </w:pPr>
      <w:r>
        <w:t>Veiller rigoureusement à ce que l’assistance atteigne les vraies cibles selon les prévisions des projets mis en œuvre ;</w:t>
      </w:r>
    </w:p>
    <w:p>
      <w:pPr>
        <w:pStyle w:val="ListBullet"/>
      </w:pPr>
      <w:r>
        <w:t>Collaborer avec les autorités locales, les institutions et les partenaires au développement pour faciliter l’accomplissement de la mission de l’ONG sur le terrain ;</w:t>
      </w:r>
    </w:p>
    <w:p>
      <w:pPr>
        <w:pStyle w:val="ListBullet"/>
      </w:pPr>
      <w:r>
        <w:t>Rendre compte périodiquement au PCA et au Coordinateur national des tâches accomplies et formuler des propositions face aux défis rencontrés.</w:t>
      </w:r>
    </w:p>
    <w:p>
      <w:r>
        <w:t>Le Délégué de l’ONG reconnait exécuter sa mission en qualité de bénévole et s’engage à ne pas réclamer de rémunération pour ses prestations sur le terrain. Toutefois, l’ONG reconnait devoir prendre en charge toutes ses dépenses liées à l’exercice de sa mission, telles que déplacement, communications téléphoniques, reportage d’évènement, etc.</w:t>
      </w:r>
    </w:p>
    <w:p>
      <w:r>
        <w:t>Le Délégué de l’ONG accepte par ailleurs de ne prendre, au nom de l’ONG, aucune initiative en dehors des objectifs et du plan de travail de l’ONG.</w:t>
      </w:r>
    </w:p>
    <w:p>
      <w:r>
        <w:t>Le présent mandat peut être, en cas de besoin, modifié ou résilié sur demande de l’une des deux parties.</w:t>
      </w:r>
    </w:p>
    <w:p>
      <w:r>
        <w:t>En foi de quoi, il est délivré pour servir et valoir ce que de droit.</w:t>
      </w:r>
    </w:p>
    <w:p>
      <w:r>
        <w:t>Date d’émission : 2026-04-01</w:t>
      </w:r>
    </w:p>
    <w:p>
      <w:r>
        <w:t>Date d’expiration : 2027-04-01</w:t>
      </w:r>
    </w:p>
    <w:p>
      <w:r>
        <w:t>Statut : actif</w:t>
      </w:r>
    </w:p>
    <w:p>
      <w:r>
        <w:t>Vérification : http://127.0.0.1:5000/verify?ref=RN/2026/ONG-RN/PCA/CSA/0001&amp;uid=5fd85544c21f42b4bc0d2b9673e6e92f&amp;sig=8a7ab09ae08dd866046eb83e79effab546e5d011671afb0641ab6206cd001f18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260000" cy="12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N_2026_ONG-RN_PCA_CSA_0001_q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Strasbourg, le 2026-04-01</w:t>
            </w:r>
          </w:p>
        </w:tc>
        <w:tc>
          <w:tcPr>
            <w:tcW w:type="dxa" w:w="3400"/>
          </w:tcPr>
          <w:p>
            <w:r>
              <w:t>Signature du Président</w:t>
            </w:r>
          </w:p>
        </w:tc>
        <w:tc>
          <w:tcPr>
            <w:tcW w:type="dxa" w:w="3400"/>
          </w:tcPr>
          <w:p>
            <w:r>
              <w:t>Signature du délégué</w:t>
            </w:r>
          </w:p>
        </w:tc>
      </w:tr>
      <w:tr>
        <w:tc>
          <w:tcPr>
            <w:tcW w:type="dxa" w:w="3400"/>
          </w:tcPr>
          <w:p>
            <w:r>
              <w:t>Cachet ONG</w:t>
            </w:r>
            <w:r>
              <w:drawing>
                <wp:inline xmlns:a="http://schemas.openxmlformats.org/drawingml/2006/main" xmlns:pic="http://schemas.openxmlformats.org/drawingml/2006/picture">
                  <wp:extent cx="900000" cy="59939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che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993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60000" cy="10998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presiden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099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Romuald HOUNYEME</w:t>
            </w:r>
          </w:p>
          <w:p>
            <w:r>
              <w:t>Président du Conseil d’Administration (PCA)</w:t>
            </w:r>
          </w:p>
        </w:tc>
        <w:tc>
          <w:tcPr>
            <w:tcW w:type="dxa" w:w="3400"/>
          </w:tcPr>
          <w:p>
            <w:r>
              <w:t>Marie HOUNSA</w:t>
              <w:br/>
              <w:t>Signature précédée de la mention lu et approuvé</w:t>
            </w:r>
          </w:p>
        </w:tc>
      </w:tr>
    </w:tbl>
    <w:sectPr w:rsidR="00FC693F" w:rsidRPr="0006063C" w:rsidSect="00034616"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