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480" w:after="240"/>
        <w:rPr/>
      </w:pPr>
      <w:r>
        <w:rPr/>
        <w:t>Hindcast summary and default forecast scenario (0TAC)</w:t>
      </w:r>
    </w:p>
    <w:p>
      <w:pPr>
        <w:pStyle w:val="Author"/>
        <w:rPr/>
      </w:pPr>
      <w:r>
        <w:rPr/>
        <w:t>WGNAS 2021 - Life Cycle Model Output</w:t>
      </w:r>
    </w:p>
    <w:p>
      <w:pPr>
        <w:pStyle w:val="Date"/>
        <w:rPr/>
      </w:pPr>
      <w:r>
        <w:rPr/>
        <w:t>14 avril, 2021</w:t>
      </w:r>
    </w:p>
    <w:tbl>
      <w:tblPr>
        <w:tblW w:w="8640" w:type="dxa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noHBand="0" w:noVBand="1" w:firstColumn="0" w:lastRow="0" w:lastColumn="0" w:firstRow="1"/>
      </w:tblPr>
      <w:tblGrid>
        <w:gridCol w:w="2880"/>
        <w:gridCol w:w="2880"/>
        <w:gridCol w:w="2880"/>
      </w:tblGrid>
      <w:tr>
        <w:trPr>
          <w:tblHeader w:val="true"/>
          <w:trHeight w:val="216" w:hRule="atLeast"/>
          <w:cantSplit w:val="true"/>
        </w:trPr>
        <w:tc>
          <w:tcPr>
            <w:tcW w:w="2880" w:type="dxa"/>
            <w:tcBorders>
              <w:top w:val="single" w:sz="16" w:space="0" w:color="666666"/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Section</w:t>
            </w:r>
          </w:p>
        </w:tc>
        <w:tc>
          <w:tcPr>
            <w:tcW w:w="2880" w:type="dxa"/>
            <w:tcBorders>
              <w:top w:val="single" w:sz="16" w:space="0" w:color="666666"/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Stock.Unit</w:t>
            </w:r>
          </w:p>
        </w:tc>
        <w:tc>
          <w:tcPr>
            <w:tcW w:w="2880" w:type="dxa"/>
            <w:tcBorders>
              <w:top w:val="single" w:sz="16" w:space="0" w:color="666666"/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Page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Labrador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Newfoundland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3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Quebec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4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4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Gulf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5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Scotia-Fundy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6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US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7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7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France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8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EnglandWales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9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9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Ireland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10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Ireland.N_FO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11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Ireland.N_FB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12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Scotland_West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13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Scotland_East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14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Iceland.SW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15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Iceland.NE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16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Sweden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17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Norway_SE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18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Norway_SW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19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Norway_MI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20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Norway_NO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21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Finland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22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Russia_KB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23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Russia_KW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24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Russia_AK</w:t>
            </w:r>
          </w:p>
        </w:tc>
        <w:tc>
          <w:tcPr>
            <w:tcW w:w="288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25</w:t>
            </w:r>
          </w:p>
        </w:tc>
      </w:tr>
      <w:tr>
        <w:trPr>
          <w:trHeight w:val="216" w:hRule="atLeast"/>
          <w:cantSplit w:val="true"/>
        </w:trPr>
        <w:tc>
          <w:tcPr>
            <w:tcW w:w="2880" w:type="dxa"/>
            <w:tcBorders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880" w:type="dxa"/>
            <w:tcBorders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lef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Russia_RP</w:t>
            </w:r>
          </w:p>
        </w:tc>
        <w:tc>
          <w:tcPr>
            <w:tcW w:w="2880" w:type="dxa"/>
            <w:tcBorders>
              <w:bottom w:val="single" w:sz="1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left="100" w:right="100" w:hanging="0"/>
              <w:jc w:val="right"/>
              <w:rPr/>
            </w:pPr>
            <w:r>
              <w:rPr>
                <w:rFonts w:eastAsia="DejaVu Sans" w:cs="DejaVu Sans" w:ascii="DejaVu Sans" w:hAnsi="DejaVu Sans"/>
                <w:color w:val="000000"/>
                <w:sz w:val="22"/>
                <w:szCs w:val="22"/>
              </w:rPr>
              <w:t>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0" w:name="labrador"/>
      <w:r>
        <w:rPr/>
        <w:t>Labrador</w:t>
      </w:r>
      <w:bookmarkEnd w:id="0"/>
    </w:p>
    <w:p>
      <w:pPr>
        <w:pStyle w:val="FirstParagraph"/>
        <w:rPr/>
      </w:pPr>
      <w:r>
        <w:rPr/>
        <w:drawing>
          <wp:inline distT="0" distB="0" distL="114935" distR="114935">
            <wp:extent cx="5334000" cy="5334000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1" w:name="newfoundland"/>
      <w:r>
        <w:rPr/>
        <w:t>Newfoundland</w:t>
      </w:r>
      <w:bookmarkEnd w:id="1"/>
    </w:p>
    <w:p>
      <w:pPr>
        <w:pStyle w:val="FirstParagraph"/>
        <w:rPr/>
      </w:pPr>
      <w:r>
        <w:rPr/>
        <w:drawing>
          <wp:inline distT="0" distB="0" distL="114935" distR="114935">
            <wp:extent cx="5334000" cy="53340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2" w:name="quebec"/>
      <w:r>
        <w:rPr/>
        <w:t>Quebec</w:t>
      </w:r>
      <w:bookmarkEnd w:id="2"/>
    </w:p>
    <w:p>
      <w:pPr>
        <w:pStyle w:val="FirstParagraph"/>
        <w:rPr/>
      </w:pPr>
      <w:r>
        <w:rPr/>
        <w:drawing>
          <wp:inline distT="0" distB="0" distL="114935" distR="114935">
            <wp:extent cx="5334000" cy="53340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</w:r>
    </w:p>
    <w:sectPr>
      <w:footerReference w:type="default" r:id="rId5"/>
      <w:type w:val="nextPage"/>
      <w:pgSz w:w="12240" w:h="15840"/>
      <w:pgMar w:left="1440" w:right="1440" w:header="0" w:top="1440" w:footer="1440" w:bottom="2133" w:gutter="0"/>
      <w:pgNumType w:fmt="decimal"/>
      <w:formProt w:val="false"/>
      <w:textDirection w:val="lrTb"/>
      <w:docGrid w:type="default" w:linePitch="10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200"/>
      <w:rPr/>
    </w:pPr>
    <w:r>
      <w:rPr/>
      <w:tab/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DejaVu Sans" w:hAnsi="DejaVu Sans" w:eastAsia="Cambria" w:cs="" w:cstheme="minorBidi" w:eastAsiaTheme="minorHAnsi"/>
      <w:color w:val="auto"/>
      <w:kern w:val="0"/>
      <w:sz w:val="18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umbering123">
    <w:name w:val="Numbering 123"/>
    <w:qFormat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LibreOffice/6.4.6.2$Linux_X86_64 LibreOffice_project/40$Build-2</Application>
  <Pages>5</Pages>
  <Words>101</Words>
  <Characters>448</Characters>
  <CharactersWithSpaces>464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2021-04-14T13:48:17Z</dcterms:created>
  <dc:creator>WGNAS 2021 - Life Cycle Model Output</dc:creator>
  <dc:description/>
  <dc:language>fr-FR</dc:language>
  <cp:lastModifiedBy>Rémi Patin</cp:lastModifiedBy>
  <dcterms:modified xsi:type="dcterms:W3CDTF">2021-04-14T16:27:15Z</dcterms:modified>
  <cp:revision>2</cp:revision>
  <dc:subject/>
  <dc:title>Hindcast summary and default forecast scenario (0TAC)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date">
    <vt:lpwstr>14 avril, 2021</vt:lpwstr>
  </property>
  <property fmtid="{D5CDD505-2E9C-101B-9397-08002B2CF9AE}" pid="9" name="output">
    <vt:lpwstr>word_document</vt:lpwstr>
  </property>
</Properties>
</file>