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DC01FC">
        <w:rPr>
          <w:rFonts w:ascii="Arial" w:hAnsi="Arial" w:cs="Arial"/>
          <w:sz w:val="28"/>
          <w:szCs w:val="28"/>
        </w:rPr>
        <w:t>5-ю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DC01FC">
        <w:rPr>
          <w:rFonts w:ascii="Arial" w:hAnsi="Arial" w:cs="Arial"/>
          <w:sz w:val="28"/>
          <w:szCs w:val="28"/>
        </w:rPr>
        <w:t>4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DC01FC" w:rsidRPr="00297CCE">
        <w:rPr>
          <w:rFonts w:ascii="Times New Roman" w:hAnsi="Times New Roman" w:cs="Times New Roman"/>
          <w:sz w:val="28"/>
          <w:szCs w:val="28"/>
        </w:rPr>
        <w:t xml:space="preserve">Суть канонических методов решения </w:t>
      </w:r>
      <w:r w:rsidR="00DC01FC"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r w:rsidR="00DC01FC" w:rsidRPr="00297CCE">
        <w:rPr>
          <w:rFonts w:ascii="Times New Roman" w:hAnsi="Times New Roman" w:cs="Times New Roman"/>
          <w:sz w:val="28"/>
          <w:szCs w:val="28"/>
        </w:rPr>
        <w:t>дифференциальных уравнений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7555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DC01FC">
        <w:rPr>
          <w:rFonts w:ascii="Arial" w:hAnsi="Arial" w:cs="Arial"/>
          <w:sz w:val="28"/>
          <w:szCs w:val="28"/>
        </w:rPr>
        <w:t>5-ой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DC01FC" w:rsidRPr="00297CCE">
        <w:rPr>
          <w:rFonts w:ascii="Times New Roman" w:hAnsi="Times New Roman" w:cs="Times New Roman"/>
          <w:sz w:val="28"/>
          <w:szCs w:val="28"/>
        </w:rPr>
        <w:t xml:space="preserve">Суть канонических методов решения </w:t>
      </w:r>
      <w:r w:rsidR="00DC01FC"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r w:rsidR="00DC01FC" w:rsidRPr="00297CCE">
        <w:rPr>
          <w:rFonts w:ascii="Times New Roman" w:hAnsi="Times New Roman" w:cs="Times New Roman"/>
          <w:sz w:val="28"/>
          <w:szCs w:val="28"/>
        </w:rPr>
        <w:t>дифференциальных уравнений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2F5008">
        <w:rPr>
          <w:rFonts w:ascii="Arial" w:hAnsi="Arial" w:cs="Arial"/>
          <w:sz w:val="28"/>
          <w:szCs w:val="28"/>
        </w:rPr>
        <w:t xml:space="preserve">5 </w:t>
      </w:r>
      <w:r w:rsidR="007D6278">
        <w:rPr>
          <w:rFonts w:ascii="Arial" w:hAnsi="Arial" w:cs="Arial"/>
          <w:sz w:val="28"/>
          <w:szCs w:val="28"/>
        </w:rPr>
        <w:t xml:space="preserve">в одну колонку </w:t>
      </w:r>
      <w:r>
        <w:rPr>
          <w:rFonts w:ascii="Arial" w:hAnsi="Arial" w:cs="Arial"/>
          <w:sz w:val="28"/>
          <w:szCs w:val="28"/>
        </w:rPr>
        <w:t>следующего содержания: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53F72" w:rsidRPr="00253F72" w:rsidRDefault="00253F72" w:rsidP="0025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>Канонические методы решения были обнаружены мною в 2000-ом году для уравнений, общий вид которых, по структуре, совпадает с уравнением Пуассона специального вида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ab/>
      </w:r>
      <w:r w:rsidRPr="00253F72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7.9pt" o:ole="">
            <v:imagedata r:id="rId5" o:title=""/>
          </v:shape>
          <o:OLEObject Type="Embed" ProgID="Equation.3" ShapeID="_x0000_i1025" DrawAspect="Content" ObjectID="_1691237067" r:id="rId6"/>
        </w:object>
      </w:r>
      <w:r w:rsidRPr="00253F72">
        <w:rPr>
          <w:rFonts w:ascii="Times New Roman" w:hAnsi="Times New Roman" w:cs="Times New Roman"/>
          <w:sz w:val="28"/>
          <w:szCs w:val="28"/>
        </w:rPr>
        <w:t>,</w:t>
      </w:r>
      <w:r w:rsidRPr="00253F72">
        <w:rPr>
          <w:rFonts w:ascii="Times New Roman" w:hAnsi="Times New Roman" w:cs="Times New Roman"/>
          <w:sz w:val="28"/>
          <w:szCs w:val="28"/>
        </w:rPr>
        <w:tab/>
        <w:t>(1)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>В случае плоской симметрии уравнение имеет вид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ab/>
      </w:r>
      <w:r w:rsidRPr="00253F72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26" type="#_x0000_t75" style="width:58.5pt;height:18.25pt" o:ole="">
            <v:imagedata r:id="rId7" o:title=""/>
          </v:shape>
          <o:OLEObject Type="Embed" ProgID="Equation.3" ShapeID="_x0000_i1026" DrawAspect="Content" ObjectID="_1691237068" r:id="rId8"/>
        </w:object>
      </w:r>
      <w:r w:rsidRPr="00253F72">
        <w:rPr>
          <w:rFonts w:ascii="Times New Roman" w:hAnsi="Times New Roman" w:cs="Times New Roman"/>
          <w:sz w:val="28"/>
          <w:szCs w:val="28"/>
        </w:rPr>
        <w:t>.</w:t>
      </w:r>
      <w:r w:rsidRPr="00253F72">
        <w:rPr>
          <w:rFonts w:ascii="Times New Roman" w:hAnsi="Times New Roman" w:cs="Times New Roman"/>
          <w:sz w:val="28"/>
          <w:szCs w:val="28"/>
        </w:rPr>
        <w:tab/>
        <w:t>(2)</w:t>
      </w:r>
    </w:p>
    <w:p w:rsidR="00253F72" w:rsidRPr="00253F72" w:rsidRDefault="00253F72" w:rsidP="0025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 xml:space="preserve">Покажем, что в уравнении (2) можно понизить порядок дифференциального уравнения и получить гамильтонову функцию системы в виде интеграла полного давления. Алгоритм решения такого класса уравнений приводится в «Справочнике по обыкновенным дифференциальным уравнениям» Э. Камке в главе </w:t>
      </w:r>
      <w:r w:rsidRPr="00253F72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253F72">
        <w:rPr>
          <w:rFonts w:ascii="Times New Roman" w:hAnsi="Times New Roman" w:cs="Times New Roman"/>
          <w:sz w:val="28"/>
          <w:szCs w:val="28"/>
        </w:rPr>
        <w:t xml:space="preserve"> на стр.139. Алгоритм следующий.</w:t>
      </w:r>
    </w:p>
    <w:p w:rsidR="00253F72" w:rsidRPr="00253F72" w:rsidRDefault="00253F72" w:rsidP="0025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 xml:space="preserve">Умножим обе части уравнения (2) </w:t>
      </w:r>
      <w:proofErr w:type="gramStart"/>
      <w:r w:rsidRPr="00253F7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53F72">
        <w:rPr>
          <w:rFonts w:ascii="Times New Roman" w:hAnsi="Times New Roman" w:cs="Times New Roman"/>
          <w:sz w:val="28"/>
          <w:szCs w:val="28"/>
        </w:rPr>
        <w:t xml:space="preserve"> </w:t>
      </w:r>
      <w:r w:rsidRPr="00253F72">
        <w:rPr>
          <w:rFonts w:ascii="Times New Roman" w:hAnsi="Times New Roman" w:cs="Times New Roman"/>
          <w:position w:val="-10"/>
          <w:sz w:val="28"/>
          <w:szCs w:val="28"/>
        </w:rPr>
        <w:object w:dxaOrig="460" w:dyaOrig="360">
          <v:shape id="_x0000_i1027" type="#_x0000_t75" style="width:23.05pt;height:17.9pt" o:ole="">
            <v:imagedata r:id="rId9" o:title=""/>
          </v:shape>
          <o:OLEObject Type="Embed" ProgID="Equation.3" ShapeID="_x0000_i1027" DrawAspect="Content" ObjectID="_1691237069" r:id="rId10"/>
        </w:object>
      </w:r>
      <w:r w:rsidRPr="00253F72">
        <w:rPr>
          <w:rFonts w:ascii="Times New Roman" w:hAnsi="Times New Roman" w:cs="Times New Roman"/>
          <w:sz w:val="28"/>
          <w:szCs w:val="28"/>
        </w:rPr>
        <w:t xml:space="preserve"> и запишем его в виде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ab/>
      </w:r>
      <w:r w:rsidRPr="00253F72">
        <w:rPr>
          <w:rFonts w:ascii="Times New Roman" w:hAnsi="Times New Roman" w:cs="Times New Roman"/>
          <w:position w:val="-26"/>
          <w:sz w:val="28"/>
          <w:szCs w:val="28"/>
        </w:rPr>
        <w:object w:dxaOrig="2100" w:dyaOrig="700">
          <v:shape id="_x0000_i1028" type="#_x0000_t75" style="width:104.9pt;height:34.35pt" o:ole="">
            <v:imagedata r:id="rId11" o:title=""/>
          </v:shape>
          <o:OLEObject Type="Embed" ProgID="Equation.3" ShapeID="_x0000_i1028" DrawAspect="Content" ObjectID="_1691237070" r:id="rId12"/>
        </w:object>
      </w:r>
      <w:r w:rsidR="00A2539C">
        <w:rPr>
          <w:rFonts w:ascii="Times New Roman" w:hAnsi="Times New Roman" w:cs="Times New Roman"/>
          <w:sz w:val="28"/>
          <w:szCs w:val="28"/>
        </w:rPr>
        <w:t>.</w:t>
      </w:r>
      <w:r w:rsidR="00A2539C">
        <w:rPr>
          <w:rFonts w:ascii="Times New Roman" w:hAnsi="Times New Roman" w:cs="Times New Roman"/>
          <w:sz w:val="28"/>
          <w:szCs w:val="28"/>
        </w:rPr>
        <w:tab/>
        <w:t>(3</w:t>
      </w:r>
      <w:r w:rsidRPr="00253F72">
        <w:rPr>
          <w:rFonts w:ascii="Times New Roman" w:hAnsi="Times New Roman" w:cs="Times New Roman"/>
          <w:sz w:val="28"/>
          <w:szCs w:val="28"/>
        </w:rPr>
        <w:t>)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 xml:space="preserve">Вводя обобщённую потенциальную функцию </w:t>
      </w:r>
      <w:r w:rsidRPr="00253F72">
        <w:rPr>
          <w:rFonts w:ascii="Times New Roman" w:hAnsi="Times New Roman" w:cs="Times New Roman"/>
          <w:sz w:val="28"/>
          <w:szCs w:val="28"/>
        </w:rPr>
        <w:tab/>
      </w:r>
      <w:r w:rsidRPr="00253F72">
        <w:rPr>
          <w:rFonts w:ascii="Times New Roman" w:hAnsi="Times New Roman" w:cs="Times New Roman"/>
          <w:position w:val="-18"/>
          <w:sz w:val="28"/>
          <w:szCs w:val="28"/>
        </w:rPr>
        <w:object w:dxaOrig="2160" w:dyaOrig="499">
          <v:shape id="_x0000_i1029" type="#_x0000_t75" style="width:108.2pt;height:24.85pt" o:ole="">
            <v:imagedata r:id="rId13" o:title=""/>
          </v:shape>
          <o:OLEObject Type="Embed" ProgID="Equation.3" ShapeID="_x0000_i1029" DrawAspect="Content" ObjectID="_1691237071" r:id="rId14"/>
        </w:object>
      </w:r>
      <w:r w:rsidRPr="00253F72">
        <w:rPr>
          <w:rFonts w:ascii="Times New Roman" w:hAnsi="Times New Roman" w:cs="Times New Roman"/>
          <w:sz w:val="28"/>
          <w:szCs w:val="28"/>
        </w:rPr>
        <w:t>, приходим к интегралу «живых сил» (по терминологии Э. Камке)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ab/>
      </w:r>
      <w:r w:rsidRPr="00253F72">
        <w:rPr>
          <w:rFonts w:ascii="Times New Roman" w:hAnsi="Times New Roman" w:cs="Times New Roman"/>
          <w:position w:val="-26"/>
          <w:sz w:val="28"/>
          <w:szCs w:val="28"/>
        </w:rPr>
        <w:object w:dxaOrig="2860" w:dyaOrig="760">
          <v:shape id="_x0000_i1030" type="#_x0000_t75" style="width:142.55pt;height:38pt" o:ole="">
            <v:imagedata r:id="rId15" o:title=""/>
          </v:shape>
          <o:OLEObject Type="Embed" ProgID="Equation.3" ShapeID="_x0000_i1030" DrawAspect="Content" ObjectID="_1691237072" r:id="rId16"/>
        </w:object>
      </w:r>
      <w:r w:rsidR="00A2539C">
        <w:rPr>
          <w:rFonts w:ascii="Times New Roman" w:hAnsi="Times New Roman" w:cs="Times New Roman"/>
          <w:sz w:val="28"/>
          <w:szCs w:val="28"/>
        </w:rPr>
        <w:t>.</w:t>
      </w:r>
      <w:r w:rsidR="00A2539C">
        <w:rPr>
          <w:rFonts w:ascii="Times New Roman" w:hAnsi="Times New Roman" w:cs="Times New Roman"/>
          <w:sz w:val="28"/>
          <w:szCs w:val="28"/>
        </w:rPr>
        <w:tab/>
        <w:t>(4</w:t>
      </w:r>
      <w:r w:rsidRPr="00253F72">
        <w:rPr>
          <w:rFonts w:ascii="Times New Roman" w:hAnsi="Times New Roman" w:cs="Times New Roman"/>
          <w:sz w:val="28"/>
          <w:szCs w:val="28"/>
        </w:rPr>
        <w:t>)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 xml:space="preserve">В классе рассматриваемых уравнений функция </w:t>
      </w:r>
      <w:r w:rsidRPr="00253F72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031" type="#_x0000_t75" style="width:12.8pt;height:14.25pt" o:ole="">
            <v:imagedata r:id="rId17" o:title=""/>
          </v:shape>
          <o:OLEObject Type="Embed" ProgID="Equation.3" ShapeID="_x0000_i1031" DrawAspect="Content" ObjectID="_1691237073" r:id="rId18"/>
        </w:object>
      </w:r>
      <w:r w:rsidRPr="00253F72">
        <w:rPr>
          <w:rFonts w:ascii="Times New Roman" w:hAnsi="Times New Roman" w:cs="Times New Roman"/>
          <w:sz w:val="28"/>
          <w:szCs w:val="28"/>
        </w:rPr>
        <w:t xml:space="preserve"> может играть роль потенциала, зависящего от координаты. Производная по координате – это напряжённость поля (либо гравитационного, либо электрического, либо магнитного). Квадрат напряжённости, с точностью до постоянной величины, совпадает с давлением поля. Потенциальная функция играет роль давления либо массовых частиц (гравитация), либо одноимённых зарядов (электростатика), либо токов, текущих в проводниках (магнетизм). Во всех указанных коллективно взаимодействующих физических системах сохраняется полное давление, которое всегда содержит в себе два слагаемых: давление поля и давление частиц (либо зарядов, либо токов). 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53F72">
        <w:rPr>
          <w:rFonts w:ascii="Times New Roman" w:hAnsi="Times New Roman" w:cs="Times New Roman"/>
          <w:b/>
          <w:i/>
          <w:sz w:val="28"/>
          <w:szCs w:val="28"/>
        </w:rPr>
        <w:t>Фундаментальный закон сохранения в рассматриваемых разделах физики имеет такой же высокий уровень значимости, какой, в свое время, в механике имел закон сохранения механической энергии.</w:t>
      </w:r>
    </w:p>
    <w:p w:rsidR="00253F72" w:rsidRPr="00253F72" w:rsidRDefault="00253F72" w:rsidP="00253F72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53F72">
        <w:rPr>
          <w:rFonts w:ascii="Times New Roman" w:hAnsi="Times New Roman" w:cs="Times New Roman"/>
          <w:sz w:val="28"/>
          <w:szCs w:val="28"/>
        </w:rPr>
        <w:t>Физические причины закона со</w:t>
      </w:r>
      <w:r w:rsidR="00A2539C">
        <w:rPr>
          <w:rFonts w:ascii="Times New Roman" w:hAnsi="Times New Roman" w:cs="Times New Roman"/>
          <w:sz w:val="28"/>
          <w:szCs w:val="28"/>
        </w:rPr>
        <w:t>хранения исключительные. Если (4</w:t>
      </w:r>
      <w:r w:rsidRPr="00253F72">
        <w:rPr>
          <w:rFonts w:ascii="Times New Roman" w:hAnsi="Times New Roman" w:cs="Times New Roman"/>
          <w:sz w:val="28"/>
          <w:szCs w:val="28"/>
        </w:rPr>
        <w:t>) продифференцировать по координ</w:t>
      </w:r>
      <w:r w:rsidR="00A2539C">
        <w:rPr>
          <w:rFonts w:ascii="Times New Roman" w:hAnsi="Times New Roman" w:cs="Times New Roman"/>
          <w:sz w:val="28"/>
          <w:szCs w:val="28"/>
        </w:rPr>
        <w:t>ате, то мы придём к уравнению (3</w:t>
      </w:r>
      <w:r w:rsidRPr="00253F72">
        <w:rPr>
          <w:rFonts w:ascii="Times New Roman" w:hAnsi="Times New Roman" w:cs="Times New Roman"/>
          <w:sz w:val="28"/>
          <w:szCs w:val="28"/>
        </w:rPr>
        <w:t>). Т</w:t>
      </w:r>
      <w:r w:rsidR="00A2539C">
        <w:rPr>
          <w:rFonts w:ascii="Times New Roman" w:hAnsi="Times New Roman" w:cs="Times New Roman"/>
          <w:sz w:val="28"/>
          <w:szCs w:val="28"/>
        </w:rPr>
        <w:t>еперь, полученное соотношение (3</w:t>
      </w:r>
      <w:r w:rsidRPr="00253F72">
        <w:rPr>
          <w:rFonts w:ascii="Times New Roman" w:hAnsi="Times New Roman" w:cs="Times New Roman"/>
          <w:sz w:val="28"/>
          <w:szCs w:val="28"/>
        </w:rPr>
        <w:t xml:space="preserve">) можно трактовать как равенство градиентов </w:t>
      </w:r>
      <w:r w:rsidRPr="00253F72">
        <w:rPr>
          <w:rFonts w:ascii="Times New Roman" w:hAnsi="Times New Roman" w:cs="Times New Roman"/>
          <w:sz w:val="28"/>
          <w:szCs w:val="28"/>
        </w:rPr>
        <w:lastRenderedPageBreak/>
        <w:t xml:space="preserve">давлений поля и давления частиц, порождающих это поле. </w:t>
      </w:r>
      <w:r w:rsidRPr="00253F72">
        <w:rPr>
          <w:rFonts w:ascii="Times New Roman" w:hAnsi="Times New Roman" w:cs="Times New Roman"/>
          <w:b/>
          <w:i/>
          <w:sz w:val="28"/>
          <w:szCs w:val="28"/>
        </w:rPr>
        <w:t xml:space="preserve">Что означает: все рассматриваемые </w:t>
      </w:r>
      <w:r w:rsidR="00CC0DAE">
        <w:rPr>
          <w:rFonts w:ascii="Times New Roman" w:hAnsi="Times New Roman" w:cs="Times New Roman"/>
          <w:b/>
          <w:i/>
          <w:sz w:val="28"/>
          <w:szCs w:val="28"/>
        </w:rPr>
        <w:t xml:space="preserve">газовые </w:t>
      </w:r>
      <w:r w:rsidRPr="00253F72">
        <w:rPr>
          <w:rFonts w:ascii="Times New Roman" w:hAnsi="Times New Roman" w:cs="Times New Roman"/>
          <w:b/>
          <w:i/>
          <w:sz w:val="28"/>
          <w:szCs w:val="28"/>
        </w:rPr>
        <w:t>системы удерживаются в ограниченной области пространства градиентом давления собственного коллективного поля.</w:t>
      </w:r>
    </w:p>
    <w:p w:rsidR="00253F72" w:rsidRPr="00253F72" w:rsidRDefault="00A2539C" w:rsidP="00253F72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интегрирование в (4</w:t>
      </w:r>
      <w:r w:rsidR="00253F72" w:rsidRPr="00253F72">
        <w:rPr>
          <w:rFonts w:ascii="Times New Roman" w:hAnsi="Times New Roman" w:cs="Times New Roman"/>
          <w:sz w:val="28"/>
          <w:szCs w:val="28"/>
        </w:rPr>
        <w:t>) обычно проводится в классе чётных функций.</w:t>
      </w:r>
      <w:r w:rsidR="00253F72">
        <w:rPr>
          <w:rFonts w:ascii="Times New Roman" w:hAnsi="Times New Roman" w:cs="Times New Roman"/>
          <w:sz w:val="28"/>
          <w:szCs w:val="28"/>
        </w:rPr>
        <w:t xml:space="preserve"> </w:t>
      </w:r>
      <w:r w:rsidR="00CC0DAE">
        <w:rPr>
          <w:rFonts w:ascii="Times New Roman" w:hAnsi="Times New Roman" w:cs="Times New Roman"/>
          <w:sz w:val="28"/>
          <w:szCs w:val="28"/>
        </w:rPr>
        <w:t>Они составляют полный набор решен</w:t>
      </w:r>
      <w:bookmarkStart w:id="0" w:name="_GoBack"/>
      <w:bookmarkEnd w:id="0"/>
      <w:r w:rsidR="00CC0DAE">
        <w:rPr>
          <w:rFonts w:ascii="Times New Roman" w:hAnsi="Times New Roman" w:cs="Times New Roman"/>
          <w:sz w:val="28"/>
          <w:szCs w:val="28"/>
        </w:rPr>
        <w:t xml:space="preserve">ий. </w:t>
      </w:r>
      <w:r w:rsidR="00253F72">
        <w:rPr>
          <w:rFonts w:ascii="Times New Roman" w:hAnsi="Times New Roman" w:cs="Times New Roman"/>
          <w:sz w:val="28"/>
          <w:szCs w:val="28"/>
        </w:rPr>
        <w:t>Все решения содержат интеграл полного давления газообразной системы</w:t>
      </w:r>
      <w:r w:rsidR="002F5008">
        <w:rPr>
          <w:rFonts w:ascii="Times New Roman" w:hAnsi="Times New Roman" w:cs="Times New Roman"/>
          <w:sz w:val="28"/>
          <w:szCs w:val="28"/>
        </w:rPr>
        <w:t xml:space="preserve"> и зависят от него</w:t>
      </w:r>
      <w:r w:rsidR="00253F72">
        <w:rPr>
          <w:rFonts w:ascii="Times New Roman" w:hAnsi="Times New Roman" w:cs="Times New Roman"/>
          <w:sz w:val="28"/>
          <w:szCs w:val="28"/>
        </w:rPr>
        <w:t>.</w:t>
      </w: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CC0DAE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19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20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253F72"/>
    <w:rsid w:val="002F5008"/>
    <w:rsid w:val="003028F7"/>
    <w:rsid w:val="005415C0"/>
    <w:rsid w:val="007555C4"/>
    <w:rsid w:val="007D6278"/>
    <w:rsid w:val="00874D46"/>
    <w:rsid w:val="00A2539C"/>
    <w:rsid w:val="00AD199E"/>
    <w:rsid w:val="00AF16DA"/>
    <w:rsid w:val="00B26820"/>
    <w:rsid w:val="00CC0DAE"/>
    <w:rsid w:val="00CE0D5D"/>
    <w:rsid w:val="00D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hyperlink" Target="mailto:konstantin.v.sapogin@gmail.com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7</cp:revision>
  <dcterms:created xsi:type="dcterms:W3CDTF">2021-08-13T10:58:00Z</dcterms:created>
  <dcterms:modified xsi:type="dcterms:W3CDTF">2021-08-23T12:17:00Z</dcterms:modified>
</cp:coreProperties>
</file>