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341" w:rsidRDefault="00AB6341" w:rsidP="00AB634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Аннотация</w:t>
      </w:r>
    </w:p>
    <w:p w:rsidR="00AB6341" w:rsidRDefault="00AB6341" w:rsidP="00AB634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брошюры </w:t>
      </w:r>
      <w:proofErr w:type="spellStart"/>
      <w:r>
        <w:rPr>
          <w:rFonts w:ascii="Arial" w:hAnsi="Arial" w:cs="Arial"/>
          <w:sz w:val="28"/>
          <w:szCs w:val="28"/>
        </w:rPr>
        <w:t>Сапогина</w:t>
      </w:r>
      <w:proofErr w:type="spellEnd"/>
      <w:r>
        <w:rPr>
          <w:rFonts w:ascii="Arial" w:hAnsi="Arial" w:cs="Arial"/>
          <w:sz w:val="28"/>
          <w:szCs w:val="28"/>
        </w:rPr>
        <w:t xml:space="preserve"> В.Г. «Газовые шары </w:t>
      </w:r>
      <w:proofErr w:type="spellStart"/>
      <w:r>
        <w:rPr>
          <w:rFonts w:ascii="Arial" w:hAnsi="Arial" w:cs="Arial"/>
          <w:sz w:val="28"/>
          <w:szCs w:val="28"/>
        </w:rPr>
        <w:t>Эмдена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в</w:t>
      </w:r>
      <w:proofErr w:type="gramEnd"/>
    </w:p>
    <w:p w:rsidR="00AB6341" w:rsidRDefault="00AB6341" w:rsidP="00AB634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самосогласованной теории гравитации»</w:t>
      </w:r>
    </w:p>
    <w:p w:rsidR="00AB6341" w:rsidRDefault="00AB6341" w:rsidP="00AB634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AB6341" w:rsidRDefault="00AB6341" w:rsidP="00AB6341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Оригинальное исследование продолжает работы </w:t>
      </w:r>
      <w:proofErr w:type="spellStart"/>
      <w:r>
        <w:rPr>
          <w:rFonts w:ascii="Arial" w:hAnsi="Arial" w:cs="Arial"/>
          <w:sz w:val="28"/>
          <w:szCs w:val="28"/>
        </w:rPr>
        <w:t>Эмдена</w:t>
      </w:r>
      <w:proofErr w:type="spellEnd"/>
      <w:r>
        <w:rPr>
          <w:rFonts w:ascii="Arial" w:hAnsi="Arial" w:cs="Arial"/>
          <w:sz w:val="28"/>
          <w:szCs w:val="28"/>
        </w:rPr>
        <w:t xml:space="preserve">, посвящённые равновесию газовых шаров, и, существенно, дополняет их. Показано, что при интегрировании </w:t>
      </w:r>
      <w:r>
        <w:rPr>
          <w:rFonts w:ascii="Arial" w:hAnsi="Arial" w:cs="Arial"/>
          <w:i/>
          <w:sz w:val="28"/>
          <w:szCs w:val="28"/>
        </w:rPr>
        <w:t>Е</w:t>
      </w:r>
      <w:r>
        <w:rPr>
          <w:rFonts w:ascii="Arial" w:hAnsi="Arial" w:cs="Arial"/>
          <w:sz w:val="28"/>
          <w:szCs w:val="28"/>
        </w:rPr>
        <w:t xml:space="preserve">-уравнения </w:t>
      </w:r>
      <w:proofErr w:type="spellStart"/>
      <w:r>
        <w:rPr>
          <w:rFonts w:ascii="Arial" w:hAnsi="Arial" w:cs="Arial"/>
          <w:sz w:val="28"/>
          <w:szCs w:val="28"/>
        </w:rPr>
        <w:t>Эмдена</w:t>
      </w:r>
      <w:proofErr w:type="spellEnd"/>
      <w:r>
        <w:rPr>
          <w:rFonts w:ascii="Arial" w:hAnsi="Arial" w:cs="Arial"/>
          <w:sz w:val="28"/>
          <w:szCs w:val="28"/>
        </w:rPr>
        <w:t xml:space="preserve"> в сферической симметрии для плотности газового шара возникает математическая проблема выбора граничных условий.</w:t>
      </w:r>
    </w:p>
    <w:p w:rsidR="00AB6341" w:rsidRDefault="00AB6341" w:rsidP="00AB6341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Корректный выбор граничных условий в уравнении для потенциала самосогласованной теории гравитации не может быть произволен, а диктуется первым интегралом полного давления, существующим в плоской системе.</w:t>
      </w:r>
    </w:p>
    <w:p w:rsidR="00AB6341" w:rsidRDefault="00AB6341" w:rsidP="00AB6341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Первый интеграл позволяет понять физическое происхождение объёмных сил, удерживающих статическую </w:t>
      </w:r>
      <w:proofErr w:type="spellStart"/>
      <w:r>
        <w:rPr>
          <w:rFonts w:ascii="Arial" w:hAnsi="Arial" w:cs="Arial"/>
          <w:sz w:val="28"/>
          <w:szCs w:val="28"/>
        </w:rPr>
        <w:t>гравитирующую</w:t>
      </w:r>
      <w:proofErr w:type="spellEnd"/>
      <w:r>
        <w:rPr>
          <w:rFonts w:ascii="Arial" w:hAnsi="Arial" w:cs="Arial"/>
          <w:sz w:val="28"/>
          <w:szCs w:val="28"/>
        </w:rPr>
        <w:t xml:space="preserve"> систему от коллапса.</w:t>
      </w:r>
    </w:p>
    <w:p w:rsidR="00AB6341" w:rsidRDefault="00AB6341" w:rsidP="00AB6341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плоской и сферической симметрии найдены точные и приближённые решения </w:t>
      </w:r>
      <w:r>
        <w:rPr>
          <w:rFonts w:ascii="Arial" w:hAnsi="Arial" w:cs="Arial"/>
          <w:i/>
          <w:sz w:val="28"/>
          <w:szCs w:val="28"/>
        </w:rPr>
        <w:t>Е</w:t>
      </w:r>
      <w:r>
        <w:rPr>
          <w:rFonts w:ascii="Arial" w:hAnsi="Arial" w:cs="Arial"/>
          <w:sz w:val="28"/>
          <w:szCs w:val="28"/>
        </w:rPr>
        <w:t xml:space="preserve">-уравнения </w:t>
      </w:r>
      <w:proofErr w:type="spellStart"/>
      <w:r>
        <w:rPr>
          <w:rFonts w:ascii="Arial" w:hAnsi="Arial" w:cs="Arial"/>
          <w:sz w:val="28"/>
          <w:szCs w:val="28"/>
        </w:rPr>
        <w:t>Эмдена</w:t>
      </w:r>
      <w:proofErr w:type="spellEnd"/>
      <w:r>
        <w:rPr>
          <w:rFonts w:ascii="Arial" w:hAnsi="Arial" w:cs="Arial"/>
          <w:sz w:val="28"/>
          <w:szCs w:val="28"/>
        </w:rPr>
        <w:t xml:space="preserve"> для потенциала. Показано, что найденные решения описывают распределения полей и физических параметров известных и неизвестных полых астрофизических объектов. </w:t>
      </w:r>
    </w:p>
    <w:p w:rsidR="00751C38" w:rsidRDefault="00AB6341" w:rsidP="00AB6341">
      <w:pPr>
        <w:spacing w:after="0" w:line="240" w:lineRule="auto"/>
        <w:ind w:firstLine="709"/>
        <w:jc w:val="both"/>
        <w:rPr>
          <w:rFonts w:ascii="Arial" w:hAnsi="Arial" w:cs="Arial"/>
          <w:b/>
          <w:i/>
          <w:sz w:val="28"/>
          <w:szCs w:val="28"/>
          <w:lang w:val="en-US"/>
        </w:rPr>
      </w:pPr>
      <w:r w:rsidRPr="00751C38">
        <w:rPr>
          <w:rFonts w:ascii="Arial" w:hAnsi="Arial" w:cs="Arial"/>
          <w:b/>
          <w:i/>
          <w:sz w:val="28"/>
          <w:szCs w:val="28"/>
        </w:rPr>
        <w:t xml:space="preserve">Из оценок следует, что Тунгусский феномен мог представлять собой полый, рыхлый космический «снежок» огромной массы, состоящий из ледяных пылинок. </w:t>
      </w:r>
    </w:p>
    <w:p w:rsidR="00751C38" w:rsidRDefault="00AB6341" w:rsidP="00AB6341">
      <w:pPr>
        <w:spacing w:after="0" w:line="240" w:lineRule="auto"/>
        <w:ind w:firstLine="709"/>
        <w:jc w:val="both"/>
        <w:rPr>
          <w:rFonts w:ascii="Arial" w:hAnsi="Arial" w:cs="Arial"/>
          <w:b/>
          <w:i/>
          <w:sz w:val="28"/>
          <w:szCs w:val="28"/>
          <w:lang w:val="en-US"/>
        </w:rPr>
      </w:pPr>
      <w:r w:rsidRPr="00751C38">
        <w:rPr>
          <w:rFonts w:ascii="Arial" w:hAnsi="Arial" w:cs="Arial"/>
          <w:b/>
          <w:i/>
          <w:sz w:val="28"/>
          <w:szCs w:val="28"/>
        </w:rPr>
        <w:t xml:space="preserve">Плотность потока частиц при падении такого «снежка» на землю будет существенно меньше в центре, чем в соседних слоях. </w:t>
      </w:r>
    </w:p>
    <w:p w:rsidR="00AB6341" w:rsidRPr="00751C38" w:rsidRDefault="00AB6341" w:rsidP="00AB6341">
      <w:pPr>
        <w:spacing w:after="0" w:line="240" w:lineRule="auto"/>
        <w:ind w:firstLine="709"/>
        <w:jc w:val="both"/>
        <w:rPr>
          <w:rFonts w:ascii="Arial" w:hAnsi="Arial" w:cs="Arial"/>
          <w:b/>
          <w:i/>
          <w:sz w:val="28"/>
          <w:szCs w:val="28"/>
        </w:rPr>
      </w:pPr>
      <w:r w:rsidRPr="00751C38">
        <w:rPr>
          <w:rFonts w:ascii="Arial" w:hAnsi="Arial" w:cs="Arial"/>
          <w:b/>
          <w:i/>
          <w:sz w:val="28"/>
          <w:szCs w:val="28"/>
        </w:rPr>
        <w:t>Тогда в эпицентре падения производимые разрушения будут минимальны, что совпадает с наблюдениями экспедиции Кулика.</w:t>
      </w:r>
    </w:p>
    <w:p w:rsidR="00AB6341" w:rsidRPr="00751C38" w:rsidRDefault="00751C38" w:rsidP="00AB6341">
      <w:pPr>
        <w:spacing w:after="0" w:line="240" w:lineRule="auto"/>
        <w:ind w:firstLine="709"/>
        <w:jc w:val="both"/>
        <w:rPr>
          <w:rFonts w:ascii="Arial" w:hAnsi="Arial" w:cs="Arial"/>
          <w:b/>
          <w:i/>
          <w:sz w:val="28"/>
          <w:szCs w:val="28"/>
        </w:rPr>
      </w:pPr>
      <w:proofErr w:type="gramStart"/>
      <w:r w:rsidRPr="00751C38">
        <w:rPr>
          <w:rFonts w:ascii="Arial" w:hAnsi="Arial" w:cs="Arial"/>
          <w:b/>
          <w:i/>
          <w:sz w:val="28"/>
          <w:szCs w:val="28"/>
          <w:lang w:val="en-US"/>
        </w:rPr>
        <w:t>C</w:t>
      </w:r>
      <w:proofErr w:type="spellStart"/>
      <w:r w:rsidR="00AB6341" w:rsidRPr="00751C38">
        <w:rPr>
          <w:rFonts w:ascii="Arial" w:hAnsi="Arial" w:cs="Arial"/>
          <w:b/>
          <w:i/>
          <w:sz w:val="28"/>
          <w:szCs w:val="28"/>
        </w:rPr>
        <w:t>нежок</w:t>
      </w:r>
      <w:proofErr w:type="spellEnd"/>
      <w:r w:rsidR="00AB6341" w:rsidRPr="00751C38">
        <w:rPr>
          <w:rFonts w:ascii="Arial" w:hAnsi="Arial" w:cs="Arial"/>
          <w:b/>
          <w:i/>
          <w:sz w:val="28"/>
          <w:szCs w:val="28"/>
        </w:rPr>
        <w:t xml:space="preserve"> мог быть сформирован ледяными гейзерами </w:t>
      </w:r>
      <w:proofErr w:type="spellStart"/>
      <w:r w:rsidR="00AB6341" w:rsidRPr="00751C38">
        <w:rPr>
          <w:rFonts w:ascii="Arial" w:hAnsi="Arial" w:cs="Arial"/>
          <w:b/>
          <w:i/>
          <w:sz w:val="28"/>
          <w:szCs w:val="28"/>
        </w:rPr>
        <w:t>Энцелада</w:t>
      </w:r>
      <w:proofErr w:type="spellEnd"/>
      <w:r w:rsidR="00AB6341" w:rsidRPr="00751C38">
        <w:rPr>
          <w:rFonts w:ascii="Arial" w:hAnsi="Arial" w:cs="Arial"/>
          <w:b/>
          <w:i/>
          <w:sz w:val="28"/>
          <w:szCs w:val="28"/>
        </w:rPr>
        <w:t xml:space="preserve"> – 61-го спутника Сатурна.</w:t>
      </w:r>
      <w:proofErr w:type="gramEnd"/>
    </w:p>
    <w:p w:rsidR="00AB6341" w:rsidRDefault="00AB6341" w:rsidP="00AB6341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Брошюра предназначена студентам старших курсов физических факультетов университетов, магистрантам, аспирантам и научным работникам, специализирующимся в областях физики, связанной с </w:t>
      </w:r>
      <w:r w:rsidR="00751C38">
        <w:rPr>
          <w:rFonts w:ascii="Arial" w:hAnsi="Arial" w:cs="Arial"/>
          <w:sz w:val="28"/>
          <w:szCs w:val="28"/>
        </w:rPr>
        <w:t xml:space="preserve">каноническим описанием </w:t>
      </w:r>
      <w:r>
        <w:rPr>
          <w:rFonts w:ascii="Arial" w:hAnsi="Arial" w:cs="Arial"/>
          <w:sz w:val="28"/>
          <w:szCs w:val="28"/>
        </w:rPr>
        <w:t>коллективн</w:t>
      </w:r>
      <w:r w:rsidR="00751C38">
        <w:rPr>
          <w:rFonts w:ascii="Arial" w:hAnsi="Arial" w:cs="Arial"/>
          <w:sz w:val="28"/>
          <w:szCs w:val="28"/>
        </w:rPr>
        <w:t>ого</w:t>
      </w:r>
      <w:r>
        <w:rPr>
          <w:rFonts w:ascii="Arial" w:hAnsi="Arial" w:cs="Arial"/>
          <w:sz w:val="28"/>
          <w:szCs w:val="28"/>
        </w:rPr>
        <w:t xml:space="preserve"> взаимодействи</w:t>
      </w:r>
      <w:r w:rsidR="00751C38">
        <w:rPr>
          <w:rFonts w:ascii="Arial" w:hAnsi="Arial" w:cs="Arial"/>
          <w:sz w:val="28"/>
          <w:szCs w:val="28"/>
        </w:rPr>
        <w:t>я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.</w:t>
      </w:r>
    </w:p>
    <w:p w:rsidR="00AB6341" w:rsidRDefault="00AB6341" w:rsidP="00AB6341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7B5D09" w:rsidRDefault="007B5D09"/>
    <w:sectPr w:rsidR="007B5D09" w:rsidSect="00AB634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341"/>
    <w:rsid w:val="00751C38"/>
    <w:rsid w:val="007B4544"/>
    <w:rsid w:val="007B5D09"/>
    <w:rsid w:val="00AB6341"/>
    <w:rsid w:val="00C0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3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3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Sapogin</dc:creator>
  <cp:lastModifiedBy>Sapogin</cp:lastModifiedBy>
  <cp:revision>4</cp:revision>
  <cp:lastPrinted>2021-07-14T08:26:00Z</cp:lastPrinted>
  <dcterms:created xsi:type="dcterms:W3CDTF">2021-06-27T03:45:00Z</dcterms:created>
  <dcterms:modified xsi:type="dcterms:W3CDTF">2021-07-14T08:27:00Z</dcterms:modified>
</cp:coreProperties>
</file>