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60" w:rsidRDefault="00794390">
      <w:r>
        <w:t>Wesley</w:t>
      </w:r>
    </w:p>
    <w:p w:rsidR="00794390" w:rsidRDefault="00794390">
      <w:bookmarkStart w:id="0" w:name="_GoBack"/>
      <w:bookmarkEnd w:id="0"/>
    </w:p>
    <w:sectPr w:rsidR="00794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90"/>
    <w:rsid w:val="006432A5"/>
    <w:rsid w:val="00794390"/>
    <w:rsid w:val="00E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A453"/>
  <w15:chartTrackingRefBased/>
  <w15:docId w15:val="{50A20FE6-7A3D-43BC-8E77-CCC71EF5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Anima Holding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dos Santos Mendes - 822161394</dc:creator>
  <cp:keywords/>
  <dc:description/>
  <cp:lastModifiedBy>Rômulo dos Santos Mendes - 822161394</cp:lastModifiedBy>
  <cp:revision>2</cp:revision>
  <dcterms:created xsi:type="dcterms:W3CDTF">2023-10-27T12:56:00Z</dcterms:created>
  <dcterms:modified xsi:type="dcterms:W3CDTF">2023-10-27T12:56:00Z</dcterms:modified>
</cp:coreProperties>
</file>