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51A56" w14:textId="7853F49D" w:rsidR="003F11D6" w:rsidRDefault="00DE2ABA">
      <w:pPr>
        <w:ind w:left="1644"/>
        <w:rPr>
          <w:sz w:val="20"/>
        </w:rPr>
      </w:pPr>
      <w:r>
        <w:rPr>
          <w:noProof/>
        </w:rPr>
        <mc:AlternateContent>
          <mc:Choice Requires="wps">
            <w:drawing>
              <wp:anchor distT="0" distB="0" distL="0" distR="0" simplePos="0" relativeHeight="251658240" behindDoc="0" locked="0" layoutInCell="1" allowOverlap="1" wp14:anchorId="4F351A75" wp14:editId="4F351A76">
                <wp:simplePos x="0" y="0"/>
                <wp:positionH relativeFrom="page">
                  <wp:posOffset>171450</wp:posOffset>
                </wp:positionH>
                <wp:positionV relativeFrom="page">
                  <wp:posOffset>2279650</wp:posOffset>
                </wp:positionV>
                <wp:extent cx="68757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5780" cy="1270"/>
                        </a:xfrm>
                        <a:custGeom>
                          <a:avLst/>
                          <a:gdLst/>
                          <a:ahLst/>
                          <a:cxnLst/>
                          <a:rect l="l" t="t" r="r" b="b"/>
                          <a:pathLst>
                            <a:path w="6875780">
                              <a:moveTo>
                                <a:pt x="0" y="0"/>
                              </a:moveTo>
                              <a:lnTo>
                                <a:pt x="687578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4BE874" id="Graphic 1" o:spid="_x0000_s1026" style="position:absolute;margin-left:13.5pt;margin-top:179.5pt;width:541.4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875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b0DwIAAFsEAAAOAAAAZHJzL2Uyb0RvYy54bWysVMFu2zAMvQ/YPwi6L04ytCm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" path="m,l6875780,e" filled="f" strokeweight=".5pt">
                <v:path arrowok="t"/>
                <w10:wrap anchorx="page" anchory="page"/>
              </v:shape>
            </w:pict>
          </mc:Fallback>
        </mc:AlternateContent>
      </w:r>
      <w:r>
        <w:rPr>
          <w:noProof/>
          <w:sz w:val="20"/>
        </w:rPr>
        <w:drawing>
          <wp:inline distT="0" distB="0" distL="0" distR="0" wp14:anchorId="4F351A79" wp14:editId="466249F5">
            <wp:extent cx="4744570" cy="97478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744570" cy="974788"/>
                    </a:xfrm>
                    <a:prstGeom prst="rect">
                      <a:avLst/>
                    </a:prstGeom>
                  </pic:spPr>
                </pic:pic>
              </a:graphicData>
            </a:graphic>
          </wp:inline>
        </w:drawing>
      </w:r>
    </w:p>
    <w:p w14:paraId="4F351A57" w14:textId="77777777" w:rsidR="003F11D6" w:rsidRDefault="00DE2ABA">
      <w:pPr>
        <w:pStyle w:val="Title"/>
      </w:pPr>
      <w:r>
        <w:t>25/3</w:t>
      </w:r>
      <w:r>
        <w:rPr>
          <w:spacing w:val="-13"/>
        </w:rPr>
        <w:t xml:space="preserve"> </w:t>
      </w:r>
      <w:r>
        <w:t>Brindavan,</w:t>
      </w:r>
      <w:r>
        <w:rPr>
          <w:spacing w:val="-7"/>
        </w:rPr>
        <w:t xml:space="preserve"> </w:t>
      </w:r>
      <w:r>
        <w:t>3rd</w:t>
      </w:r>
      <w:r>
        <w:rPr>
          <w:spacing w:val="-11"/>
        </w:rPr>
        <w:t xml:space="preserve"> </w:t>
      </w:r>
      <w:r>
        <w:t>Cross,</w:t>
      </w:r>
      <w:r>
        <w:rPr>
          <w:spacing w:val="-9"/>
        </w:rPr>
        <w:t xml:space="preserve"> </w:t>
      </w:r>
      <w:r>
        <w:t>Saraswathi</w:t>
      </w:r>
      <w:r>
        <w:rPr>
          <w:spacing w:val="-7"/>
        </w:rPr>
        <w:t xml:space="preserve"> </w:t>
      </w:r>
      <w:r>
        <w:t>Puram,</w:t>
      </w:r>
      <w:r>
        <w:rPr>
          <w:spacing w:val="-9"/>
        </w:rPr>
        <w:t xml:space="preserve"> </w:t>
      </w:r>
      <w:r>
        <w:t>IIM</w:t>
      </w:r>
      <w:r>
        <w:rPr>
          <w:spacing w:val="-8"/>
        </w:rPr>
        <w:t xml:space="preserve"> </w:t>
      </w:r>
      <w:r>
        <w:t>Post,</w:t>
      </w:r>
      <w:r>
        <w:rPr>
          <w:spacing w:val="-9"/>
        </w:rPr>
        <w:t xml:space="preserve"> </w:t>
      </w:r>
      <w:r>
        <w:t>Near</w:t>
      </w:r>
      <w:r>
        <w:rPr>
          <w:spacing w:val="-9"/>
        </w:rPr>
        <w:t xml:space="preserve"> </w:t>
      </w:r>
      <w:r>
        <w:t>Nano</w:t>
      </w:r>
      <w:r>
        <w:rPr>
          <w:spacing w:val="-9"/>
        </w:rPr>
        <w:t xml:space="preserve"> </w:t>
      </w:r>
      <w:r>
        <w:t>Hospitals,</w:t>
      </w:r>
      <w:r>
        <w:rPr>
          <w:spacing w:val="-9"/>
        </w:rPr>
        <w:t xml:space="preserve"> </w:t>
      </w:r>
      <w:r>
        <w:t>Bangalore</w:t>
      </w:r>
      <w:r>
        <w:rPr>
          <w:spacing w:val="-8"/>
        </w:rPr>
        <w:t xml:space="preserve"> </w:t>
      </w:r>
      <w:r>
        <w:t>–</w:t>
      </w:r>
      <w:r>
        <w:rPr>
          <w:spacing w:val="-9"/>
        </w:rPr>
        <w:t xml:space="preserve"> </w:t>
      </w:r>
      <w:r>
        <w:t>560</w:t>
      </w:r>
      <w:r>
        <w:rPr>
          <w:spacing w:val="-7"/>
        </w:rPr>
        <w:t xml:space="preserve"> </w:t>
      </w:r>
      <w:r>
        <w:rPr>
          <w:spacing w:val="-5"/>
        </w:rPr>
        <w:t>076</w:t>
      </w:r>
    </w:p>
    <w:p w14:paraId="4F351A58" w14:textId="77777777" w:rsidR="003F11D6" w:rsidRDefault="00DE2ABA">
      <w:pPr>
        <w:pStyle w:val="BodyText"/>
        <w:tabs>
          <w:tab w:val="left" w:pos="5954"/>
        </w:tabs>
        <w:spacing w:before="242"/>
        <w:ind w:left="194"/>
        <w:jc w:val="center"/>
      </w:pPr>
      <w:r>
        <w:t>Website:</w:t>
      </w:r>
      <w:r>
        <w:rPr>
          <w:spacing w:val="-13"/>
        </w:rPr>
        <w:t xml:space="preserve"> </w:t>
      </w:r>
      <w:hyperlink r:id="rId9">
        <w:r>
          <w:rPr>
            <w:color w:val="0000FF"/>
            <w:u w:val="single" w:color="0000FF"/>
          </w:rPr>
          <w:t>www.WinVinayaFoundation.org</w:t>
        </w:r>
      </w:hyperlink>
      <w:r>
        <w:rPr>
          <w:color w:val="0000FF"/>
          <w:spacing w:val="54"/>
        </w:rPr>
        <w:t xml:space="preserve"> </w:t>
      </w:r>
      <w:r>
        <w:t>Ph:</w:t>
      </w:r>
      <w:r>
        <w:rPr>
          <w:spacing w:val="-13"/>
        </w:rPr>
        <w:t xml:space="preserve"> </w:t>
      </w:r>
      <w:r>
        <w:rPr>
          <w:spacing w:val="-2"/>
        </w:rPr>
        <w:t>+91.96764.33359</w:t>
      </w:r>
      <w:r>
        <w:tab/>
        <w:t>Email:</w:t>
      </w:r>
      <w:r>
        <w:rPr>
          <w:spacing w:val="-12"/>
        </w:rPr>
        <w:t xml:space="preserve"> </w:t>
      </w:r>
      <w:hyperlink r:id="rId10">
        <w:r>
          <w:rPr>
            <w:spacing w:val="-2"/>
          </w:rPr>
          <w:t>info@WinVinayaFoundation.org</w:t>
        </w:r>
      </w:hyperlink>
    </w:p>
    <w:p w14:paraId="4F351A59" w14:textId="77777777" w:rsidR="003F11D6" w:rsidRDefault="003F11D6">
      <w:pPr>
        <w:rPr>
          <w:b/>
          <w:sz w:val="20"/>
        </w:rPr>
      </w:pPr>
    </w:p>
    <w:p w14:paraId="4F438D85" w14:textId="77777777" w:rsidR="00735932" w:rsidRDefault="00735932" w:rsidP="00735932">
      <w:pPr>
        <w:rPr>
          <w:b/>
          <w:bCs/>
          <w:sz w:val="20"/>
        </w:rPr>
      </w:pPr>
    </w:p>
    <w:p w14:paraId="071403AA" w14:textId="4C83514D" w:rsidR="00735932" w:rsidRPr="00735932" w:rsidRDefault="00735932" w:rsidP="003F3314">
      <w:pPr>
        <w:jc w:val="center"/>
        <w:rPr>
          <w:rFonts w:asciiTheme="minorHAnsi" w:hAnsiTheme="minorHAnsi" w:cstheme="minorHAnsi"/>
          <w:b/>
          <w:sz w:val="24"/>
          <w:szCs w:val="24"/>
        </w:rPr>
      </w:pPr>
      <w:r w:rsidRPr="00735932">
        <w:rPr>
          <w:rFonts w:asciiTheme="minorHAnsi" w:hAnsiTheme="minorHAnsi" w:cstheme="minorHAnsi"/>
          <w:b/>
          <w:bCs/>
          <w:sz w:val="24"/>
          <w:szCs w:val="24"/>
        </w:rPr>
        <w:t>Introduction of WinVinaya Foundation</w:t>
      </w:r>
    </w:p>
    <w:p w14:paraId="25DD4728" w14:textId="77777777" w:rsidR="00735932" w:rsidRPr="00735932" w:rsidRDefault="00735932" w:rsidP="00735932">
      <w:pPr>
        <w:rPr>
          <w:b/>
          <w:sz w:val="20"/>
        </w:rPr>
      </w:pPr>
      <w:r w:rsidRPr="00735932">
        <w:rPr>
          <w:b/>
          <w:sz w:val="20"/>
        </w:rPr>
        <w:t> </w:t>
      </w:r>
    </w:p>
    <w:p w14:paraId="1AEF3D46" w14:textId="77777777" w:rsidR="00AD60B2" w:rsidRDefault="0029615B" w:rsidP="00100159">
      <w:pPr>
        <w:spacing w:line="276" w:lineRule="auto"/>
        <w:jc w:val="both"/>
        <w:rPr>
          <w:rFonts w:asciiTheme="minorHAnsi" w:hAnsiTheme="minorHAnsi" w:cstheme="minorHAnsi"/>
          <w:sz w:val="20"/>
          <w:szCs w:val="20"/>
        </w:rPr>
      </w:pPr>
      <w:r w:rsidRPr="00DB3B72">
        <w:rPr>
          <w:rFonts w:asciiTheme="minorHAnsi" w:hAnsiTheme="minorHAnsi" w:cstheme="minorHAnsi"/>
          <w:sz w:val="20"/>
          <w:szCs w:val="20"/>
        </w:rPr>
        <w:t xml:space="preserve">WinVinaya Foundation is a Charitable Trust dedicated to empowering Persons with Disabilities (PWDs), economically disadvantaged individuals, women, and transgender persons by providing life skills and resources to help them lead lives with dignity. Established over 8 years ago, WinVinaya is one of the few NGOs among the 3 million in India focused on delivering specialized digital and financial skills training. We have trained over 1,500 beneficiaries from 24 states across India and Nepal, equipping them with niche skills in advanced fields such as Full Stack Software Development, Software Testing and Test Automation, Microsoft Power BI, Core Banking, Financial Accounting, and Accessibility Testing. This training enables our candidates to secure high-end job roles, with more than 465 successfully placed in MNCs and MSMEs, earning salaries double the industry average. Our beneficiaries, who include women, PWDs, and individuals from economically weaker sections (EWS), are part of our commitment to creating an inclusive and equitable society. </w:t>
      </w:r>
      <w:r w:rsidR="004F0656">
        <w:rPr>
          <w:rFonts w:asciiTheme="minorHAnsi" w:hAnsiTheme="minorHAnsi" w:cstheme="minorHAnsi"/>
          <w:sz w:val="20"/>
          <w:szCs w:val="20"/>
        </w:rPr>
        <w:t xml:space="preserve">We have physical </w:t>
      </w:r>
      <w:r w:rsidR="002616CC">
        <w:rPr>
          <w:rFonts w:asciiTheme="minorHAnsi" w:hAnsiTheme="minorHAnsi" w:cstheme="minorHAnsi"/>
          <w:sz w:val="20"/>
          <w:szCs w:val="20"/>
        </w:rPr>
        <w:t xml:space="preserve">training </w:t>
      </w:r>
      <w:proofErr w:type="spellStart"/>
      <w:r w:rsidR="002616CC">
        <w:rPr>
          <w:rFonts w:asciiTheme="minorHAnsi" w:hAnsiTheme="minorHAnsi" w:cstheme="minorHAnsi"/>
          <w:sz w:val="20"/>
          <w:szCs w:val="20"/>
        </w:rPr>
        <w:t>centres</w:t>
      </w:r>
      <w:proofErr w:type="spellEnd"/>
      <w:r w:rsidR="002616CC">
        <w:rPr>
          <w:rFonts w:asciiTheme="minorHAnsi" w:hAnsiTheme="minorHAnsi" w:cstheme="minorHAnsi"/>
          <w:sz w:val="20"/>
          <w:szCs w:val="20"/>
        </w:rPr>
        <w:t xml:space="preserve"> at Bangalore, Karnataka and </w:t>
      </w:r>
      <w:proofErr w:type="spellStart"/>
      <w:r w:rsidR="002F15BF">
        <w:rPr>
          <w:rFonts w:asciiTheme="minorHAnsi" w:hAnsiTheme="minorHAnsi" w:cstheme="minorHAnsi"/>
          <w:sz w:val="20"/>
          <w:szCs w:val="20"/>
        </w:rPr>
        <w:t>Tiruppur</w:t>
      </w:r>
      <w:proofErr w:type="spellEnd"/>
      <w:r w:rsidR="002F15BF">
        <w:rPr>
          <w:rFonts w:asciiTheme="minorHAnsi" w:hAnsiTheme="minorHAnsi" w:cstheme="minorHAnsi"/>
          <w:sz w:val="20"/>
          <w:szCs w:val="20"/>
        </w:rPr>
        <w:t xml:space="preserve">, Tamil Nadu. </w:t>
      </w:r>
    </w:p>
    <w:p w14:paraId="4D6D8DB8" w14:textId="67AE0B2A" w:rsidR="00735932" w:rsidRPr="00DB3B72" w:rsidRDefault="0029615B" w:rsidP="00100159">
      <w:pPr>
        <w:spacing w:line="276" w:lineRule="auto"/>
        <w:jc w:val="both"/>
        <w:rPr>
          <w:rFonts w:asciiTheme="minorHAnsi" w:hAnsiTheme="minorHAnsi" w:cstheme="minorHAnsi"/>
          <w:b/>
          <w:sz w:val="20"/>
          <w:szCs w:val="20"/>
        </w:rPr>
      </w:pPr>
      <w:r w:rsidRPr="00DB3B72">
        <w:rPr>
          <w:rFonts w:asciiTheme="minorHAnsi" w:hAnsiTheme="minorHAnsi" w:cstheme="minorHAnsi"/>
          <w:sz w:val="20"/>
          <w:szCs w:val="20"/>
        </w:rPr>
        <w:t xml:space="preserve">For a detailed breakdown of our training programs and the job roles our candidates have secured, explore our interactive Power BI dashboard at </w:t>
      </w:r>
      <w:hyperlink r:id="rId11" w:tgtFrame="_new" w:history="1">
        <w:r w:rsidRPr="00DB3B72">
          <w:rPr>
            <w:rStyle w:val="Hyperlink"/>
            <w:rFonts w:asciiTheme="minorHAnsi" w:hAnsiTheme="minorHAnsi" w:cstheme="minorHAnsi"/>
            <w:sz w:val="20"/>
            <w:szCs w:val="20"/>
          </w:rPr>
          <w:t>https://winvinayafoundation.org/performance-reports/</w:t>
        </w:r>
      </w:hyperlink>
      <w:r w:rsidRPr="00DB3B72">
        <w:rPr>
          <w:rFonts w:asciiTheme="minorHAnsi" w:hAnsiTheme="minorHAnsi" w:cstheme="minorHAnsi"/>
          <w:sz w:val="20"/>
          <w:szCs w:val="20"/>
        </w:rPr>
        <w:t xml:space="preserve">. Learn more about WinVinaya Foundation at </w:t>
      </w:r>
      <w:hyperlink r:id="rId12" w:tgtFrame="_new" w:history="1">
        <w:r w:rsidRPr="00DB3B72">
          <w:rPr>
            <w:rStyle w:val="Hyperlink"/>
            <w:rFonts w:asciiTheme="minorHAnsi" w:hAnsiTheme="minorHAnsi" w:cstheme="minorHAnsi"/>
            <w:sz w:val="20"/>
            <w:szCs w:val="20"/>
          </w:rPr>
          <w:t>https://winvinayafoundation.org/</w:t>
        </w:r>
      </w:hyperlink>
      <w:r w:rsidRPr="00DB3B72">
        <w:rPr>
          <w:rFonts w:asciiTheme="minorHAnsi" w:hAnsiTheme="minorHAnsi" w:cstheme="minorHAnsi"/>
          <w:sz w:val="20"/>
          <w:szCs w:val="20"/>
        </w:rPr>
        <w:t>.</w:t>
      </w:r>
      <w:r w:rsidR="00735932" w:rsidRPr="00DB3B72">
        <w:rPr>
          <w:rFonts w:asciiTheme="minorHAnsi" w:hAnsiTheme="minorHAnsi" w:cstheme="minorHAnsi"/>
          <w:b/>
          <w:sz w:val="20"/>
          <w:szCs w:val="20"/>
        </w:rPr>
        <w:t> </w:t>
      </w:r>
    </w:p>
    <w:p w14:paraId="7014F8D5" w14:textId="77777777" w:rsidR="00100159" w:rsidRPr="00DB3B72" w:rsidRDefault="00100159" w:rsidP="00735932">
      <w:pPr>
        <w:rPr>
          <w:b/>
          <w:sz w:val="18"/>
          <w:szCs w:val="20"/>
        </w:rPr>
      </w:pPr>
    </w:p>
    <w:p w14:paraId="7EE2A8AD" w14:textId="74E42965" w:rsidR="00735932" w:rsidRPr="00735932" w:rsidRDefault="00735932" w:rsidP="00735932">
      <w:pPr>
        <w:rPr>
          <w:rFonts w:asciiTheme="minorHAnsi" w:hAnsiTheme="minorHAnsi" w:cstheme="minorHAnsi"/>
          <w:b/>
          <w:bCs/>
          <w:sz w:val="24"/>
          <w:szCs w:val="24"/>
        </w:rPr>
      </w:pPr>
      <w:r w:rsidRPr="00735932">
        <w:rPr>
          <w:rFonts w:asciiTheme="minorHAnsi" w:hAnsiTheme="minorHAnsi" w:cstheme="minorHAnsi"/>
          <w:b/>
          <w:bCs/>
          <w:sz w:val="24"/>
          <w:szCs w:val="24"/>
        </w:rPr>
        <w:t>Project Overview </w:t>
      </w:r>
    </w:p>
    <w:p w14:paraId="0DAC620E" w14:textId="5F5D8971" w:rsidR="00735932" w:rsidRPr="00DB3B72" w:rsidRDefault="00735932" w:rsidP="003F46C6">
      <w:pPr>
        <w:spacing w:line="276" w:lineRule="auto"/>
        <w:jc w:val="both"/>
        <w:rPr>
          <w:rFonts w:asciiTheme="minorHAnsi" w:hAnsiTheme="minorHAnsi" w:cstheme="minorHAnsi"/>
          <w:sz w:val="20"/>
          <w:szCs w:val="20"/>
        </w:rPr>
      </w:pPr>
      <w:r w:rsidRPr="00735932">
        <w:rPr>
          <w:rFonts w:asciiTheme="minorHAnsi" w:hAnsiTheme="minorHAnsi" w:cstheme="minorHAnsi"/>
          <w:b/>
          <w:bCs/>
          <w:sz w:val="24"/>
          <w:szCs w:val="24"/>
        </w:rPr>
        <w:t> </w:t>
      </w:r>
      <w:r w:rsidR="009E6469" w:rsidRPr="00871067">
        <w:rPr>
          <w:rFonts w:asciiTheme="minorHAnsi" w:hAnsiTheme="minorHAnsi" w:cstheme="minorHAnsi"/>
          <w:b/>
          <w:bCs/>
          <w:sz w:val="24"/>
          <w:szCs w:val="24"/>
        </w:rPr>
        <w:br/>
      </w:r>
      <w:r w:rsidR="00871067" w:rsidRPr="00DB3B72">
        <w:rPr>
          <w:rFonts w:asciiTheme="minorHAnsi" w:hAnsiTheme="minorHAnsi" w:cstheme="minorHAnsi"/>
          <w:sz w:val="20"/>
          <w:szCs w:val="20"/>
        </w:rPr>
        <w:t>WinVinaya Foundation is currently seeking funding for multiple projects, which will encompass various critical components including candidate sourcing, training programs, employee salaries, procurement of electronic equipment (such as laptops and computers), and placement support initiatives. The major projects for which funding is being sought are outlined below:</w:t>
      </w:r>
    </w:p>
    <w:p w14:paraId="2960F0AE" w14:textId="57AB5437" w:rsidR="00735932" w:rsidRPr="00735932" w:rsidRDefault="00735932" w:rsidP="003F46C6">
      <w:pPr>
        <w:spacing w:line="276" w:lineRule="auto"/>
        <w:jc w:val="both"/>
        <w:rPr>
          <w:rFonts w:asciiTheme="minorHAnsi" w:hAnsiTheme="minorHAnsi" w:cstheme="minorHAnsi"/>
          <w:bCs/>
        </w:rPr>
      </w:pPr>
      <w:r w:rsidRPr="00735932">
        <w:rPr>
          <w:rFonts w:asciiTheme="minorHAnsi" w:hAnsiTheme="minorHAnsi" w:cstheme="minorHAnsi"/>
          <w:bCs/>
        </w:rPr>
        <w:t> </w:t>
      </w:r>
    </w:p>
    <w:p w14:paraId="52E65B0D" w14:textId="400F8ADF" w:rsidR="00735932" w:rsidRPr="00735932" w:rsidRDefault="00735932" w:rsidP="00735932">
      <w:pPr>
        <w:rPr>
          <w:b/>
          <w:sz w:val="20"/>
        </w:rPr>
      </w:pPr>
      <w:r w:rsidRPr="00735932">
        <w:rPr>
          <w:b/>
          <w:sz w:val="20"/>
        </w:rPr>
        <w:t>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1843"/>
        <w:gridCol w:w="1701"/>
        <w:gridCol w:w="1134"/>
        <w:gridCol w:w="2409"/>
        <w:gridCol w:w="1276"/>
      </w:tblGrid>
      <w:tr w:rsidR="00222609" w:rsidRPr="0021139F" w14:paraId="55C4C8EB" w14:textId="77777777" w:rsidTr="00AD7E0A">
        <w:trPr>
          <w:trHeight w:val="300"/>
          <w:tblHeader/>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A3FDD35" w14:textId="47D36723"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sz w:val="20"/>
              </w:rPr>
              <w:t>Project Name</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2F163224" w14:textId="1BA6375B"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sz w:val="20"/>
              </w:rPr>
              <w:t>Project Description</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18E5A89" w14:textId="52A664B7"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sz w:val="20"/>
              </w:rPr>
              <w:t>UN SDG’S goals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D33E9DF" w14:textId="5472A555"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sz w:val="20"/>
              </w:rPr>
              <w:t>Beneficiaries</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5BA00161" w14:textId="4D3D9A73"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sz w:val="20"/>
              </w:rPr>
              <w:t>Social Impact</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461C4BA" w14:textId="4F5B0F2F" w:rsidR="00735932" w:rsidRPr="0021139F" w:rsidRDefault="00735932" w:rsidP="0079446F">
            <w:pPr>
              <w:jc w:val="center"/>
              <w:rPr>
                <w:rFonts w:asciiTheme="minorHAnsi" w:hAnsiTheme="minorHAnsi" w:cstheme="minorHAnsi"/>
                <w:b/>
                <w:sz w:val="20"/>
              </w:rPr>
            </w:pPr>
            <w:r w:rsidRPr="0021139F">
              <w:rPr>
                <w:rFonts w:asciiTheme="minorHAnsi" w:hAnsiTheme="minorHAnsi" w:cstheme="minorHAnsi"/>
                <w:b/>
                <w:bCs/>
                <w:sz w:val="20"/>
              </w:rPr>
              <w:t>Budget (in ₹)</w:t>
            </w:r>
          </w:p>
        </w:tc>
      </w:tr>
      <w:tr w:rsidR="00791D48" w:rsidRPr="00735932" w14:paraId="62F6B4E1" w14:textId="77777777" w:rsidTr="007826FE">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tcPr>
          <w:p w14:paraId="716FFF0B" w14:textId="5164E69A" w:rsidR="00791D48" w:rsidRPr="00EA1EB3" w:rsidRDefault="00791D48" w:rsidP="001C6EE5">
            <w:pPr>
              <w:rPr>
                <w:rFonts w:asciiTheme="minorHAnsi" w:hAnsiTheme="minorHAnsi" w:cstheme="minorHAnsi"/>
                <w:b/>
                <w:sz w:val="20"/>
              </w:rPr>
            </w:pPr>
            <w:r w:rsidRPr="00EA1EB3">
              <w:rPr>
                <w:rFonts w:asciiTheme="minorHAnsi" w:hAnsiTheme="minorHAnsi" w:cstheme="minorHAnsi"/>
                <w:b/>
                <w:sz w:val="20"/>
              </w:rPr>
              <w:t>Empower MSMEs of Karnataka through Digital Marketing, Gen AI Skills and Financial Literacy skills for Sustainable Economic Growth.</w:t>
            </w:r>
          </w:p>
          <w:p w14:paraId="795CC5CB" w14:textId="43E7B3C4" w:rsidR="00791D48" w:rsidRPr="00EA1EB3" w:rsidRDefault="00791D48" w:rsidP="0079446F">
            <w:pPr>
              <w:rPr>
                <w:rFonts w:asciiTheme="minorHAnsi" w:hAnsiTheme="minorHAnsi" w:cstheme="minorHAnsi"/>
                <w:b/>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B714D" w14:textId="18787BF0" w:rsidR="00791D48" w:rsidRPr="00222609" w:rsidRDefault="00791D48" w:rsidP="0079446F">
            <w:pPr>
              <w:rPr>
                <w:rFonts w:asciiTheme="minorHAnsi" w:hAnsiTheme="minorHAnsi" w:cstheme="minorHAnsi"/>
                <w:bCs/>
                <w:sz w:val="20"/>
                <w:lang w:val="en-IN"/>
              </w:rPr>
            </w:pPr>
            <w:r w:rsidRPr="00222609">
              <w:rPr>
                <w:rFonts w:asciiTheme="minorHAnsi" w:hAnsiTheme="minorHAnsi" w:cstheme="minorHAnsi"/>
                <w:bCs/>
                <w:sz w:val="20"/>
                <w:lang w:val="en-IN"/>
              </w:rPr>
              <w:t>The project aims to empower Micro, Small, and Medium Enterprises (MSMEs) in Karnataka by enhancing their capabilities in digital marketing, generative AI skills, and financial literacy. By equipping MSME owners and employees with these essential tools, the initiative seeks to drive sustainable economic growth, improve business operations, and foster long-term success in a rapidly evolving market landscape.</w:t>
            </w:r>
          </w:p>
          <w:p w14:paraId="771D088F" w14:textId="2CC2B006" w:rsidR="00791D48" w:rsidRPr="00222609" w:rsidRDefault="00791D48" w:rsidP="0079446F">
            <w:pPr>
              <w:rPr>
                <w:rFonts w:asciiTheme="minorHAnsi" w:hAnsiTheme="minorHAnsi" w:cstheme="minorHAnsi"/>
                <w:bCs/>
                <w:sz w:val="20"/>
                <w:lang w:val="en-IN"/>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5C251" w14:textId="77777777" w:rsidR="00791D48" w:rsidRDefault="00791D48" w:rsidP="0079446F">
            <w:pPr>
              <w:numPr>
                <w:ilvl w:val="0"/>
                <w:numId w:val="5"/>
              </w:numPr>
              <w:tabs>
                <w:tab w:val="clear" w:pos="720"/>
                <w:tab w:val="num" w:pos="411"/>
              </w:tabs>
              <w:ind w:hanging="593"/>
              <w:rPr>
                <w:rFonts w:asciiTheme="minorHAnsi" w:hAnsiTheme="minorHAnsi" w:cstheme="minorHAnsi"/>
                <w:bCs/>
                <w:sz w:val="20"/>
                <w:lang w:val="en-IN"/>
              </w:rPr>
            </w:pPr>
            <w:r w:rsidRPr="00222609">
              <w:rPr>
                <w:rFonts w:asciiTheme="minorHAnsi" w:hAnsiTheme="minorHAnsi" w:cstheme="minorHAnsi"/>
                <w:bCs/>
                <w:sz w:val="20"/>
                <w:lang w:val="en-IN"/>
              </w:rPr>
              <w:t>Decent Work</w:t>
            </w:r>
          </w:p>
          <w:p w14:paraId="2830B8C9" w14:textId="74EF8F60" w:rsidR="00791D48" w:rsidRPr="00222609" w:rsidRDefault="00791D48" w:rsidP="0079446F">
            <w:pPr>
              <w:ind w:left="269"/>
              <w:rPr>
                <w:rFonts w:asciiTheme="minorHAnsi" w:hAnsiTheme="minorHAnsi" w:cstheme="minorHAnsi"/>
                <w:bCs/>
                <w:sz w:val="20"/>
                <w:lang w:val="en-IN"/>
              </w:rPr>
            </w:pPr>
            <w:r w:rsidRPr="00222609">
              <w:rPr>
                <w:rFonts w:asciiTheme="minorHAnsi" w:hAnsiTheme="minorHAnsi" w:cstheme="minorHAnsi"/>
                <w:bCs/>
                <w:sz w:val="20"/>
                <w:lang w:val="en-IN"/>
              </w:rPr>
              <w:t>and Economic Growth: (SDG: 8)</w:t>
            </w:r>
          </w:p>
          <w:p w14:paraId="6FFC47E8" w14:textId="7DDD9B6F" w:rsidR="00791D48" w:rsidRPr="00222609" w:rsidRDefault="00791D48" w:rsidP="0079446F">
            <w:pPr>
              <w:numPr>
                <w:ilvl w:val="0"/>
                <w:numId w:val="5"/>
              </w:numPr>
              <w:tabs>
                <w:tab w:val="clear" w:pos="720"/>
                <w:tab w:val="num" w:pos="411"/>
              </w:tabs>
              <w:ind w:left="411" w:hanging="284"/>
              <w:rPr>
                <w:rFonts w:asciiTheme="minorHAnsi" w:hAnsiTheme="minorHAnsi" w:cstheme="minorHAnsi"/>
                <w:bCs/>
                <w:sz w:val="20"/>
                <w:lang w:val="en-IN"/>
              </w:rPr>
            </w:pPr>
            <w:r w:rsidRPr="00222609">
              <w:rPr>
                <w:rFonts w:asciiTheme="minorHAnsi" w:hAnsiTheme="minorHAnsi" w:cstheme="minorHAnsi"/>
                <w:bCs/>
                <w:sz w:val="20"/>
                <w:lang w:val="en-IN"/>
              </w:rPr>
              <w:t>Industry, Innovation &amp; Infrastructure (SDG: 9)</w:t>
            </w:r>
          </w:p>
          <w:p w14:paraId="7F4B6B88" w14:textId="40483269" w:rsidR="00791D48" w:rsidRPr="00222609" w:rsidRDefault="00791D48" w:rsidP="0079446F">
            <w:pPr>
              <w:ind w:left="360"/>
              <w:rPr>
                <w:rFonts w:asciiTheme="minorHAnsi" w:hAnsiTheme="minorHAnsi" w:cstheme="minorHAnsi"/>
                <w:bCs/>
                <w:sz w:val="20"/>
                <w:lang w:val="en-IN"/>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B69476E" w14:textId="7B35F321" w:rsidR="00791D48" w:rsidRPr="009C6310" w:rsidRDefault="009C6310" w:rsidP="00954269">
            <w:pPr>
              <w:jc w:val="center"/>
              <w:rPr>
                <w:rFonts w:asciiTheme="minorHAnsi" w:hAnsiTheme="minorHAnsi" w:cstheme="minorHAnsi"/>
                <w:b/>
                <w:sz w:val="20"/>
              </w:rPr>
            </w:pPr>
            <w:r w:rsidRPr="009C6310">
              <w:rPr>
                <w:rFonts w:asciiTheme="minorHAnsi" w:hAnsiTheme="minorHAnsi" w:cstheme="minorHAnsi"/>
                <w:b/>
                <w:sz w:val="20"/>
              </w:rPr>
              <w:t>1</w:t>
            </w:r>
            <w:r w:rsidR="00913863">
              <w:rPr>
                <w:rFonts w:asciiTheme="minorHAnsi" w:hAnsiTheme="minorHAnsi" w:cstheme="minorHAnsi"/>
                <w:b/>
                <w:sz w:val="20"/>
              </w:rPr>
              <w:t>,</w:t>
            </w:r>
            <w:r w:rsidRPr="009C6310">
              <w:rPr>
                <w:rFonts w:asciiTheme="minorHAnsi" w:hAnsiTheme="minorHAnsi" w:cstheme="minorHAnsi"/>
                <w:b/>
                <w:sz w:val="20"/>
              </w:rPr>
              <w:t xml:space="preserve">000 </w:t>
            </w:r>
            <w:r w:rsidR="00791D48" w:rsidRPr="009C6310">
              <w:rPr>
                <w:rFonts w:asciiTheme="minorHAnsi" w:hAnsiTheme="minorHAnsi" w:cstheme="minorHAnsi"/>
                <w:b/>
                <w:sz w:val="20"/>
              </w:rPr>
              <w:t>MSMEs</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60E606B9" w14:textId="46925A7C" w:rsidR="00791D48" w:rsidRPr="00222609" w:rsidRDefault="00791D48" w:rsidP="0079446F">
            <w:pPr>
              <w:pStyle w:val="ListParagraph"/>
              <w:numPr>
                <w:ilvl w:val="0"/>
                <w:numId w:val="29"/>
              </w:numPr>
              <w:rPr>
                <w:rFonts w:asciiTheme="minorHAnsi" w:hAnsiTheme="minorHAnsi" w:cstheme="minorHAnsi"/>
                <w:bCs/>
                <w:sz w:val="20"/>
                <w:lang w:val="en-IN"/>
              </w:rPr>
            </w:pPr>
            <w:r w:rsidRPr="00222609">
              <w:rPr>
                <w:rFonts w:asciiTheme="minorHAnsi" w:hAnsiTheme="minorHAnsi" w:cstheme="minorHAnsi"/>
                <w:bCs/>
                <w:sz w:val="20"/>
                <w:lang w:val="en-IN"/>
              </w:rPr>
              <w:t xml:space="preserve">The project enhances the competitiveness and sustainability of </w:t>
            </w:r>
            <w:r w:rsidR="00A5291F">
              <w:rPr>
                <w:rFonts w:asciiTheme="minorHAnsi" w:hAnsiTheme="minorHAnsi" w:cstheme="minorHAnsi"/>
                <w:bCs/>
                <w:sz w:val="20"/>
                <w:lang w:val="en-IN"/>
              </w:rPr>
              <w:t xml:space="preserve">MSMEs </w:t>
            </w:r>
            <w:r w:rsidR="00A5291F" w:rsidRPr="00222609">
              <w:rPr>
                <w:rFonts w:asciiTheme="minorHAnsi" w:hAnsiTheme="minorHAnsi" w:cstheme="minorHAnsi"/>
                <w:bCs/>
                <w:sz w:val="20"/>
                <w:lang w:val="en-IN"/>
              </w:rPr>
              <w:t>by</w:t>
            </w:r>
            <w:r w:rsidRPr="00222609">
              <w:rPr>
                <w:rFonts w:asciiTheme="minorHAnsi" w:hAnsiTheme="minorHAnsi" w:cstheme="minorHAnsi"/>
                <w:bCs/>
                <w:sz w:val="20"/>
                <w:lang w:val="en-IN"/>
              </w:rPr>
              <w:t xml:space="preserve"> providing essential digital and financial skills. This empowerment not only boosts the economic independence of MSME owners but also strengthens the local economy, creating </w:t>
            </w:r>
            <w:r w:rsidR="004A4B66">
              <w:rPr>
                <w:rFonts w:asciiTheme="minorHAnsi" w:hAnsiTheme="minorHAnsi" w:cstheme="minorHAnsi"/>
                <w:bCs/>
                <w:sz w:val="20"/>
                <w:lang w:val="en-IN"/>
              </w:rPr>
              <w:t xml:space="preserve">market </w:t>
            </w:r>
            <w:r w:rsidRPr="00222609">
              <w:rPr>
                <w:rFonts w:asciiTheme="minorHAnsi" w:hAnsiTheme="minorHAnsi" w:cstheme="minorHAnsi"/>
                <w:bCs/>
                <w:sz w:val="20"/>
                <w:lang w:val="en-IN"/>
              </w:rPr>
              <w:t>opportunities and</w:t>
            </w:r>
            <w:r w:rsidR="00A5291F">
              <w:rPr>
                <w:rFonts w:asciiTheme="minorHAnsi" w:hAnsiTheme="minorHAnsi" w:cstheme="minorHAnsi"/>
                <w:bCs/>
                <w:sz w:val="20"/>
                <w:lang w:val="en-IN"/>
              </w:rPr>
              <w:t xml:space="preserve"> profit making.</w:t>
            </w: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739CD726" w14:textId="409AF318" w:rsidR="00791D48" w:rsidRPr="00FD1A95" w:rsidRDefault="00791D48" w:rsidP="00EE027A">
            <w:pPr>
              <w:jc w:val="center"/>
              <w:rPr>
                <w:rFonts w:asciiTheme="minorHAnsi" w:hAnsiTheme="minorHAnsi" w:cstheme="minorHAnsi"/>
                <w:b/>
                <w:sz w:val="20"/>
              </w:rPr>
            </w:pPr>
            <w:r w:rsidRPr="00FD1A95">
              <w:rPr>
                <w:rFonts w:asciiTheme="minorHAnsi" w:hAnsiTheme="minorHAnsi" w:cstheme="minorHAnsi"/>
                <w:b/>
                <w:sz w:val="20"/>
              </w:rPr>
              <w:t>₹ 4</w:t>
            </w:r>
            <w:r w:rsidR="00EE027A" w:rsidRPr="00FD1A95">
              <w:rPr>
                <w:rFonts w:asciiTheme="minorHAnsi" w:hAnsiTheme="minorHAnsi" w:cstheme="minorHAnsi"/>
                <w:b/>
                <w:sz w:val="20"/>
              </w:rPr>
              <w:t>.</w:t>
            </w:r>
            <w:r w:rsidR="00BF2D70">
              <w:rPr>
                <w:rFonts w:asciiTheme="minorHAnsi" w:hAnsiTheme="minorHAnsi" w:cstheme="minorHAnsi"/>
                <w:b/>
                <w:sz w:val="20"/>
              </w:rPr>
              <w:t>14</w:t>
            </w:r>
            <w:r w:rsidR="00EE027A" w:rsidRPr="00FD1A95">
              <w:rPr>
                <w:rFonts w:asciiTheme="minorHAnsi" w:hAnsiTheme="minorHAnsi" w:cstheme="minorHAnsi"/>
                <w:b/>
                <w:sz w:val="20"/>
              </w:rPr>
              <w:t xml:space="preserve"> Cr</w:t>
            </w:r>
          </w:p>
        </w:tc>
      </w:tr>
      <w:tr w:rsidR="00791D48" w:rsidRPr="00735932" w14:paraId="18BCA530" w14:textId="77777777" w:rsidTr="007826FE">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D86011E" w14:textId="3C3B0850" w:rsidR="00791D48" w:rsidRPr="00EA1EB3" w:rsidRDefault="00791D48" w:rsidP="0079446F">
            <w:pPr>
              <w:rPr>
                <w:rFonts w:asciiTheme="minorHAnsi" w:hAnsiTheme="minorHAnsi" w:cstheme="minorHAnsi"/>
                <w:b/>
                <w:sz w:val="20"/>
              </w:rPr>
            </w:pPr>
            <w:r w:rsidRPr="00EA1EB3">
              <w:rPr>
                <w:rFonts w:asciiTheme="minorHAnsi" w:hAnsiTheme="minorHAnsi" w:cstheme="minorHAnsi"/>
                <w:b/>
                <w:sz w:val="20"/>
              </w:rPr>
              <w:t>Remediation of Books for Students with Visual Impairment</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08E5AC86" w14:textId="1F96F4E3" w:rsidR="00791D48" w:rsidRPr="00222609" w:rsidRDefault="00791D48" w:rsidP="0079446F">
            <w:pPr>
              <w:rPr>
                <w:rFonts w:asciiTheme="minorHAnsi" w:hAnsiTheme="minorHAnsi" w:cstheme="minorHAnsi"/>
                <w:sz w:val="20"/>
              </w:rPr>
            </w:pPr>
            <w:r w:rsidRPr="00222609">
              <w:rPr>
                <w:rFonts w:asciiTheme="minorHAnsi" w:hAnsiTheme="minorHAnsi" w:cstheme="minorHAnsi"/>
                <w:sz w:val="20"/>
              </w:rPr>
              <w:t xml:space="preserve">Converting non-accessible textbooks into accessible formats </w:t>
            </w:r>
            <w:r w:rsidRPr="00222609">
              <w:rPr>
                <w:rFonts w:asciiTheme="minorHAnsi" w:hAnsiTheme="minorHAnsi" w:cstheme="minorHAnsi"/>
                <w:bCs/>
                <w:sz w:val="20"/>
              </w:rPr>
              <w:t xml:space="preserve">which </w:t>
            </w:r>
            <w:r w:rsidRPr="00222609">
              <w:rPr>
                <w:rFonts w:asciiTheme="minorHAnsi" w:hAnsiTheme="minorHAnsi" w:cstheme="minorHAnsi"/>
                <w:sz w:val="20"/>
              </w:rPr>
              <w:t>will be beneficial for persons with visual impairment.</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E18553D" w14:textId="7D3D7650" w:rsidR="00791D48" w:rsidRPr="00222609" w:rsidRDefault="00791D48" w:rsidP="0079446F">
            <w:pPr>
              <w:numPr>
                <w:ilvl w:val="0"/>
                <w:numId w:val="5"/>
              </w:numPr>
              <w:tabs>
                <w:tab w:val="clear" w:pos="720"/>
                <w:tab w:val="num" w:pos="411"/>
              </w:tabs>
              <w:ind w:left="411" w:hanging="284"/>
              <w:rPr>
                <w:rFonts w:asciiTheme="minorHAnsi" w:hAnsiTheme="minorHAnsi" w:cstheme="minorHAnsi"/>
                <w:bCs/>
                <w:sz w:val="20"/>
                <w:lang w:val="en-IN"/>
              </w:rPr>
            </w:pPr>
            <w:r w:rsidRPr="00222609">
              <w:rPr>
                <w:rFonts w:asciiTheme="minorHAnsi" w:hAnsiTheme="minorHAnsi" w:cstheme="minorHAnsi"/>
                <w:bCs/>
                <w:sz w:val="20"/>
                <w:lang w:val="en-IN"/>
              </w:rPr>
              <w:t>Quality Education (UN SDG: 4)</w:t>
            </w:r>
          </w:p>
          <w:p w14:paraId="368AE6B8" w14:textId="39F0D0B3" w:rsidR="00791D48" w:rsidRPr="00222609" w:rsidRDefault="00791D48" w:rsidP="0079446F">
            <w:pPr>
              <w:numPr>
                <w:ilvl w:val="0"/>
                <w:numId w:val="5"/>
              </w:numPr>
              <w:tabs>
                <w:tab w:val="clear" w:pos="720"/>
                <w:tab w:val="num" w:pos="411"/>
              </w:tabs>
              <w:ind w:left="411" w:hanging="284"/>
              <w:rPr>
                <w:rFonts w:asciiTheme="minorHAnsi" w:hAnsiTheme="minorHAnsi" w:cstheme="minorHAnsi"/>
                <w:bCs/>
                <w:sz w:val="20"/>
                <w:lang w:val="en-IN"/>
              </w:rPr>
            </w:pPr>
            <w:r w:rsidRPr="00222609">
              <w:rPr>
                <w:rFonts w:asciiTheme="minorHAnsi" w:hAnsiTheme="minorHAnsi" w:cstheme="minorHAnsi"/>
                <w:bCs/>
                <w:sz w:val="20"/>
                <w:lang w:val="en-IN"/>
              </w:rPr>
              <w:t>Reduced Inequalities (UN SDG: 10)</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9C1E781" w14:textId="76D81AAF" w:rsidR="00791D48" w:rsidRPr="001847D6" w:rsidRDefault="001847D6" w:rsidP="00954269">
            <w:pPr>
              <w:jc w:val="center"/>
              <w:rPr>
                <w:rFonts w:asciiTheme="minorHAnsi" w:hAnsiTheme="minorHAnsi" w:cstheme="minorHAnsi"/>
                <w:b/>
                <w:sz w:val="20"/>
              </w:rPr>
            </w:pPr>
            <w:r w:rsidRPr="001847D6">
              <w:rPr>
                <w:rFonts w:asciiTheme="minorHAnsi" w:hAnsiTheme="minorHAnsi" w:cstheme="minorHAnsi"/>
                <w:b/>
                <w:sz w:val="20"/>
              </w:rPr>
              <w:t>50</w:t>
            </w:r>
            <w:r w:rsidR="00913863">
              <w:rPr>
                <w:rFonts w:asciiTheme="minorHAnsi" w:hAnsiTheme="minorHAnsi" w:cstheme="minorHAnsi"/>
                <w:b/>
                <w:sz w:val="20"/>
              </w:rPr>
              <w:t>,</w:t>
            </w:r>
            <w:r w:rsidRPr="001847D6">
              <w:rPr>
                <w:rFonts w:asciiTheme="minorHAnsi" w:hAnsiTheme="minorHAnsi" w:cstheme="minorHAnsi"/>
                <w:b/>
                <w:sz w:val="20"/>
              </w:rPr>
              <w:t xml:space="preserve">000 </w:t>
            </w:r>
            <w:r w:rsidR="00791D48" w:rsidRPr="001847D6">
              <w:rPr>
                <w:rFonts w:asciiTheme="minorHAnsi" w:hAnsiTheme="minorHAnsi" w:cstheme="minorHAnsi"/>
                <w:b/>
                <w:sz w:val="20"/>
              </w:rPr>
              <w:t>Persons with Visual Impairment</w:t>
            </w:r>
            <w:r w:rsidR="00913863">
              <w:rPr>
                <w:rFonts w:asciiTheme="minorHAnsi" w:hAnsiTheme="minorHAnsi" w:cstheme="minorHAnsi"/>
                <w:b/>
                <w:sz w:val="20"/>
              </w:rPr>
              <w:t>s</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EDAFE5A" w14:textId="54CB566C" w:rsidR="00791D48" w:rsidRPr="00222609" w:rsidRDefault="00791D48" w:rsidP="0079446F">
            <w:pPr>
              <w:pStyle w:val="ListParagraph"/>
              <w:numPr>
                <w:ilvl w:val="0"/>
                <w:numId w:val="29"/>
              </w:numPr>
              <w:rPr>
                <w:rFonts w:asciiTheme="minorHAnsi" w:hAnsiTheme="minorHAnsi" w:cstheme="minorHAnsi"/>
                <w:bCs/>
                <w:sz w:val="20"/>
              </w:rPr>
            </w:pPr>
            <w:r w:rsidRPr="00222609">
              <w:rPr>
                <w:rFonts w:asciiTheme="minorHAnsi" w:hAnsiTheme="minorHAnsi" w:cstheme="minorHAnsi"/>
                <w:bCs/>
                <w:sz w:val="20"/>
              </w:rPr>
              <w:t>Digital literacy boosts employability and independence while accessible learning materials bridge educational gaps for visually impaired students.</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25CAF44" w14:textId="4EE91FAB" w:rsidR="00791D48" w:rsidRPr="00CE0EF8" w:rsidRDefault="00372684" w:rsidP="00FD1A95">
            <w:pPr>
              <w:jc w:val="center"/>
              <w:rPr>
                <w:b/>
                <w:bCs/>
                <w:sz w:val="20"/>
              </w:rPr>
            </w:pPr>
            <w:r w:rsidRPr="00FD1A95">
              <w:rPr>
                <w:rFonts w:asciiTheme="minorHAnsi" w:hAnsiTheme="minorHAnsi" w:cstheme="minorHAnsi"/>
                <w:b/>
                <w:sz w:val="20"/>
              </w:rPr>
              <w:t>₹ 1</w:t>
            </w:r>
            <w:r w:rsidR="00BF2D70">
              <w:rPr>
                <w:rFonts w:asciiTheme="minorHAnsi" w:hAnsiTheme="minorHAnsi" w:cstheme="minorHAnsi"/>
                <w:b/>
                <w:sz w:val="20"/>
              </w:rPr>
              <w:t>.</w:t>
            </w:r>
            <w:r w:rsidR="00FD1A95" w:rsidRPr="00FD1A95">
              <w:rPr>
                <w:rFonts w:asciiTheme="minorHAnsi" w:hAnsiTheme="minorHAnsi" w:cstheme="minorHAnsi"/>
                <w:b/>
                <w:sz w:val="20"/>
              </w:rPr>
              <w:t>05 Cr</w:t>
            </w:r>
          </w:p>
        </w:tc>
      </w:tr>
      <w:tr w:rsidR="00791D48" w:rsidRPr="00735932" w14:paraId="6DEF9752" w14:textId="77777777" w:rsidTr="007826FE">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tcPr>
          <w:p w14:paraId="490C0036" w14:textId="77777777" w:rsidR="00791D48" w:rsidRPr="002C38AB" w:rsidRDefault="00791D48" w:rsidP="0079446F">
            <w:pPr>
              <w:rPr>
                <w:rFonts w:asciiTheme="minorHAnsi" w:hAnsiTheme="minorHAnsi" w:cstheme="minorHAnsi"/>
                <w:b/>
                <w:sz w:val="20"/>
              </w:rPr>
            </w:pPr>
            <w:r w:rsidRPr="00025A39">
              <w:rPr>
                <w:rFonts w:asciiTheme="minorHAnsi" w:hAnsiTheme="minorHAnsi" w:cstheme="minorHAnsi"/>
                <w:b/>
                <w:sz w:val="20"/>
              </w:rPr>
              <w:t>Skilling Program for Women and Persons with Disabilities</w:t>
            </w:r>
          </w:p>
          <w:p w14:paraId="1819E1FB" w14:textId="6FEEF8A7" w:rsidR="00791D48" w:rsidRPr="00EA1EB3" w:rsidRDefault="00791D48" w:rsidP="0079446F">
            <w:pPr>
              <w:rPr>
                <w:rFonts w:asciiTheme="minorHAnsi" w:hAnsiTheme="minorHAnsi" w:cstheme="minorHAnsi"/>
                <w:b/>
                <w:sz w:val="20"/>
              </w:rPr>
            </w:pP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E046F0" w14:textId="7EBAE369" w:rsidR="00791D48" w:rsidRPr="00222609" w:rsidRDefault="00791D48" w:rsidP="0079446F">
            <w:pPr>
              <w:rPr>
                <w:rFonts w:asciiTheme="minorHAnsi" w:hAnsiTheme="minorHAnsi" w:cstheme="minorHAnsi"/>
                <w:bCs/>
                <w:sz w:val="20"/>
                <w:lang w:val="en-IN"/>
              </w:rPr>
            </w:pPr>
            <w:r w:rsidRPr="00222609">
              <w:rPr>
                <w:rFonts w:asciiTheme="minorHAnsi" w:hAnsiTheme="minorHAnsi" w:cstheme="minorHAnsi"/>
                <w:bCs/>
                <w:sz w:val="20"/>
                <w:lang w:val="en-IN"/>
              </w:rPr>
              <w:t xml:space="preserve">The </w:t>
            </w:r>
            <w:r w:rsidR="001C6EE5">
              <w:rPr>
                <w:rFonts w:asciiTheme="minorHAnsi" w:hAnsiTheme="minorHAnsi" w:cstheme="minorHAnsi"/>
                <w:bCs/>
                <w:sz w:val="20"/>
                <w:lang w:val="en-IN"/>
              </w:rPr>
              <w:t xml:space="preserve">project </w:t>
            </w:r>
            <w:r w:rsidRPr="00222609">
              <w:rPr>
                <w:rFonts w:asciiTheme="minorHAnsi" w:hAnsiTheme="minorHAnsi" w:cstheme="minorHAnsi"/>
                <w:bCs/>
                <w:sz w:val="20"/>
                <w:lang w:val="en-IN"/>
              </w:rPr>
              <w:t>providing specialized training and development opportunities to empower women and individuals with disabilities. By equipping them with market-relevant skills, the program aims to enhance their employability, independence, and self-confidence, fostering greater social inclusion and economic participation. This initiative contributes to building a more equitable and diverse workforce.</w:t>
            </w:r>
          </w:p>
          <w:p w14:paraId="33FF0EDC" w14:textId="7ADF9F4B" w:rsidR="00791D48" w:rsidRPr="00222609" w:rsidRDefault="00791D48" w:rsidP="0079446F">
            <w:pPr>
              <w:rPr>
                <w:rFonts w:asciiTheme="minorHAnsi" w:hAnsiTheme="minorHAnsi" w:cstheme="minorHAnsi"/>
                <w:bCs/>
                <w:sz w:val="20"/>
                <w:lang w:val="en-IN"/>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81D44" w14:textId="77777777" w:rsidR="00791D48" w:rsidRPr="00222609" w:rsidRDefault="00791D48" w:rsidP="0079446F">
            <w:pPr>
              <w:numPr>
                <w:ilvl w:val="0"/>
                <w:numId w:val="5"/>
              </w:numPr>
              <w:tabs>
                <w:tab w:val="clear" w:pos="720"/>
                <w:tab w:val="num" w:pos="411"/>
              </w:tabs>
              <w:spacing w:line="259" w:lineRule="auto"/>
              <w:ind w:left="411" w:hanging="284"/>
              <w:rPr>
                <w:rFonts w:asciiTheme="minorHAnsi" w:hAnsiTheme="minorHAnsi" w:cstheme="minorBidi"/>
                <w:sz w:val="20"/>
                <w:szCs w:val="20"/>
                <w:lang w:val="en-IN"/>
              </w:rPr>
            </w:pPr>
            <w:r w:rsidRPr="4A7066D5">
              <w:rPr>
                <w:rFonts w:asciiTheme="minorHAnsi" w:hAnsiTheme="minorHAnsi" w:cstheme="minorBidi"/>
                <w:sz w:val="20"/>
                <w:szCs w:val="20"/>
                <w:lang w:val="en-IN"/>
              </w:rPr>
              <w:t>Quality Education (SDG: 4)</w:t>
            </w:r>
          </w:p>
          <w:p w14:paraId="0D3784EF" w14:textId="237AB6F1" w:rsidR="00791D48" w:rsidRPr="00222609" w:rsidRDefault="00791D48" w:rsidP="0079446F">
            <w:pPr>
              <w:numPr>
                <w:ilvl w:val="0"/>
                <w:numId w:val="5"/>
              </w:numPr>
              <w:tabs>
                <w:tab w:val="clear" w:pos="720"/>
                <w:tab w:val="num" w:pos="411"/>
              </w:tabs>
              <w:spacing w:line="259" w:lineRule="auto"/>
              <w:ind w:left="411" w:hanging="284"/>
              <w:rPr>
                <w:rFonts w:asciiTheme="minorHAnsi" w:hAnsiTheme="minorHAnsi" w:cstheme="minorBidi"/>
                <w:sz w:val="20"/>
                <w:szCs w:val="20"/>
                <w:lang w:val="en-IN"/>
              </w:rPr>
            </w:pPr>
            <w:r w:rsidRPr="06075603">
              <w:rPr>
                <w:rFonts w:asciiTheme="minorHAnsi" w:hAnsiTheme="minorHAnsi" w:cstheme="minorBidi"/>
                <w:sz w:val="20"/>
                <w:szCs w:val="20"/>
                <w:lang w:val="en-IN"/>
              </w:rPr>
              <w:t>Gender Equality (SDG 5)</w:t>
            </w:r>
          </w:p>
          <w:p w14:paraId="25F38663" w14:textId="4A372CC7" w:rsidR="00791D48" w:rsidRPr="00222609" w:rsidRDefault="00791D48" w:rsidP="0079446F">
            <w:pPr>
              <w:numPr>
                <w:ilvl w:val="0"/>
                <w:numId w:val="5"/>
              </w:numPr>
              <w:tabs>
                <w:tab w:val="clear" w:pos="720"/>
                <w:tab w:val="num" w:pos="411"/>
              </w:tabs>
              <w:spacing w:line="259" w:lineRule="auto"/>
              <w:ind w:left="411" w:hanging="284"/>
              <w:rPr>
                <w:rFonts w:asciiTheme="minorHAnsi" w:hAnsiTheme="minorHAnsi" w:cstheme="minorBidi"/>
                <w:sz w:val="20"/>
                <w:szCs w:val="20"/>
                <w:lang w:val="en-IN"/>
              </w:rPr>
            </w:pPr>
            <w:r w:rsidRPr="1CE921C4">
              <w:rPr>
                <w:rFonts w:asciiTheme="minorHAnsi" w:hAnsiTheme="minorHAnsi" w:cstheme="minorBidi"/>
                <w:sz w:val="20"/>
                <w:szCs w:val="20"/>
                <w:lang w:val="en-IN"/>
              </w:rPr>
              <w:t>Decent Work and Economic Growth (SDG 8)</w:t>
            </w:r>
          </w:p>
          <w:p w14:paraId="70F0902A" w14:textId="4998A1C2" w:rsidR="00791D48" w:rsidRPr="00A92B60" w:rsidRDefault="00791D48" w:rsidP="00CB7899">
            <w:pPr>
              <w:numPr>
                <w:ilvl w:val="0"/>
                <w:numId w:val="5"/>
              </w:numPr>
              <w:tabs>
                <w:tab w:val="clear" w:pos="720"/>
                <w:tab w:val="num" w:pos="411"/>
              </w:tabs>
              <w:spacing w:line="259" w:lineRule="auto"/>
              <w:ind w:left="411" w:hanging="284"/>
              <w:rPr>
                <w:rFonts w:asciiTheme="minorHAnsi" w:hAnsiTheme="minorHAnsi" w:cstheme="minorHAnsi"/>
                <w:bCs/>
                <w:sz w:val="20"/>
                <w:lang w:val="en-IN"/>
              </w:rPr>
            </w:pPr>
            <w:r w:rsidRPr="00222609">
              <w:rPr>
                <w:rFonts w:asciiTheme="minorHAnsi" w:hAnsiTheme="minorHAnsi" w:cstheme="minorHAnsi"/>
                <w:bCs/>
                <w:sz w:val="20"/>
                <w:lang w:val="en-IN"/>
              </w:rPr>
              <w:t>Reduced Inequalities (SDG 10).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7D78BCD" w14:textId="54D4A50F" w:rsidR="00791D48" w:rsidRPr="001847D6" w:rsidRDefault="001847D6" w:rsidP="00954269">
            <w:pPr>
              <w:jc w:val="center"/>
              <w:rPr>
                <w:rFonts w:asciiTheme="minorHAnsi" w:hAnsiTheme="minorHAnsi" w:cstheme="minorHAnsi"/>
                <w:b/>
                <w:sz w:val="20"/>
              </w:rPr>
            </w:pPr>
            <w:r w:rsidRPr="001847D6">
              <w:rPr>
                <w:rFonts w:asciiTheme="minorHAnsi" w:hAnsiTheme="minorHAnsi" w:cstheme="minorHAnsi"/>
                <w:b/>
                <w:sz w:val="20"/>
              </w:rPr>
              <w:t>1</w:t>
            </w:r>
            <w:r w:rsidR="001B0F05">
              <w:rPr>
                <w:rFonts w:asciiTheme="minorHAnsi" w:hAnsiTheme="minorHAnsi" w:cstheme="minorHAnsi"/>
                <w:b/>
                <w:sz w:val="20"/>
              </w:rPr>
              <w:t>,</w:t>
            </w:r>
            <w:r w:rsidRPr="001847D6">
              <w:rPr>
                <w:rFonts w:asciiTheme="minorHAnsi" w:hAnsiTheme="minorHAnsi" w:cstheme="minorHAnsi"/>
                <w:b/>
                <w:sz w:val="20"/>
              </w:rPr>
              <w:t xml:space="preserve">000 </w:t>
            </w:r>
            <w:r w:rsidR="00791D48" w:rsidRPr="001847D6">
              <w:rPr>
                <w:rFonts w:asciiTheme="minorHAnsi" w:hAnsiTheme="minorHAnsi" w:cstheme="minorHAnsi"/>
                <w:b/>
                <w:sz w:val="20"/>
              </w:rPr>
              <w:t>Women and PWD</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406E039F" w14:textId="3E23CEAF" w:rsidR="00791D48" w:rsidRPr="00222609" w:rsidRDefault="00791D48" w:rsidP="0079446F">
            <w:pPr>
              <w:numPr>
                <w:ilvl w:val="0"/>
                <w:numId w:val="10"/>
              </w:numPr>
              <w:spacing w:line="259" w:lineRule="auto"/>
              <w:ind w:left="411" w:hanging="284"/>
              <w:rPr>
                <w:rFonts w:asciiTheme="minorHAnsi" w:hAnsiTheme="minorHAnsi" w:cstheme="minorBidi"/>
                <w:sz w:val="20"/>
                <w:szCs w:val="20"/>
                <w:lang w:val="en-IN"/>
              </w:rPr>
            </w:pPr>
            <w:r w:rsidRPr="1CE921C4">
              <w:rPr>
                <w:rFonts w:asciiTheme="minorHAnsi" w:hAnsiTheme="minorHAnsi" w:cstheme="minorBidi"/>
                <w:sz w:val="20"/>
                <w:szCs w:val="20"/>
                <w:lang w:val="en-IN"/>
              </w:rPr>
              <w:t>Th</w:t>
            </w:r>
            <w:r w:rsidR="00A9699F">
              <w:rPr>
                <w:rFonts w:asciiTheme="minorHAnsi" w:hAnsiTheme="minorHAnsi" w:cstheme="minorBidi"/>
                <w:sz w:val="20"/>
                <w:szCs w:val="20"/>
                <w:lang w:val="en-IN"/>
              </w:rPr>
              <w:t>is project</w:t>
            </w:r>
            <w:r w:rsidRPr="1CE921C4">
              <w:rPr>
                <w:rFonts w:asciiTheme="minorHAnsi" w:hAnsiTheme="minorHAnsi" w:cstheme="minorBidi"/>
                <w:sz w:val="20"/>
                <w:szCs w:val="20"/>
                <w:lang w:val="en-IN"/>
              </w:rPr>
              <w:t xml:space="preserve"> creates a transformative impact by enhancing the employability and independence of marginalized groups. By providing targeted skills development, the project promotes social inclusion, reduces gender and disability-based disparities, and empowers participants to contribute actively to the economy, fostering a more inclusive and equitable society.</w:t>
            </w:r>
          </w:p>
          <w:p w14:paraId="3F77071E" w14:textId="38406AAB" w:rsidR="00791D48" w:rsidRPr="00222609" w:rsidRDefault="00791D48" w:rsidP="0079446F">
            <w:pPr>
              <w:ind w:left="360"/>
              <w:rPr>
                <w:rFonts w:asciiTheme="minorHAnsi" w:hAnsiTheme="minorHAnsi" w:cstheme="minorHAnsi"/>
                <w:bCs/>
                <w:sz w:val="20"/>
              </w:rPr>
            </w:pP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458CE4F" w14:textId="1F8B2B8B" w:rsidR="00791D48" w:rsidRPr="00DE76DE" w:rsidRDefault="00372684" w:rsidP="00DE76DE">
            <w:pPr>
              <w:jc w:val="center"/>
              <w:rPr>
                <w:rFonts w:asciiTheme="minorHAnsi" w:hAnsiTheme="minorHAnsi" w:cstheme="minorHAnsi"/>
                <w:b/>
                <w:sz w:val="20"/>
              </w:rPr>
            </w:pPr>
            <w:r w:rsidRPr="00DE76DE">
              <w:rPr>
                <w:rFonts w:asciiTheme="minorHAnsi" w:hAnsiTheme="minorHAnsi" w:cstheme="minorHAnsi"/>
                <w:b/>
                <w:sz w:val="20"/>
              </w:rPr>
              <w:t xml:space="preserve">₹ </w:t>
            </w:r>
            <w:r w:rsidR="00DE76DE" w:rsidRPr="00DE76DE">
              <w:rPr>
                <w:rFonts w:asciiTheme="minorHAnsi" w:hAnsiTheme="minorHAnsi" w:cstheme="minorHAnsi"/>
                <w:b/>
                <w:sz w:val="20"/>
              </w:rPr>
              <w:t>4</w:t>
            </w:r>
            <w:r w:rsidR="00BF2D70">
              <w:rPr>
                <w:rFonts w:asciiTheme="minorHAnsi" w:hAnsiTheme="minorHAnsi" w:cstheme="minorHAnsi"/>
                <w:b/>
                <w:sz w:val="20"/>
              </w:rPr>
              <w:t>.</w:t>
            </w:r>
            <w:r w:rsidR="00DE76DE" w:rsidRPr="00DE76DE">
              <w:rPr>
                <w:rFonts w:asciiTheme="minorHAnsi" w:hAnsiTheme="minorHAnsi" w:cstheme="minorHAnsi"/>
                <w:b/>
                <w:sz w:val="20"/>
              </w:rPr>
              <w:t>8</w:t>
            </w:r>
            <w:r w:rsidR="00FE1AD8">
              <w:rPr>
                <w:rFonts w:asciiTheme="minorHAnsi" w:hAnsiTheme="minorHAnsi" w:cstheme="minorHAnsi"/>
                <w:b/>
                <w:sz w:val="20"/>
              </w:rPr>
              <w:t>1</w:t>
            </w:r>
            <w:r w:rsidR="00DE76DE" w:rsidRPr="00DE76DE">
              <w:rPr>
                <w:rFonts w:asciiTheme="minorHAnsi" w:hAnsiTheme="minorHAnsi" w:cstheme="minorHAnsi"/>
                <w:b/>
                <w:sz w:val="20"/>
              </w:rPr>
              <w:t xml:space="preserve"> Cr</w:t>
            </w:r>
          </w:p>
        </w:tc>
      </w:tr>
      <w:tr w:rsidR="00D3788A" w:rsidRPr="00735932" w14:paraId="3D38331B" w14:textId="77777777" w:rsidTr="007826FE">
        <w:trPr>
          <w:trHeight w:val="300"/>
        </w:trPr>
        <w:tc>
          <w:tcPr>
            <w:tcW w:w="4962" w:type="dxa"/>
            <w:gridSpan w:val="3"/>
            <w:tcBorders>
              <w:top w:val="single" w:sz="6" w:space="0" w:color="auto"/>
              <w:left w:val="single" w:sz="6" w:space="0" w:color="auto"/>
              <w:bottom w:val="single" w:sz="6" w:space="0" w:color="auto"/>
              <w:right w:val="single" w:sz="6" w:space="0" w:color="auto"/>
            </w:tcBorders>
            <w:shd w:val="clear" w:color="auto" w:fill="auto"/>
          </w:tcPr>
          <w:p w14:paraId="1DBD8F08" w14:textId="5977316A" w:rsidR="00D3788A" w:rsidRPr="00D3788A" w:rsidRDefault="00D3788A" w:rsidP="00095B39">
            <w:pPr>
              <w:spacing w:line="259" w:lineRule="auto"/>
              <w:ind w:left="411" w:right="130"/>
              <w:jc w:val="right"/>
              <w:rPr>
                <w:rFonts w:asciiTheme="minorHAnsi" w:hAnsiTheme="minorHAnsi" w:cstheme="minorBidi"/>
                <w:b/>
                <w:bCs/>
                <w:sz w:val="20"/>
                <w:szCs w:val="20"/>
                <w:lang w:val="en-IN"/>
              </w:rPr>
            </w:pPr>
            <w:r w:rsidRPr="00D3788A">
              <w:rPr>
                <w:rFonts w:asciiTheme="minorHAnsi" w:hAnsiTheme="minorHAnsi" w:cstheme="minorBidi"/>
                <w:b/>
                <w:bCs/>
                <w:sz w:val="20"/>
                <w:szCs w:val="20"/>
                <w:lang w:val="en-IN"/>
              </w:rPr>
              <w:t>Total</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C24F436" w14:textId="17BA1FAA" w:rsidR="00D3788A" w:rsidRPr="001847D6" w:rsidRDefault="00D3788A" w:rsidP="00D3788A">
            <w:pPr>
              <w:jc w:val="center"/>
              <w:rPr>
                <w:rFonts w:asciiTheme="minorHAnsi" w:hAnsiTheme="minorHAnsi" w:cstheme="minorHAnsi"/>
                <w:b/>
                <w:sz w:val="20"/>
              </w:rPr>
            </w:pPr>
            <w:r>
              <w:rPr>
                <w:rFonts w:asciiTheme="minorHAnsi" w:hAnsiTheme="minorHAnsi" w:cstheme="minorHAnsi"/>
                <w:b/>
                <w:sz w:val="20"/>
              </w:rPr>
              <w:t>52</w:t>
            </w:r>
            <w:r w:rsidR="007F6F65">
              <w:rPr>
                <w:rFonts w:asciiTheme="minorHAnsi" w:hAnsiTheme="minorHAnsi" w:cstheme="minorHAnsi"/>
                <w:b/>
                <w:sz w:val="20"/>
              </w:rPr>
              <w:t>,</w:t>
            </w:r>
            <w:r>
              <w:rPr>
                <w:rFonts w:asciiTheme="minorHAnsi" w:hAnsiTheme="minorHAnsi" w:cstheme="minorHAnsi"/>
                <w:b/>
                <w:sz w:val="20"/>
              </w:rPr>
              <w:t>000</w:t>
            </w:r>
            <w:r w:rsidR="00095B39">
              <w:rPr>
                <w:rFonts w:asciiTheme="minorHAnsi" w:hAnsiTheme="minorHAnsi" w:cstheme="minorHAnsi"/>
                <w:b/>
                <w:sz w:val="20"/>
              </w:rPr>
              <w:t xml:space="preserve"> Beneficiaries</w:t>
            </w:r>
          </w:p>
        </w:tc>
        <w:tc>
          <w:tcPr>
            <w:tcW w:w="2409" w:type="dxa"/>
            <w:tcBorders>
              <w:top w:val="single" w:sz="6" w:space="0" w:color="auto"/>
              <w:left w:val="single" w:sz="6" w:space="0" w:color="auto"/>
              <w:bottom w:val="single" w:sz="6" w:space="0" w:color="auto"/>
              <w:right w:val="single" w:sz="6" w:space="0" w:color="auto"/>
            </w:tcBorders>
            <w:shd w:val="clear" w:color="auto" w:fill="auto"/>
          </w:tcPr>
          <w:p w14:paraId="00B967FB" w14:textId="77777777" w:rsidR="00D3788A" w:rsidRPr="1CE921C4" w:rsidRDefault="00D3788A" w:rsidP="00D3788A">
            <w:pPr>
              <w:spacing w:line="259" w:lineRule="auto"/>
              <w:ind w:left="411"/>
              <w:rPr>
                <w:rFonts w:asciiTheme="minorHAnsi" w:hAnsiTheme="minorHAnsi" w:cstheme="minorBidi"/>
                <w:sz w:val="20"/>
                <w:szCs w:val="20"/>
                <w:lang w:val="en-IN"/>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63D6A9AD" w14:textId="54611D50" w:rsidR="00D3788A" w:rsidRPr="00DE76DE" w:rsidRDefault="00FE1AD8" w:rsidP="00DE76DE">
            <w:pPr>
              <w:jc w:val="center"/>
              <w:rPr>
                <w:rFonts w:asciiTheme="minorHAnsi" w:hAnsiTheme="minorHAnsi" w:cstheme="minorHAnsi"/>
                <w:b/>
                <w:sz w:val="20"/>
              </w:rPr>
            </w:pPr>
            <w:r w:rsidRPr="00DE76DE">
              <w:rPr>
                <w:rFonts w:asciiTheme="minorHAnsi" w:hAnsiTheme="minorHAnsi" w:cstheme="minorHAnsi"/>
                <w:b/>
                <w:sz w:val="20"/>
              </w:rPr>
              <w:t>₹</w:t>
            </w:r>
            <w:r>
              <w:rPr>
                <w:rFonts w:asciiTheme="minorHAnsi" w:hAnsiTheme="minorHAnsi" w:cstheme="minorHAnsi"/>
                <w:b/>
                <w:sz w:val="20"/>
              </w:rPr>
              <w:t xml:space="preserve"> 10 Cr</w:t>
            </w:r>
          </w:p>
        </w:tc>
      </w:tr>
    </w:tbl>
    <w:p w14:paraId="162B2F77" w14:textId="77777777" w:rsidR="0011599B" w:rsidRDefault="0011599B" w:rsidP="00025A39">
      <w:pPr>
        <w:jc w:val="both"/>
        <w:rPr>
          <w:rFonts w:asciiTheme="minorHAnsi" w:hAnsiTheme="minorHAnsi" w:cstheme="minorHAnsi"/>
          <w:b/>
          <w:sz w:val="24"/>
          <w:szCs w:val="24"/>
        </w:rPr>
      </w:pPr>
    </w:p>
    <w:p w14:paraId="465E03AB" w14:textId="6C89ADFB" w:rsidR="00383CD2" w:rsidRPr="00DC62DD" w:rsidRDefault="00867EAC" w:rsidP="00025A39">
      <w:pPr>
        <w:jc w:val="both"/>
        <w:rPr>
          <w:rFonts w:asciiTheme="minorHAnsi" w:hAnsiTheme="minorHAnsi" w:cstheme="minorHAnsi"/>
          <w:b/>
          <w:bCs/>
          <w:sz w:val="24"/>
          <w:szCs w:val="24"/>
        </w:rPr>
      </w:pPr>
      <w:r w:rsidRPr="00DC62DD">
        <w:rPr>
          <w:rFonts w:asciiTheme="minorHAnsi" w:hAnsiTheme="minorHAnsi" w:cstheme="minorHAnsi"/>
          <w:b/>
          <w:sz w:val="24"/>
          <w:szCs w:val="24"/>
        </w:rPr>
        <w:t xml:space="preserve">Project </w:t>
      </w:r>
      <w:r w:rsidR="00010625" w:rsidRPr="00DC62DD">
        <w:rPr>
          <w:rFonts w:asciiTheme="minorHAnsi" w:hAnsiTheme="minorHAnsi" w:cstheme="minorHAnsi"/>
          <w:b/>
          <w:sz w:val="24"/>
          <w:szCs w:val="24"/>
        </w:rPr>
        <w:t>1</w:t>
      </w:r>
      <w:r w:rsidR="00DC62DD" w:rsidRPr="00DC62DD">
        <w:rPr>
          <w:rFonts w:asciiTheme="minorHAnsi" w:hAnsiTheme="minorHAnsi" w:cstheme="minorHAnsi"/>
          <w:b/>
          <w:sz w:val="24"/>
          <w:szCs w:val="24"/>
        </w:rPr>
        <w:t xml:space="preserve">: </w:t>
      </w:r>
      <w:r w:rsidR="002C38AB" w:rsidRPr="00DC62DD">
        <w:rPr>
          <w:rFonts w:asciiTheme="minorHAnsi" w:hAnsiTheme="minorHAnsi" w:cstheme="minorHAnsi"/>
          <w:b/>
          <w:bCs/>
          <w:sz w:val="24"/>
          <w:szCs w:val="24"/>
        </w:rPr>
        <w:t>Empower MSMEs of Karnataka through Digital Marketing, Gen AI Skills and Financial Literacy skills for Sustainable Economic Growth.</w:t>
      </w:r>
    </w:p>
    <w:p w14:paraId="7137208D" w14:textId="77777777" w:rsidR="00DC62DD" w:rsidRDefault="00DC62DD" w:rsidP="00025A39">
      <w:pPr>
        <w:jc w:val="both"/>
        <w:rPr>
          <w:rFonts w:asciiTheme="minorHAnsi" w:hAnsiTheme="minorHAnsi" w:cstheme="minorHAnsi"/>
          <w:b/>
          <w:bCs/>
          <w:sz w:val="20"/>
          <w:szCs w:val="20"/>
        </w:rPr>
      </w:pPr>
    </w:p>
    <w:p w14:paraId="27879AB5" w14:textId="5ABF1FE3" w:rsidR="00100056" w:rsidRPr="00010625" w:rsidRDefault="00100056" w:rsidP="00025A39">
      <w:pPr>
        <w:jc w:val="both"/>
        <w:rPr>
          <w:rFonts w:asciiTheme="minorHAnsi" w:hAnsiTheme="minorHAnsi" w:cstheme="minorHAnsi"/>
          <w:b/>
        </w:rPr>
      </w:pPr>
      <w:r w:rsidRPr="00100056">
        <w:rPr>
          <w:rFonts w:asciiTheme="minorHAnsi" w:hAnsiTheme="minorHAnsi" w:cstheme="minorHAnsi"/>
          <w:b/>
          <w:bCs/>
          <w:sz w:val="20"/>
          <w:szCs w:val="20"/>
        </w:rPr>
        <w:t>Duration:</w:t>
      </w:r>
      <w:r>
        <w:rPr>
          <w:rFonts w:asciiTheme="minorHAnsi" w:hAnsiTheme="minorHAnsi" w:cstheme="minorHAnsi"/>
          <w:sz w:val="20"/>
          <w:szCs w:val="20"/>
        </w:rPr>
        <w:t xml:space="preserve"> 3 years </w:t>
      </w:r>
    </w:p>
    <w:p w14:paraId="72D4F545" w14:textId="77777777" w:rsidR="002370FE" w:rsidRPr="002C38AB" w:rsidRDefault="002370FE" w:rsidP="00867EAC">
      <w:pPr>
        <w:rPr>
          <w:rFonts w:asciiTheme="minorHAnsi" w:hAnsiTheme="minorHAnsi" w:cstheme="minorHAnsi"/>
          <w:b/>
          <w:sz w:val="20"/>
        </w:rPr>
      </w:pPr>
    </w:p>
    <w:p w14:paraId="64C8EED3" w14:textId="3F118028" w:rsidR="00E9106B" w:rsidRPr="00DB3B72" w:rsidRDefault="00184FA0" w:rsidP="0011599B">
      <w:pPr>
        <w:jc w:val="both"/>
        <w:rPr>
          <w:rFonts w:asciiTheme="minorHAnsi" w:hAnsiTheme="minorHAnsi" w:cstheme="minorHAnsi"/>
          <w:b/>
          <w:sz w:val="24"/>
          <w:szCs w:val="24"/>
        </w:rPr>
      </w:pPr>
      <w:r w:rsidRPr="00DB3B72">
        <w:rPr>
          <w:rFonts w:asciiTheme="minorHAnsi" w:hAnsiTheme="minorHAnsi" w:cstheme="minorHAnsi"/>
          <w:b/>
          <w:sz w:val="24"/>
          <w:szCs w:val="24"/>
        </w:rPr>
        <w:t>Background / Problem Statement:</w:t>
      </w:r>
    </w:p>
    <w:p w14:paraId="29527B1F" w14:textId="5A5EE8A9" w:rsidR="002370FE" w:rsidRPr="00DB3B72" w:rsidRDefault="002370FE" w:rsidP="00025A39">
      <w:pPr>
        <w:spacing w:before="116"/>
        <w:jc w:val="both"/>
        <w:rPr>
          <w:rFonts w:asciiTheme="minorHAnsi" w:hAnsiTheme="minorHAnsi" w:cstheme="minorHAnsi"/>
          <w:sz w:val="20"/>
          <w:szCs w:val="20"/>
        </w:rPr>
      </w:pPr>
      <w:r w:rsidRPr="00DB3B72">
        <w:rPr>
          <w:rFonts w:asciiTheme="minorHAnsi" w:hAnsiTheme="minorHAnsi" w:cstheme="minorHAnsi"/>
          <w:sz w:val="20"/>
          <w:szCs w:val="20"/>
        </w:rPr>
        <w:t xml:space="preserve">According to the State Economic Survey Report 2022–23, Karnataka is home to approximately 7.5 lakh </w:t>
      </w:r>
      <w:r w:rsidR="00457AA4">
        <w:rPr>
          <w:rFonts w:asciiTheme="minorHAnsi" w:hAnsiTheme="minorHAnsi" w:cstheme="minorHAnsi"/>
          <w:sz w:val="20"/>
          <w:szCs w:val="20"/>
        </w:rPr>
        <w:t xml:space="preserve">(750K) </w:t>
      </w:r>
      <w:r w:rsidRPr="00DB3B72">
        <w:rPr>
          <w:rFonts w:asciiTheme="minorHAnsi" w:hAnsiTheme="minorHAnsi" w:cstheme="minorHAnsi"/>
          <w:sz w:val="20"/>
          <w:szCs w:val="20"/>
        </w:rPr>
        <w:t xml:space="preserve">Micro, Small, and Medium-sized Enterprises (MSMEs). Despite this large number, there is a significant gap in digital skills, particularly among micro-entrepreneurs, which hinders their ability to effectively reach more customers, track business transactions, and make informed decisions. </w:t>
      </w:r>
      <w:r w:rsidR="00DB3B72" w:rsidRPr="00DB3B72">
        <w:rPr>
          <w:rFonts w:asciiTheme="minorHAnsi" w:hAnsiTheme="minorHAnsi" w:cstheme="minorHAnsi"/>
          <w:bCs/>
          <w:sz w:val="20"/>
          <w:szCs w:val="20"/>
        </w:rPr>
        <w:t>These</w:t>
      </w:r>
      <w:r w:rsidRPr="00DB3B72">
        <w:rPr>
          <w:rFonts w:asciiTheme="minorHAnsi" w:hAnsiTheme="minorHAnsi" w:cstheme="minorHAnsi"/>
          <w:sz w:val="20"/>
          <w:szCs w:val="20"/>
        </w:rPr>
        <w:t xml:space="preserve"> digital skills </w:t>
      </w:r>
      <w:r w:rsidR="00A206B4" w:rsidRPr="00DB3B72">
        <w:rPr>
          <w:rFonts w:asciiTheme="minorHAnsi" w:hAnsiTheme="minorHAnsi" w:cstheme="minorHAnsi"/>
          <w:bCs/>
          <w:sz w:val="20"/>
          <w:szCs w:val="20"/>
        </w:rPr>
        <w:t>gaps</w:t>
      </w:r>
      <w:r w:rsidRPr="00DB3B72">
        <w:rPr>
          <w:rFonts w:asciiTheme="minorHAnsi" w:hAnsiTheme="minorHAnsi" w:cstheme="minorHAnsi"/>
          <w:sz w:val="20"/>
          <w:szCs w:val="20"/>
        </w:rPr>
        <w:t xml:space="preserve"> severely </w:t>
      </w:r>
      <w:r w:rsidR="00A206B4" w:rsidRPr="00DB3B72">
        <w:rPr>
          <w:rFonts w:asciiTheme="minorHAnsi" w:hAnsiTheme="minorHAnsi" w:cstheme="minorHAnsi"/>
          <w:bCs/>
          <w:sz w:val="20"/>
          <w:szCs w:val="20"/>
        </w:rPr>
        <w:t>impact</w:t>
      </w:r>
      <w:r w:rsidRPr="00DB3B72">
        <w:rPr>
          <w:rFonts w:asciiTheme="minorHAnsi" w:hAnsiTheme="minorHAnsi" w:cstheme="minorHAnsi"/>
          <w:sz w:val="20"/>
          <w:szCs w:val="20"/>
        </w:rPr>
        <w:t xml:space="preserve"> their ability to monitor business activities, manage expenses, and ultimately </w:t>
      </w:r>
      <w:r w:rsidR="0011599B" w:rsidRPr="00DB3B72">
        <w:rPr>
          <w:rFonts w:asciiTheme="minorHAnsi" w:hAnsiTheme="minorHAnsi" w:cstheme="minorHAnsi"/>
          <w:bCs/>
          <w:sz w:val="20"/>
          <w:szCs w:val="20"/>
        </w:rPr>
        <w:t>affect</w:t>
      </w:r>
      <w:r w:rsidRPr="00DB3B72">
        <w:rPr>
          <w:rFonts w:asciiTheme="minorHAnsi" w:hAnsiTheme="minorHAnsi" w:cstheme="minorHAnsi"/>
          <w:sz w:val="20"/>
          <w:szCs w:val="20"/>
        </w:rPr>
        <w:t xml:space="preserve"> their revenue and profitability.</w:t>
      </w:r>
    </w:p>
    <w:p w14:paraId="5C4A0A22" w14:textId="357BC2CD" w:rsidR="002370FE" w:rsidRPr="00DB3B72" w:rsidRDefault="002370FE" w:rsidP="00025A39">
      <w:pPr>
        <w:spacing w:before="116"/>
        <w:jc w:val="both"/>
        <w:rPr>
          <w:rFonts w:asciiTheme="minorHAnsi" w:hAnsiTheme="minorHAnsi" w:cstheme="minorHAnsi"/>
          <w:sz w:val="20"/>
          <w:szCs w:val="20"/>
        </w:rPr>
      </w:pPr>
      <w:r w:rsidRPr="00DB3B72">
        <w:rPr>
          <w:rFonts w:asciiTheme="minorHAnsi" w:hAnsiTheme="minorHAnsi" w:cstheme="minorHAnsi"/>
          <w:sz w:val="20"/>
          <w:szCs w:val="20"/>
        </w:rPr>
        <w:t xml:space="preserve">In 2023, WinVinaya, in partnership with the Selco Foundation, successfully conducted a pilot project aimed at enhancing the digital and financial skills of micro-entrepreneurs. This initiative helped entrepreneurs expand their customer base, increase sales, and improve profitability by providing valuable digital marketing skills. Additionally, entrepreneurs strengthened their financial management practices </w:t>
      </w:r>
      <w:r w:rsidR="00DE428C" w:rsidRPr="00DB3B72">
        <w:rPr>
          <w:rFonts w:asciiTheme="minorHAnsi" w:hAnsiTheme="minorHAnsi" w:cstheme="minorHAnsi"/>
          <w:bCs/>
          <w:sz w:val="20"/>
          <w:szCs w:val="20"/>
        </w:rPr>
        <w:t>using</w:t>
      </w:r>
      <w:r w:rsidRPr="00DB3B72">
        <w:rPr>
          <w:rFonts w:asciiTheme="minorHAnsi" w:hAnsiTheme="minorHAnsi" w:cstheme="minorHAnsi"/>
          <w:sz w:val="20"/>
          <w:szCs w:val="20"/>
        </w:rPr>
        <w:t xml:space="preserve"> the Zoho Books mobile app for bookkeeping. In-person workshops and regular online touchpoints with local experts supported entrepreneurs in improving their social media presence and extending their reach to new customers.</w:t>
      </w:r>
    </w:p>
    <w:p w14:paraId="141B9D10" w14:textId="619C33CB" w:rsidR="002370FE" w:rsidRPr="00DB3B72" w:rsidRDefault="002370FE" w:rsidP="00025A39">
      <w:pPr>
        <w:spacing w:before="116"/>
        <w:jc w:val="both"/>
        <w:rPr>
          <w:rFonts w:asciiTheme="minorHAnsi" w:hAnsiTheme="minorHAnsi" w:cstheme="minorHAnsi"/>
          <w:sz w:val="20"/>
          <w:szCs w:val="20"/>
        </w:rPr>
      </w:pPr>
      <w:r w:rsidRPr="00DB3B72">
        <w:rPr>
          <w:rFonts w:asciiTheme="minorHAnsi" w:hAnsiTheme="minorHAnsi" w:cstheme="minorHAnsi"/>
          <w:sz w:val="20"/>
          <w:szCs w:val="20"/>
        </w:rPr>
        <w:t xml:space="preserve">To address the ongoing challenges faced by MSMEs and scale this successful initiative, WinVinaya Foundation seeks FCRA Prior Permission to obtain foreign funding of </w:t>
      </w:r>
      <w:r w:rsidR="000E6570" w:rsidRPr="00D54B3D">
        <w:rPr>
          <w:rFonts w:asciiTheme="minorHAnsi" w:hAnsiTheme="minorHAnsi" w:cstheme="minorHAnsi"/>
          <w:b/>
          <w:bCs/>
          <w:sz w:val="20"/>
          <w:szCs w:val="20"/>
        </w:rPr>
        <w:t xml:space="preserve">USD </w:t>
      </w:r>
      <w:r w:rsidR="004A29E7" w:rsidRPr="00D54B3D">
        <w:rPr>
          <w:rFonts w:asciiTheme="minorHAnsi" w:hAnsiTheme="minorHAnsi" w:cstheme="minorHAnsi"/>
          <w:b/>
          <w:bCs/>
          <w:sz w:val="20"/>
          <w:szCs w:val="20"/>
        </w:rPr>
        <w:t>513</w:t>
      </w:r>
      <w:r w:rsidR="000E6570" w:rsidRPr="00D54B3D">
        <w:rPr>
          <w:rFonts w:asciiTheme="minorHAnsi" w:hAnsiTheme="minorHAnsi" w:cstheme="minorHAnsi"/>
          <w:b/>
          <w:bCs/>
          <w:sz w:val="20"/>
          <w:szCs w:val="20"/>
        </w:rPr>
        <w:t>,</w:t>
      </w:r>
      <w:r w:rsidR="004A29E7" w:rsidRPr="00D54B3D">
        <w:rPr>
          <w:rFonts w:asciiTheme="minorHAnsi" w:hAnsiTheme="minorHAnsi" w:cstheme="minorHAnsi"/>
          <w:b/>
          <w:bCs/>
          <w:sz w:val="20"/>
          <w:szCs w:val="20"/>
        </w:rPr>
        <w:t>863</w:t>
      </w:r>
      <w:r w:rsidR="004A29E7">
        <w:rPr>
          <w:rFonts w:asciiTheme="minorHAnsi" w:hAnsiTheme="minorHAnsi" w:cstheme="minorHAnsi"/>
          <w:sz w:val="20"/>
          <w:szCs w:val="20"/>
        </w:rPr>
        <w:t xml:space="preserve"> </w:t>
      </w:r>
      <w:r w:rsidRPr="00DB3B72">
        <w:rPr>
          <w:rFonts w:asciiTheme="minorHAnsi" w:hAnsiTheme="minorHAnsi" w:cstheme="minorHAnsi"/>
          <w:sz w:val="20"/>
          <w:szCs w:val="20"/>
        </w:rPr>
        <w:t>(</w:t>
      </w:r>
      <w:proofErr w:type="gramStart"/>
      <w:r w:rsidR="00F9764F" w:rsidRPr="00DC1EED">
        <w:rPr>
          <w:rFonts w:ascii="Calibri" w:hAnsi="Calibri" w:cs="Calibri"/>
          <w:color w:val="000000"/>
          <w:sz w:val="20"/>
          <w:szCs w:val="20"/>
        </w:rPr>
        <w:t xml:space="preserve">₹ </w:t>
      </w:r>
      <w:r w:rsidRPr="00DB3B72">
        <w:rPr>
          <w:rFonts w:asciiTheme="minorHAnsi" w:hAnsiTheme="minorHAnsi" w:cstheme="minorHAnsi"/>
          <w:sz w:val="20"/>
          <w:szCs w:val="20"/>
        </w:rPr>
        <w:t xml:space="preserve"> </w:t>
      </w:r>
      <w:r w:rsidR="006D70A4" w:rsidRPr="006D70A4">
        <w:rPr>
          <w:rFonts w:ascii="Aptos Narrow" w:hAnsi="Aptos Narrow"/>
          <w:color w:val="000000"/>
          <w:sz w:val="20"/>
          <w:szCs w:val="20"/>
        </w:rPr>
        <w:t>4</w:t>
      </w:r>
      <w:proofErr w:type="gramEnd"/>
      <w:r w:rsidR="006D70A4" w:rsidRPr="006D70A4">
        <w:rPr>
          <w:rFonts w:ascii="Aptos Narrow" w:hAnsi="Aptos Narrow"/>
          <w:color w:val="000000"/>
          <w:sz w:val="20"/>
          <w:szCs w:val="20"/>
        </w:rPr>
        <w:t>,41,</w:t>
      </w:r>
      <w:r w:rsidR="008342BB">
        <w:rPr>
          <w:rFonts w:ascii="Aptos Narrow" w:hAnsi="Aptos Narrow"/>
          <w:color w:val="000000"/>
          <w:sz w:val="20"/>
          <w:szCs w:val="20"/>
        </w:rPr>
        <w:t>2</w:t>
      </w:r>
      <w:r w:rsidR="006D70A4" w:rsidRPr="006D70A4">
        <w:rPr>
          <w:rFonts w:ascii="Aptos Narrow" w:hAnsi="Aptos Narrow"/>
          <w:color w:val="000000"/>
          <w:sz w:val="20"/>
          <w:szCs w:val="20"/>
        </w:rPr>
        <w:t xml:space="preserve">0,000 </w:t>
      </w:r>
      <w:r w:rsidRPr="00DB3B72">
        <w:rPr>
          <w:rFonts w:asciiTheme="minorHAnsi" w:hAnsiTheme="minorHAnsi" w:cstheme="minorHAnsi"/>
          <w:sz w:val="20"/>
          <w:szCs w:val="20"/>
        </w:rPr>
        <w:t xml:space="preserve">as of </w:t>
      </w:r>
      <w:r w:rsidR="000E6570" w:rsidRPr="00955E77">
        <w:rPr>
          <w:rFonts w:asciiTheme="minorHAnsi" w:hAnsiTheme="minorHAnsi" w:cstheme="minorHAnsi"/>
          <w:sz w:val="20"/>
          <w:szCs w:val="20"/>
        </w:rPr>
        <w:t>9</w:t>
      </w:r>
      <w:r w:rsidR="000E6570">
        <w:rPr>
          <w:rFonts w:asciiTheme="minorHAnsi" w:hAnsiTheme="minorHAnsi" w:cstheme="minorHAnsi"/>
          <w:sz w:val="20"/>
          <w:szCs w:val="20"/>
        </w:rPr>
        <w:t>-Jan-</w:t>
      </w:r>
      <w:r w:rsidR="000E6570" w:rsidRPr="00955E77">
        <w:rPr>
          <w:rFonts w:asciiTheme="minorHAnsi" w:hAnsiTheme="minorHAnsi" w:cstheme="minorHAnsi"/>
          <w:sz w:val="20"/>
          <w:szCs w:val="20"/>
        </w:rPr>
        <w:t>2025</w:t>
      </w:r>
      <w:r w:rsidRPr="00DB3B72">
        <w:rPr>
          <w:rFonts w:asciiTheme="minorHAnsi" w:hAnsiTheme="minorHAnsi" w:cstheme="minorHAnsi"/>
          <w:sz w:val="20"/>
          <w:szCs w:val="20"/>
        </w:rPr>
        <w:t>). This funding will cover training expenses, fieldwork travel costs, and support for exhibitions (Santhe) to help MSMEs showcase their products to a broader audience.</w:t>
      </w:r>
    </w:p>
    <w:p w14:paraId="3DF8CEBE" w14:textId="6ED247DB" w:rsidR="00773237" w:rsidRPr="00773237" w:rsidRDefault="00491AA1" w:rsidP="00773237">
      <w:pPr>
        <w:spacing w:before="116"/>
        <w:rPr>
          <w:rFonts w:asciiTheme="minorHAnsi" w:hAnsiTheme="minorHAnsi" w:cstheme="minorHAnsi"/>
          <w:bCs/>
          <w:sz w:val="20"/>
        </w:rPr>
      </w:pPr>
      <w:r>
        <w:rPr>
          <w:b/>
          <w:sz w:val="20"/>
        </w:rPr>
        <w:br/>
      </w:r>
      <w:r w:rsidR="00773237" w:rsidRPr="00DB3B72">
        <w:rPr>
          <w:rFonts w:asciiTheme="minorHAnsi" w:hAnsiTheme="minorHAnsi" w:cstheme="minorHAnsi"/>
          <w:b/>
          <w:sz w:val="20"/>
        </w:rPr>
        <w:t>To address these challenges, WinVinaya proposes the following objectives:</w:t>
      </w:r>
      <w:r w:rsidR="00773237" w:rsidRPr="00773237">
        <w:rPr>
          <w:rFonts w:asciiTheme="minorHAnsi" w:hAnsiTheme="minorHAnsi" w:cstheme="minorHAnsi"/>
          <w:b/>
        </w:rPr>
        <w:t> </w:t>
      </w:r>
    </w:p>
    <w:p w14:paraId="1E3C5E3F" w14:textId="66C66B01" w:rsidR="00532DDC" w:rsidRPr="00DB3B72" w:rsidRDefault="00532DDC" w:rsidP="00025A39">
      <w:pPr>
        <w:numPr>
          <w:ilvl w:val="0"/>
          <w:numId w:val="4"/>
        </w:numPr>
        <w:spacing w:before="116"/>
        <w:jc w:val="both"/>
        <w:rPr>
          <w:rFonts w:asciiTheme="minorHAnsi" w:hAnsiTheme="minorHAnsi" w:cstheme="minorHAnsi"/>
          <w:sz w:val="20"/>
        </w:rPr>
      </w:pPr>
      <w:r w:rsidRPr="00DB3B72">
        <w:rPr>
          <w:rFonts w:asciiTheme="minorHAnsi" w:hAnsiTheme="minorHAnsi" w:cstheme="minorHAnsi"/>
          <w:sz w:val="20"/>
        </w:rPr>
        <w:t xml:space="preserve">Seek FCRA Prior Permission to receive foreign funding of </w:t>
      </w:r>
      <w:r w:rsidR="00CE2CDA">
        <w:rPr>
          <w:rFonts w:asciiTheme="minorHAnsi" w:hAnsiTheme="minorHAnsi" w:cstheme="minorHAnsi"/>
          <w:sz w:val="20"/>
          <w:szCs w:val="20"/>
        </w:rPr>
        <w:t>USD</w:t>
      </w:r>
      <w:r w:rsidR="00CE2CDA" w:rsidRPr="004A29E7">
        <w:rPr>
          <w:rFonts w:asciiTheme="minorHAnsi" w:hAnsiTheme="minorHAnsi" w:cstheme="minorHAnsi"/>
          <w:sz w:val="20"/>
          <w:szCs w:val="20"/>
        </w:rPr>
        <w:t xml:space="preserve"> 513</w:t>
      </w:r>
      <w:r w:rsidR="00CE2CDA">
        <w:rPr>
          <w:rFonts w:asciiTheme="minorHAnsi" w:hAnsiTheme="minorHAnsi" w:cstheme="minorHAnsi"/>
          <w:sz w:val="20"/>
          <w:szCs w:val="20"/>
        </w:rPr>
        <w:t>,</w:t>
      </w:r>
      <w:r w:rsidR="00CE2CDA" w:rsidRPr="004A29E7">
        <w:rPr>
          <w:rFonts w:asciiTheme="minorHAnsi" w:hAnsiTheme="minorHAnsi" w:cstheme="minorHAnsi"/>
          <w:sz w:val="20"/>
          <w:szCs w:val="20"/>
        </w:rPr>
        <w:t>86</w:t>
      </w:r>
      <w:r w:rsidR="00CE2CDA">
        <w:rPr>
          <w:rFonts w:asciiTheme="minorHAnsi" w:hAnsiTheme="minorHAnsi" w:cstheme="minorHAnsi"/>
          <w:sz w:val="20"/>
          <w:szCs w:val="20"/>
        </w:rPr>
        <w:t xml:space="preserve">3 </w:t>
      </w:r>
      <w:r w:rsidR="004A29E7" w:rsidRPr="00DB3B72">
        <w:rPr>
          <w:rFonts w:asciiTheme="minorHAnsi" w:hAnsiTheme="minorHAnsi" w:cstheme="minorHAnsi"/>
          <w:sz w:val="20"/>
          <w:szCs w:val="20"/>
        </w:rPr>
        <w:t>(</w:t>
      </w:r>
      <w:r w:rsidR="00F9764F" w:rsidRPr="00DC1EED">
        <w:rPr>
          <w:rFonts w:ascii="Calibri" w:hAnsi="Calibri" w:cs="Calibri"/>
          <w:color w:val="000000"/>
          <w:sz w:val="20"/>
          <w:szCs w:val="20"/>
        </w:rPr>
        <w:t>₹</w:t>
      </w:r>
      <w:r w:rsidR="004A29E7" w:rsidRPr="00DB3B72">
        <w:rPr>
          <w:rFonts w:asciiTheme="minorHAnsi" w:hAnsiTheme="minorHAnsi" w:cstheme="minorHAnsi"/>
          <w:sz w:val="20"/>
          <w:szCs w:val="20"/>
        </w:rPr>
        <w:t xml:space="preserve"> </w:t>
      </w:r>
      <w:r w:rsidR="004A29E7" w:rsidRPr="006D70A4">
        <w:rPr>
          <w:rFonts w:ascii="Aptos Narrow" w:hAnsi="Aptos Narrow"/>
          <w:color w:val="000000"/>
          <w:sz w:val="20"/>
          <w:szCs w:val="20"/>
        </w:rPr>
        <w:t>4,41,</w:t>
      </w:r>
      <w:r w:rsidR="004A29E7">
        <w:rPr>
          <w:rFonts w:ascii="Aptos Narrow" w:hAnsi="Aptos Narrow"/>
          <w:color w:val="000000"/>
          <w:sz w:val="20"/>
          <w:szCs w:val="20"/>
        </w:rPr>
        <w:t>2</w:t>
      </w:r>
      <w:r w:rsidR="004A29E7" w:rsidRPr="006D70A4">
        <w:rPr>
          <w:rFonts w:ascii="Aptos Narrow" w:hAnsi="Aptos Narrow"/>
          <w:color w:val="000000"/>
          <w:sz w:val="20"/>
          <w:szCs w:val="20"/>
        </w:rPr>
        <w:t xml:space="preserve">0,000 </w:t>
      </w:r>
      <w:r w:rsidR="004A29E7" w:rsidRPr="00DB3B72">
        <w:rPr>
          <w:rFonts w:asciiTheme="minorHAnsi" w:hAnsiTheme="minorHAnsi" w:cstheme="minorHAnsi"/>
          <w:sz w:val="20"/>
          <w:szCs w:val="20"/>
        </w:rPr>
        <w:t xml:space="preserve">as of </w:t>
      </w:r>
      <w:r w:rsidR="000E6570" w:rsidRPr="00955E77">
        <w:rPr>
          <w:rFonts w:asciiTheme="minorHAnsi" w:hAnsiTheme="minorHAnsi" w:cstheme="minorHAnsi"/>
          <w:sz w:val="20"/>
          <w:szCs w:val="20"/>
        </w:rPr>
        <w:t>9</w:t>
      </w:r>
      <w:r w:rsidR="000E6570">
        <w:rPr>
          <w:rFonts w:asciiTheme="minorHAnsi" w:hAnsiTheme="minorHAnsi" w:cstheme="minorHAnsi"/>
          <w:sz w:val="20"/>
          <w:szCs w:val="20"/>
        </w:rPr>
        <w:t>-Jan-</w:t>
      </w:r>
      <w:r w:rsidR="000E6570" w:rsidRPr="00955E77">
        <w:rPr>
          <w:rFonts w:asciiTheme="minorHAnsi" w:hAnsiTheme="minorHAnsi" w:cstheme="minorHAnsi"/>
          <w:sz w:val="20"/>
          <w:szCs w:val="20"/>
        </w:rPr>
        <w:t>2025</w:t>
      </w:r>
      <w:r w:rsidR="00CE2CDA" w:rsidRPr="00DB3B72">
        <w:rPr>
          <w:rFonts w:asciiTheme="minorHAnsi" w:hAnsiTheme="minorHAnsi" w:cstheme="minorHAnsi"/>
          <w:sz w:val="20"/>
          <w:szCs w:val="20"/>
        </w:rPr>
        <w:t>)</w:t>
      </w:r>
      <w:r w:rsidR="00CE2CDA">
        <w:rPr>
          <w:rFonts w:asciiTheme="minorHAnsi" w:hAnsiTheme="minorHAnsi" w:cstheme="minorHAnsi"/>
          <w:sz w:val="20"/>
          <w:szCs w:val="20"/>
        </w:rPr>
        <w:t>,</w:t>
      </w:r>
      <w:r w:rsidRPr="00DB3B72">
        <w:rPr>
          <w:rFonts w:asciiTheme="minorHAnsi" w:hAnsiTheme="minorHAnsi" w:cstheme="minorHAnsi"/>
          <w:sz w:val="20"/>
        </w:rPr>
        <w:t xml:space="preserve"> essential to cover operational expenses, training costs, and travel expenses.</w:t>
      </w:r>
    </w:p>
    <w:p w14:paraId="0D201C94" w14:textId="0E07ABB3" w:rsidR="00773237" w:rsidRPr="00DB3B72" w:rsidRDefault="00773237" w:rsidP="00025A39">
      <w:pPr>
        <w:numPr>
          <w:ilvl w:val="0"/>
          <w:numId w:val="4"/>
        </w:numPr>
        <w:spacing w:before="116"/>
        <w:jc w:val="both"/>
        <w:rPr>
          <w:rFonts w:asciiTheme="minorHAnsi" w:hAnsiTheme="minorHAnsi" w:cstheme="minorHAnsi"/>
          <w:sz w:val="20"/>
        </w:rPr>
      </w:pPr>
      <w:r w:rsidRPr="00DB3B72">
        <w:rPr>
          <w:rFonts w:asciiTheme="minorHAnsi" w:hAnsiTheme="minorHAnsi" w:cstheme="minorHAnsi"/>
          <w:sz w:val="20"/>
        </w:rPr>
        <w:t xml:space="preserve">Digital Marketing Training: Equip </w:t>
      </w:r>
      <w:r w:rsidR="00BE67EE" w:rsidRPr="00BE67EE">
        <w:rPr>
          <w:rFonts w:asciiTheme="minorHAnsi" w:hAnsiTheme="minorHAnsi" w:cstheme="minorHAnsi"/>
          <w:bCs/>
          <w:sz w:val="20"/>
        </w:rPr>
        <w:t>1000</w:t>
      </w:r>
      <w:r w:rsidRPr="00DB3B72">
        <w:rPr>
          <w:rFonts w:asciiTheme="minorHAnsi" w:hAnsiTheme="minorHAnsi" w:cstheme="minorHAnsi"/>
          <w:sz w:val="20"/>
        </w:rPr>
        <w:t xml:space="preserve"> entrepreneurs in Karnataka with digital tools and strategies to increase the customer base. </w:t>
      </w:r>
    </w:p>
    <w:p w14:paraId="23F50D2B" w14:textId="0B4BE5B4" w:rsidR="00773237" w:rsidRPr="00DB3B72" w:rsidRDefault="00773237" w:rsidP="00025A39">
      <w:pPr>
        <w:numPr>
          <w:ilvl w:val="0"/>
          <w:numId w:val="4"/>
        </w:numPr>
        <w:spacing w:before="116"/>
        <w:jc w:val="both"/>
        <w:rPr>
          <w:rFonts w:asciiTheme="minorHAnsi" w:hAnsiTheme="minorHAnsi" w:cstheme="minorHAnsi"/>
          <w:sz w:val="20"/>
        </w:rPr>
      </w:pPr>
      <w:r w:rsidRPr="00DB3B72">
        <w:rPr>
          <w:rFonts w:asciiTheme="minorHAnsi" w:hAnsiTheme="minorHAnsi" w:cstheme="minorHAnsi"/>
          <w:sz w:val="20"/>
        </w:rPr>
        <w:t xml:space="preserve">Financial Literacy Development: Provide training </w:t>
      </w:r>
      <w:r w:rsidR="0026200E" w:rsidRPr="00DB3B72">
        <w:rPr>
          <w:rFonts w:asciiTheme="minorHAnsi" w:hAnsiTheme="minorHAnsi" w:cstheme="minorHAnsi"/>
          <w:bCs/>
          <w:sz w:val="20"/>
        </w:rPr>
        <w:t>in</w:t>
      </w:r>
      <w:r w:rsidRPr="00DB3B72">
        <w:rPr>
          <w:rFonts w:asciiTheme="minorHAnsi" w:hAnsiTheme="minorHAnsi" w:cstheme="minorHAnsi"/>
          <w:sz w:val="20"/>
        </w:rPr>
        <w:t xml:space="preserve"> financial apps and practices to track their expenses and incomes enabling them to assess their revenues and profits. </w:t>
      </w:r>
    </w:p>
    <w:p w14:paraId="0B06F554" w14:textId="77777777" w:rsidR="00773237" w:rsidRPr="00DB3B72" w:rsidRDefault="00773237" w:rsidP="00025A39">
      <w:pPr>
        <w:numPr>
          <w:ilvl w:val="0"/>
          <w:numId w:val="4"/>
        </w:numPr>
        <w:spacing w:before="116"/>
        <w:jc w:val="both"/>
        <w:rPr>
          <w:rFonts w:asciiTheme="minorHAnsi" w:hAnsiTheme="minorHAnsi" w:cstheme="minorHAnsi"/>
          <w:sz w:val="20"/>
        </w:rPr>
      </w:pPr>
      <w:r w:rsidRPr="00DB3B72">
        <w:rPr>
          <w:rFonts w:asciiTheme="minorHAnsi" w:hAnsiTheme="minorHAnsi" w:cstheme="minorHAnsi"/>
          <w:sz w:val="20"/>
        </w:rPr>
        <w:t>Generative AI &amp; Prompt Engineering Basics: Introduce foundational AI skills applicable in local languages for enhanced business decision-making so that they can become more independent in managing their business. </w:t>
      </w:r>
    </w:p>
    <w:p w14:paraId="1209AD36" w14:textId="1F2070B3" w:rsidR="00B34DB5" w:rsidRPr="00DB3B72" w:rsidRDefault="00773237" w:rsidP="00025A39">
      <w:pPr>
        <w:numPr>
          <w:ilvl w:val="0"/>
          <w:numId w:val="4"/>
        </w:numPr>
        <w:spacing w:before="116"/>
        <w:jc w:val="both"/>
        <w:rPr>
          <w:rFonts w:asciiTheme="minorHAnsi" w:hAnsiTheme="minorHAnsi" w:cstheme="minorHAnsi"/>
          <w:sz w:val="20"/>
        </w:rPr>
      </w:pPr>
      <w:r w:rsidRPr="00DB3B72">
        <w:rPr>
          <w:rFonts w:asciiTheme="minorHAnsi" w:hAnsiTheme="minorHAnsi" w:cstheme="minorHAnsi"/>
          <w:sz w:val="20"/>
        </w:rPr>
        <w:t>Conduct Santhe: Provide an offline platform to MSMEs for showcasing their products and connecting with other MSMEs and new customers. </w:t>
      </w:r>
    </w:p>
    <w:p w14:paraId="0D7C4FA6" w14:textId="77777777" w:rsidR="00B57626" w:rsidRPr="00DB3B72" w:rsidRDefault="00B57626" w:rsidP="0011599B">
      <w:pPr>
        <w:spacing w:before="116"/>
        <w:jc w:val="both"/>
        <w:rPr>
          <w:rFonts w:asciiTheme="minorHAnsi" w:hAnsiTheme="minorHAnsi" w:cstheme="minorHAnsi"/>
          <w:bCs/>
          <w:sz w:val="20"/>
        </w:rPr>
      </w:pPr>
    </w:p>
    <w:p w14:paraId="6A151603" w14:textId="77777777" w:rsidR="00A67362" w:rsidRPr="00DB3B72" w:rsidRDefault="00A67362" w:rsidP="0011599B">
      <w:pPr>
        <w:jc w:val="both"/>
        <w:rPr>
          <w:rFonts w:asciiTheme="minorHAnsi" w:hAnsiTheme="minorHAnsi" w:cstheme="minorHAnsi"/>
          <w:b/>
          <w:sz w:val="24"/>
          <w:szCs w:val="24"/>
        </w:rPr>
      </w:pPr>
      <w:r w:rsidRPr="00DB3B72">
        <w:rPr>
          <w:rFonts w:asciiTheme="minorHAnsi" w:hAnsiTheme="minorHAnsi" w:cstheme="minorHAnsi"/>
          <w:b/>
          <w:sz w:val="24"/>
          <w:szCs w:val="24"/>
        </w:rPr>
        <w:t>Project Justification:</w:t>
      </w:r>
    </w:p>
    <w:p w14:paraId="6B162F22" w14:textId="77777777" w:rsidR="00CD66BD" w:rsidRPr="00CD66BD" w:rsidRDefault="00A67362" w:rsidP="00CD66BD">
      <w:pPr>
        <w:numPr>
          <w:ilvl w:val="0"/>
          <w:numId w:val="11"/>
        </w:numPr>
        <w:spacing w:before="116"/>
        <w:jc w:val="both"/>
        <w:rPr>
          <w:rFonts w:asciiTheme="minorHAnsi" w:hAnsiTheme="minorHAnsi" w:cstheme="minorHAnsi"/>
          <w:sz w:val="20"/>
        </w:rPr>
      </w:pPr>
      <w:r w:rsidRPr="00DB3B72">
        <w:rPr>
          <w:rFonts w:asciiTheme="minorHAnsi" w:hAnsiTheme="minorHAnsi" w:cstheme="minorHAnsi"/>
          <w:b/>
          <w:sz w:val="20"/>
        </w:rPr>
        <w:t>Digital Elevate Workshop:</w:t>
      </w:r>
    </w:p>
    <w:p w14:paraId="45FA70C5" w14:textId="4D1B21BD" w:rsidR="00A67362" w:rsidRPr="00DB3B72" w:rsidRDefault="00A67362" w:rsidP="00CD66BD">
      <w:pPr>
        <w:spacing w:before="116"/>
        <w:ind w:left="720"/>
        <w:jc w:val="both"/>
        <w:rPr>
          <w:rFonts w:asciiTheme="minorHAnsi" w:hAnsiTheme="minorHAnsi" w:cstheme="minorHAnsi"/>
          <w:sz w:val="20"/>
        </w:rPr>
      </w:pPr>
      <w:r w:rsidRPr="00DB3B72">
        <w:rPr>
          <w:rFonts w:asciiTheme="minorHAnsi" w:hAnsiTheme="minorHAnsi" w:cstheme="minorHAnsi"/>
          <w:sz w:val="20"/>
        </w:rPr>
        <w:t>The first month focuses on empowering MSMEs with digital marketing skills and financial tools. Participants will learn to use mobile apps for customer outreach, create engaging content, and manage financial transactions efficiently using tools like InShot, Canva, and Zoho Books.</w:t>
      </w:r>
    </w:p>
    <w:p w14:paraId="098D39FB" w14:textId="77777777" w:rsidR="003F5BDB" w:rsidRPr="003F5BDB" w:rsidRDefault="00A67362" w:rsidP="002B6A45">
      <w:pPr>
        <w:numPr>
          <w:ilvl w:val="0"/>
          <w:numId w:val="11"/>
        </w:numPr>
        <w:spacing w:before="116"/>
        <w:rPr>
          <w:rFonts w:asciiTheme="minorHAnsi" w:hAnsiTheme="minorHAnsi" w:cstheme="minorHAnsi"/>
          <w:sz w:val="20"/>
        </w:rPr>
      </w:pPr>
      <w:r w:rsidRPr="00DB3B72">
        <w:rPr>
          <w:rFonts w:asciiTheme="minorHAnsi" w:hAnsiTheme="minorHAnsi" w:cstheme="minorHAnsi"/>
          <w:b/>
          <w:sz w:val="20"/>
        </w:rPr>
        <w:t>Financial Fortitude Workshop:</w:t>
      </w:r>
    </w:p>
    <w:p w14:paraId="33C4FCD3" w14:textId="400B38C2" w:rsidR="00A67362" w:rsidRPr="00DB3B72" w:rsidRDefault="00A67362" w:rsidP="003F5BDB">
      <w:pPr>
        <w:spacing w:before="116"/>
        <w:ind w:left="720"/>
        <w:jc w:val="both"/>
        <w:rPr>
          <w:rFonts w:asciiTheme="minorHAnsi" w:hAnsiTheme="minorHAnsi" w:cstheme="minorHAnsi"/>
          <w:sz w:val="20"/>
        </w:rPr>
      </w:pPr>
      <w:r w:rsidRPr="00DB3B72">
        <w:rPr>
          <w:rFonts w:asciiTheme="minorHAnsi" w:hAnsiTheme="minorHAnsi" w:cstheme="minorHAnsi"/>
          <w:sz w:val="20"/>
        </w:rPr>
        <w:t>This session will provide MSMEs with essential financial skills, including e-bookkeeping through Zoho Books and Merabills, digital payment tools like PhonePe, and an introduction to government schemes, ensuring better financial management and business growth.</w:t>
      </w:r>
    </w:p>
    <w:p w14:paraId="6B92BACA" w14:textId="77777777" w:rsidR="009853DE" w:rsidRPr="009853DE" w:rsidRDefault="00A67362" w:rsidP="009853DE">
      <w:pPr>
        <w:numPr>
          <w:ilvl w:val="0"/>
          <w:numId w:val="11"/>
        </w:numPr>
        <w:spacing w:before="116"/>
        <w:jc w:val="both"/>
        <w:rPr>
          <w:rFonts w:asciiTheme="minorHAnsi" w:hAnsiTheme="minorHAnsi" w:cstheme="minorHAnsi"/>
          <w:sz w:val="20"/>
        </w:rPr>
      </w:pPr>
      <w:r w:rsidRPr="00DB3B72">
        <w:rPr>
          <w:rFonts w:asciiTheme="minorHAnsi" w:hAnsiTheme="minorHAnsi" w:cstheme="minorHAnsi"/>
          <w:b/>
          <w:sz w:val="20"/>
        </w:rPr>
        <w:t>Santhe Exhibition:</w:t>
      </w:r>
    </w:p>
    <w:p w14:paraId="2723FA87" w14:textId="6BD528FF" w:rsidR="00A67362" w:rsidRPr="009853DE" w:rsidRDefault="00A67362" w:rsidP="009853DE">
      <w:pPr>
        <w:spacing w:before="116"/>
        <w:ind w:left="720"/>
        <w:jc w:val="both"/>
        <w:rPr>
          <w:rFonts w:asciiTheme="minorHAnsi" w:hAnsiTheme="minorHAnsi" w:cstheme="minorHAnsi"/>
          <w:sz w:val="20"/>
        </w:rPr>
      </w:pPr>
      <w:r w:rsidRPr="009853DE">
        <w:rPr>
          <w:rFonts w:asciiTheme="minorHAnsi" w:hAnsiTheme="minorHAnsi" w:cstheme="minorHAnsi"/>
          <w:sz w:val="20"/>
        </w:rPr>
        <w:t>The "Santhe" event offers MSMEs a hands-on platform to display products, network with other entrepreneurs, and refine their branding strategies. It provides opportunities for market expansion, collaboration, and direct customer engagement using digital payment systems for product sales.</w:t>
      </w:r>
    </w:p>
    <w:p w14:paraId="30884CB0" w14:textId="77777777" w:rsidR="009853DE" w:rsidRPr="009853DE" w:rsidRDefault="00A67362" w:rsidP="002B6A45">
      <w:pPr>
        <w:numPr>
          <w:ilvl w:val="0"/>
          <w:numId w:val="11"/>
        </w:numPr>
        <w:spacing w:before="116"/>
        <w:rPr>
          <w:rFonts w:asciiTheme="minorHAnsi" w:hAnsiTheme="minorHAnsi" w:cstheme="minorHAnsi"/>
          <w:sz w:val="20"/>
        </w:rPr>
      </w:pPr>
      <w:r w:rsidRPr="00DB3B72">
        <w:rPr>
          <w:rFonts w:asciiTheme="minorHAnsi" w:hAnsiTheme="minorHAnsi" w:cstheme="minorHAnsi"/>
          <w:b/>
          <w:sz w:val="20"/>
        </w:rPr>
        <w:t>Online Mentorship Post-Workshops:</w:t>
      </w:r>
    </w:p>
    <w:p w14:paraId="2A4ED8A6" w14:textId="7582A887" w:rsidR="00A67362" w:rsidRPr="00DB3B72" w:rsidRDefault="00A67362" w:rsidP="009853DE">
      <w:pPr>
        <w:spacing w:before="116"/>
        <w:ind w:left="720"/>
        <w:jc w:val="both"/>
        <w:rPr>
          <w:rFonts w:asciiTheme="minorHAnsi" w:hAnsiTheme="minorHAnsi" w:cstheme="minorHAnsi"/>
          <w:sz w:val="20"/>
        </w:rPr>
      </w:pPr>
      <w:r w:rsidRPr="00DB3B72">
        <w:rPr>
          <w:rFonts w:asciiTheme="minorHAnsi" w:hAnsiTheme="minorHAnsi" w:cstheme="minorHAnsi"/>
          <w:sz w:val="20"/>
        </w:rPr>
        <w:t>After the workshops and the Santhe event, monthly online mentoring sessions will be held to address challenges, track progress, answer queries, and provide updates on new business opportunities, government schemes, and digital tools, ensuring continued support for MSMEs.</w:t>
      </w:r>
    </w:p>
    <w:p w14:paraId="5D0FFE27" w14:textId="77777777" w:rsidR="00646868" w:rsidRPr="003F46C6" w:rsidRDefault="00646868" w:rsidP="00646868">
      <w:pPr>
        <w:spacing w:before="116"/>
        <w:ind w:left="720"/>
        <w:rPr>
          <w:rFonts w:asciiTheme="minorHAnsi" w:hAnsiTheme="minorHAnsi" w:cstheme="minorHAnsi"/>
          <w:sz w:val="21"/>
          <w:szCs w:val="21"/>
        </w:rPr>
      </w:pPr>
    </w:p>
    <w:p w14:paraId="107714F9" w14:textId="0A4C8FE0" w:rsidR="006A03FB" w:rsidRPr="0071667F" w:rsidRDefault="00920724" w:rsidP="00DB3B72">
      <w:pPr>
        <w:rPr>
          <w:rFonts w:asciiTheme="minorHAnsi" w:hAnsiTheme="minorHAnsi" w:cstheme="minorHAnsi"/>
          <w:b/>
        </w:rPr>
      </w:pPr>
      <w:r w:rsidRPr="00DB3B72">
        <w:rPr>
          <w:rFonts w:asciiTheme="minorHAnsi" w:hAnsiTheme="minorHAnsi" w:cstheme="minorHAnsi"/>
          <w:b/>
          <w:sz w:val="24"/>
          <w:szCs w:val="24"/>
        </w:rPr>
        <w:t>Project Implementation Plan</w:t>
      </w:r>
    </w:p>
    <w:p w14:paraId="053FC0AE" w14:textId="77777777" w:rsidR="008C4123" w:rsidRPr="008C4123" w:rsidRDefault="008C4123" w:rsidP="008C4123">
      <w:pPr>
        <w:spacing w:before="116"/>
        <w:ind w:left="720"/>
        <w:rPr>
          <w:rFonts w:asciiTheme="minorHAnsi" w:hAnsiTheme="minorHAnsi" w:cstheme="minorHAnsi"/>
          <w:b/>
          <w:sz w:val="20"/>
        </w:rPr>
      </w:pPr>
      <w:r w:rsidRPr="008C4123">
        <w:rPr>
          <w:rFonts w:asciiTheme="minorHAnsi" w:hAnsiTheme="minorHAnsi" w:cstheme="minorHAnsi"/>
          <w:b/>
          <w:sz w:val="20"/>
        </w:rPr>
        <w:t>Phase 1: Beneficiary Identification &amp; Support Setup</w:t>
      </w:r>
    </w:p>
    <w:p w14:paraId="79CF8363" w14:textId="3D60F40F" w:rsidR="008C4123" w:rsidRPr="008C4123" w:rsidRDefault="008C4123" w:rsidP="002B6A45">
      <w:pPr>
        <w:numPr>
          <w:ilvl w:val="0"/>
          <w:numId w:val="12"/>
        </w:numPr>
        <w:spacing w:before="116"/>
        <w:rPr>
          <w:rFonts w:asciiTheme="minorHAnsi" w:hAnsiTheme="minorHAnsi" w:cstheme="minorHAnsi"/>
          <w:bCs/>
          <w:sz w:val="20"/>
        </w:rPr>
      </w:pPr>
      <w:r w:rsidRPr="008C4123">
        <w:rPr>
          <w:rFonts w:asciiTheme="minorHAnsi" w:hAnsiTheme="minorHAnsi" w:cstheme="minorHAnsi"/>
          <w:b/>
          <w:sz w:val="20"/>
        </w:rPr>
        <w:t>Identification:</w:t>
      </w:r>
      <w:r w:rsidRPr="008C4123">
        <w:rPr>
          <w:rFonts w:asciiTheme="minorHAnsi" w:hAnsiTheme="minorHAnsi" w:cstheme="minorHAnsi"/>
          <w:bCs/>
          <w:sz w:val="20"/>
        </w:rPr>
        <w:t xml:space="preserve"> Collaborate with partners to register </w:t>
      </w:r>
      <w:r w:rsidR="00BE67EE" w:rsidRPr="00BE67EE">
        <w:rPr>
          <w:rFonts w:asciiTheme="minorHAnsi" w:hAnsiTheme="minorHAnsi" w:cstheme="minorHAnsi"/>
          <w:bCs/>
          <w:sz w:val="20"/>
        </w:rPr>
        <w:t>1000</w:t>
      </w:r>
      <w:r w:rsidRPr="008C4123">
        <w:rPr>
          <w:rFonts w:asciiTheme="minorHAnsi" w:hAnsiTheme="minorHAnsi" w:cstheme="minorHAnsi"/>
          <w:bCs/>
          <w:sz w:val="20"/>
        </w:rPr>
        <w:t xml:space="preserve"> entrepreneurs, assessing their product/service types and willingness to adopt digital tools.</w:t>
      </w:r>
    </w:p>
    <w:p w14:paraId="28F0654D" w14:textId="77777777" w:rsidR="008C4123" w:rsidRPr="008C4123" w:rsidRDefault="008C4123" w:rsidP="002B6A45">
      <w:pPr>
        <w:numPr>
          <w:ilvl w:val="0"/>
          <w:numId w:val="12"/>
        </w:numPr>
        <w:spacing w:before="116"/>
        <w:rPr>
          <w:rFonts w:asciiTheme="minorHAnsi" w:hAnsiTheme="minorHAnsi" w:cstheme="minorHAnsi"/>
          <w:bCs/>
          <w:sz w:val="20"/>
        </w:rPr>
      </w:pPr>
      <w:r w:rsidRPr="008C4123">
        <w:rPr>
          <w:rFonts w:asciiTheme="minorHAnsi" w:hAnsiTheme="minorHAnsi" w:cstheme="minorHAnsi"/>
          <w:b/>
          <w:sz w:val="20"/>
        </w:rPr>
        <w:t>Digital Skills Survey:</w:t>
      </w:r>
      <w:r w:rsidRPr="008C4123">
        <w:rPr>
          <w:rFonts w:asciiTheme="minorHAnsi" w:hAnsiTheme="minorHAnsi" w:cstheme="minorHAnsi"/>
          <w:bCs/>
          <w:sz w:val="20"/>
        </w:rPr>
        <w:t xml:space="preserve"> Conduct a baseline survey to gauge current digital and financial skills.</w:t>
      </w:r>
    </w:p>
    <w:p w14:paraId="296B0A06" w14:textId="77777777" w:rsidR="008C4123" w:rsidRPr="008C4123" w:rsidRDefault="008C4123" w:rsidP="002B6A45">
      <w:pPr>
        <w:numPr>
          <w:ilvl w:val="0"/>
          <w:numId w:val="12"/>
        </w:numPr>
        <w:spacing w:before="116"/>
        <w:rPr>
          <w:rFonts w:asciiTheme="minorHAnsi" w:hAnsiTheme="minorHAnsi" w:cstheme="minorHAnsi"/>
          <w:bCs/>
          <w:sz w:val="20"/>
        </w:rPr>
      </w:pPr>
      <w:r w:rsidRPr="008C4123">
        <w:rPr>
          <w:rFonts w:asciiTheme="minorHAnsi" w:hAnsiTheme="minorHAnsi" w:cstheme="minorHAnsi"/>
          <w:b/>
          <w:sz w:val="20"/>
        </w:rPr>
        <w:t>Intern Support:</w:t>
      </w:r>
      <w:r w:rsidRPr="008C4123">
        <w:rPr>
          <w:rFonts w:asciiTheme="minorHAnsi" w:hAnsiTheme="minorHAnsi" w:cstheme="minorHAnsi"/>
          <w:bCs/>
          <w:sz w:val="20"/>
        </w:rPr>
        <w:t xml:space="preserve"> Recruit one intern per district with expertise in digital skills and financial literacy for personalized support.</w:t>
      </w:r>
    </w:p>
    <w:p w14:paraId="0A6C53DC" w14:textId="77777777" w:rsidR="008C4123" w:rsidRPr="008C4123" w:rsidRDefault="008C4123" w:rsidP="008C4123">
      <w:pPr>
        <w:spacing w:before="116"/>
        <w:ind w:left="720"/>
        <w:rPr>
          <w:rFonts w:asciiTheme="minorHAnsi" w:hAnsiTheme="minorHAnsi" w:cstheme="minorHAnsi"/>
          <w:b/>
          <w:sz w:val="20"/>
        </w:rPr>
      </w:pPr>
      <w:r w:rsidRPr="008C4123">
        <w:rPr>
          <w:rFonts w:asciiTheme="minorHAnsi" w:hAnsiTheme="minorHAnsi" w:cstheme="minorHAnsi"/>
          <w:b/>
          <w:sz w:val="20"/>
        </w:rPr>
        <w:t>Phase 2: Budget Preparation</w:t>
      </w:r>
    </w:p>
    <w:p w14:paraId="78D9E3ED" w14:textId="77777777" w:rsidR="008C4123" w:rsidRPr="008C4123" w:rsidRDefault="008C4123" w:rsidP="002B6A45">
      <w:pPr>
        <w:numPr>
          <w:ilvl w:val="0"/>
          <w:numId w:val="13"/>
        </w:numPr>
        <w:spacing w:before="116"/>
        <w:rPr>
          <w:rFonts w:asciiTheme="minorHAnsi" w:hAnsiTheme="minorHAnsi" w:cstheme="minorHAnsi"/>
          <w:bCs/>
          <w:sz w:val="20"/>
        </w:rPr>
      </w:pPr>
      <w:r w:rsidRPr="008C4123">
        <w:rPr>
          <w:rFonts w:asciiTheme="minorHAnsi" w:hAnsiTheme="minorHAnsi" w:cstheme="minorHAnsi"/>
          <w:bCs/>
          <w:sz w:val="20"/>
        </w:rPr>
        <w:t>Develop a comprehensive budget for day-to-day expenses, training, travel, Santhe programs, rental facilities, and employee salary upgrades to maximize impact.</w:t>
      </w:r>
    </w:p>
    <w:p w14:paraId="5A0A0677" w14:textId="77777777" w:rsidR="008C4123" w:rsidRPr="008C4123" w:rsidRDefault="008C4123" w:rsidP="008C4123">
      <w:pPr>
        <w:spacing w:before="116"/>
        <w:ind w:left="720"/>
        <w:rPr>
          <w:rFonts w:asciiTheme="minorHAnsi" w:hAnsiTheme="minorHAnsi" w:cstheme="minorHAnsi"/>
          <w:b/>
          <w:sz w:val="20"/>
        </w:rPr>
      </w:pPr>
      <w:r w:rsidRPr="008C4123">
        <w:rPr>
          <w:rFonts w:asciiTheme="minorHAnsi" w:hAnsiTheme="minorHAnsi" w:cstheme="minorHAnsi"/>
          <w:b/>
          <w:sz w:val="20"/>
        </w:rPr>
        <w:t>Phase 3: FCRA Application</w:t>
      </w:r>
    </w:p>
    <w:p w14:paraId="4DA6D760" w14:textId="77777777" w:rsidR="008C4123" w:rsidRPr="008C4123" w:rsidRDefault="008C4123" w:rsidP="002B6A45">
      <w:pPr>
        <w:numPr>
          <w:ilvl w:val="0"/>
          <w:numId w:val="14"/>
        </w:numPr>
        <w:spacing w:before="116"/>
        <w:rPr>
          <w:rFonts w:asciiTheme="minorHAnsi" w:hAnsiTheme="minorHAnsi" w:cstheme="minorHAnsi"/>
          <w:bCs/>
          <w:sz w:val="20"/>
        </w:rPr>
      </w:pPr>
      <w:r w:rsidRPr="008C4123">
        <w:rPr>
          <w:rFonts w:asciiTheme="minorHAnsi" w:hAnsiTheme="minorHAnsi" w:cstheme="minorHAnsi"/>
          <w:bCs/>
          <w:sz w:val="20"/>
        </w:rPr>
        <w:t>Prepare and submit an FCRA Prior Permission application to secure foreign funding for operations, facility improvements, and program sustainability.</w:t>
      </w:r>
    </w:p>
    <w:p w14:paraId="14A1570B" w14:textId="77777777" w:rsidR="008C4123" w:rsidRPr="008C4123" w:rsidRDefault="008C4123" w:rsidP="008C4123">
      <w:pPr>
        <w:spacing w:before="116"/>
        <w:ind w:left="720"/>
        <w:rPr>
          <w:rFonts w:asciiTheme="minorHAnsi" w:hAnsiTheme="minorHAnsi" w:cstheme="minorHAnsi"/>
          <w:b/>
          <w:sz w:val="20"/>
        </w:rPr>
      </w:pPr>
      <w:r w:rsidRPr="008C4123">
        <w:rPr>
          <w:rFonts w:asciiTheme="minorHAnsi" w:hAnsiTheme="minorHAnsi" w:cstheme="minorHAnsi"/>
          <w:b/>
          <w:sz w:val="20"/>
        </w:rPr>
        <w:t>Phase 4: Training Program &amp; Deployment</w:t>
      </w:r>
    </w:p>
    <w:p w14:paraId="0C94FA52" w14:textId="77777777" w:rsidR="008C4123" w:rsidRPr="008C4123" w:rsidRDefault="008C4123" w:rsidP="002B6A45">
      <w:pPr>
        <w:numPr>
          <w:ilvl w:val="0"/>
          <w:numId w:val="15"/>
        </w:numPr>
        <w:spacing w:before="116"/>
        <w:rPr>
          <w:rFonts w:asciiTheme="minorHAnsi" w:hAnsiTheme="minorHAnsi" w:cstheme="minorHAnsi"/>
          <w:bCs/>
          <w:sz w:val="20"/>
        </w:rPr>
      </w:pPr>
      <w:r w:rsidRPr="008C4123">
        <w:rPr>
          <w:rFonts w:asciiTheme="minorHAnsi" w:hAnsiTheme="minorHAnsi" w:cstheme="minorHAnsi"/>
          <w:b/>
          <w:sz w:val="20"/>
        </w:rPr>
        <w:t>Intern Training:</w:t>
      </w:r>
      <w:r w:rsidRPr="008C4123">
        <w:rPr>
          <w:rFonts w:asciiTheme="minorHAnsi" w:hAnsiTheme="minorHAnsi" w:cstheme="minorHAnsi"/>
          <w:bCs/>
          <w:sz w:val="20"/>
        </w:rPr>
        <w:t xml:space="preserve"> Provide interns with digital skills, financial literacy, and soft skills training at our Bangalore center.</w:t>
      </w:r>
    </w:p>
    <w:p w14:paraId="4A53CD8B" w14:textId="169EB7E2" w:rsidR="008C4123" w:rsidRPr="008C4123" w:rsidRDefault="008C4123" w:rsidP="002B6A45">
      <w:pPr>
        <w:numPr>
          <w:ilvl w:val="0"/>
          <w:numId w:val="15"/>
        </w:numPr>
        <w:spacing w:before="116"/>
        <w:rPr>
          <w:rFonts w:asciiTheme="minorHAnsi" w:hAnsiTheme="minorHAnsi" w:cstheme="minorHAnsi"/>
          <w:bCs/>
          <w:sz w:val="20"/>
        </w:rPr>
      </w:pPr>
      <w:r w:rsidRPr="008C4123">
        <w:rPr>
          <w:rFonts w:asciiTheme="minorHAnsi" w:hAnsiTheme="minorHAnsi" w:cstheme="minorHAnsi"/>
          <w:b/>
          <w:sz w:val="20"/>
        </w:rPr>
        <w:t>Workshops:</w:t>
      </w:r>
      <w:r w:rsidRPr="008C4123">
        <w:rPr>
          <w:rFonts w:asciiTheme="minorHAnsi" w:hAnsiTheme="minorHAnsi" w:cstheme="minorHAnsi"/>
          <w:bCs/>
          <w:sz w:val="20"/>
        </w:rPr>
        <w:t xml:space="preserve"> Conduct two one-day workshops on Digital Marketing, Generative AI, and Financial Skills with a batch size of 2</w:t>
      </w:r>
      <w:r w:rsidR="00646868">
        <w:rPr>
          <w:rFonts w:asciiTheme="minorHAnsi" w:hAnsiTheme="minorHAnsi" w:cstheme="minorHAnsi"/>
          <w:bCs/>
          <w:sz w:val="20"/>
        </w:rPr>
        <w:t>5</w:t>
      </w:r>
      <w:r w:rsidRPr="008C4123">
        <w:rPr>
          <w:rFonts w:asciiTheme="minorHAnsi" w:hAnsiTheme="minorHAnsi" w:cstheme="minorHAnsi"/>
          <w:bCs/>
          <w:sz w:val="20"/>
        </w:rPr>
        <w:t xml:space="preserve"> participants.</w:t>
      </w:r>
    </w:p>
    <w:p w14:paraId="0C01185A" w14:textId="77777777" w:rsidR="008C4123" w:rsidRPr="008C4123" w:rsidRDefault="008C4123" w:rsidP="002B6A45">
      <w:pPr>
        <w:numPr>
          <w:ilvl w:val="0"/>
          <w:numId w:val="15"/>
        </w:numPr>
        <w:spacing w:before="116"/>
        <w:rPr>
          <w:rFonts w:asciiTheme="minorHAnsi" w:hAnsiTheme="minorHAnsi" w:cstheme="minorHAnsi"/>
          <w:bCs/>
          <w:sz w:val="20"/>
        </w:rPr>
      </w:pPr>
      <w:r w:rsidRPr="008C4123">
        <w:rPr>
          <w:rFonts w:asciiTheme="minorHAnsi" w:hAnsiTheme="minorHAnsi" w:cstheme="minorHAnsi"/>
          <w:b/>
          <w:sz w:val="20"/>
        </w:rPr>
        <w:t>Ongoing Support:</w:t>
      </w:r>
      <w:r w:rsidRPr="008C4123">
        <w:rPr>
          <w:rFonts w:asciiTheme="minorHAnsi" w:hAnsiTheme="minorHAnsi" w:cstheme="minorHAnsi"/>
          <w:bCs/>
          <w:sz w:val="20"/>
        </w:rPr>
        <w:t xml:space="preserve"> Interns will provide continuous support through WhatsApp groups and track progress with local trainers.</w:t>
      </w:r>
    </w:p>
    <w:p w14:paraId="210FF9C8" w14:textId="77777777" w:rsidR="008C4123" w:rsidRPr="008C4123" w:rsidRDefault="008C4123" w:rsidP="008C4123">
      <w:pPr>
        <w:spacing w:before="116"/>
        <w:ind w:left="720"/>
        <w:rPr>
          <w:rFonts w:asciiTheme="minorHAnsi" w:hAnsiTheme="minorHAnsi" w:cstheme="minorHAnsi"/>
          <w:b/>
          <w:sz w:val="20"/>
        </w:rPr>
      </w:pPr>
      <w:r w:rsidRPr="008C4123">
        <w:rPr>
          <w:rFonts w:asciiTheme="minorHAnsi" w:hAnsiTheme="minorHAnsi" w:cstheme="minorHAnsi"/>
          <w:b/>
          <w:sz w:val="20"/>
        </w:rPr>
        <w:t>Phase 5: Monitoring &amp; Evaluation</w:t>
      </w:r>
    </w:p>
    <w:p w14:paraId="7CEE3343" w14:textId="77777777" w:rsidR="008C4123" w:rsidRPr="008C4123" w:rsidRDefault="008C4123" w:rsidP="002B6A45">
      <w:pPr>
        <w:numPr>
          <w:ilvl w:val="0"/>
          <w:numId w:val="16"/>
        </w:numPr>
        <w:spacing w:before="116"/>
        <w:rPr>
          <w:rFonts w:asciiTheme="minorHAnsi" w:hAnsiTheme="minorHAnsi" w:cstheme="minorHAnsi"/>
          <w:bCs/>
          <w:sz w:val="20"/>
        </w:rPr>
      </w:pPr>
      <w:r w:rsidRPr="008C4123">
        <w:rPr>
          <w:rFonts w:asciiTheme="minorHAnsi" w:hAnsiTheme="minorHAnsi" w:cstheme="minorHAnsi"/>
          <w:bCs/>
          <w:sz w:val="20"/>
        </w:rPr>
        <w:t>Track digital adoption, customer base growth, and ongoing progress through KPIs.</w:t>
      </w:r>
    </w:p>
    <w:p w14:paraId="593187BA" w14:textId="77777777" w:rsidR="008C4123" w:rsidRPr="008C4123" w:rsidRDefault="008C4123" w:rsidP="002B6A45">
      <w:pPr>
        <w:numPr>
          <w:ilvl w:val="0"/>
          <w:numId w:val="16"/>
        </w:numPr>
        <w:spacing w:before="116"/>
        <w:rPr>
          <w:rFonts w:asciiTheme="minorHAnsi" w:hAnsiTheme="minorHAnsi" w:cstheme="minorHAnsi"/>
          <w:bCs/>
          <w:sz w:val="20"/>
        </w:rPr>
      </w:pPr>
      <w:r w:rsidRPr="008C4123">
        <w:rPr>
          <w:rFonts w:asciiTheme="minorHAnsi" w:hAnsiTheme="minorHAnsi" w:cstheme="minorHAnsi"/>
          <w:bCs/>
          <w:sz w:val="20"/>
        </w:rPr>
        <w:t>Use a live Power BI dashboard for real-time data tracking.</w:t>
      </w:r>
    </w:p>
    <w:p w14:paraId="5C30C41C" w14:textId="77777777" w:rsidR="008C4123" w:rsidRPr="008C4123" w:rsidRDefault="008C4123" w:rsidP="002B6A45">
      <w:pPr>
        <w:numPr>
          <w:ilvl w:val="0"/>
          <w:numId w:val="16"/>
        </w:numPr>
        <w:spacing w:before="116"/>
        <w:rPr>
          <w:rFonts w:asciiTheme="minorHAnsi" w:hAnsiTheme="minorHAnsi" w:cstheme="minorHAnsi"/>
          <w:bCs/>
          <w:sz w:val="20"/>
        </w:rPr>
      </w:pPr>
      <w:r w:rsidRPr="008C4123">
        <w:rPr>
          <w:rFonts w:asciiTheme="minorHAnsi" w:hAnsiTheme="minorHAnsi" w:cstheme="minorHAnsi"/>
          <w:bCs/>
          <w:sz w:val="20"/>
        </w:rPr>
        <w:t>Issue Course Completion Certificates to all participants upon successful completion.</w:t>
      </w:r>
    </w:p>
    <w:p w14:paraId="13E1B07D" w14:textId="4312984B" w:rsidR="00DB3B72" w:rsidRDefault="008C4123" w:rsidP="001D3076">
      <w:pPr>
        <w:spacing w:before="116"/>
        <w:ind w:left="720"/>
        <w:rPr>
          <w:rFonts w:asciiTheme="minorHAnsi" w:hAnsiTheme="minorHAnsi" w:cstheme="minorHAnsi"/>
          <w:bCs/>
          <w:sz w:val="20"/>
        </w:rPr>
      </w:pPr>
      <w:r w:rsidRPr="008C4123">
        <w:rPr>
          <w:rFonts w:asciiTheme="minorHAnsi" w:hAnsiTheme="minorHAnsi" w:cstheme="minorHAnsi"/>
          <w:bCs/>
          <w:sz w:val="20"/>
        </w:rPr>
        <w:t>This structured approach ensures targeted training, consistent support, and clear tracking of results for sustainable growth and digital adoption among MSMEs.</w:t>
      </w:r>
    </w:p>
    <w:p w14:paraId="7219E97A" w14:textId="7ADFB5CB" w:rsidR="00343923" w:rsidRPr="00DB3B72" w:rsidRDefault="00085A5B" w:rsidP="00DB3B72">
      <w:pPr>
        <w:rPr>
          <w:rFonts w:asciiTheme="minorHAnsi" w:hAnsiTheme="minorHAnsi" w:cstheme="minorHAnsi"/>
          <w:b/>
          <w:sz w:val="24"/>
          <w:szCs w:val="24"/>
        </w:rPr>
      </w:pPr>
      <w:r>
        <w:rPr>
          <w:rFonts w:asciiTheme="minorHAnsi" w:hAnsiTheme="minorHAnsi" w:cstheme="minorHAnsi"/>
          <w:b/>
          <w:sz w:val="24"/>
          <w:szCs w:val="24"/>
        </w:rPr>
        <w:br/>
      </w:r>
      <w:r>
        <w:rPr>
          <w:rFonts w:asciiTheme="minorHAnsi" w:hAnsiTheme="minorHAnsi" w:cstheme="minorHAnsi"/>
          <w:b/>
          <w:sz w:val="24"/>
          <w:szCs w:val="24"/>
        </w:rPr>
        <w:br/>
      </w:r>
      <w:r w:rsidR="00037C10" w:rsidRPr="00DB3B72">
        <w:rPr>
          <w:rFonts w:asciiTheme="minorHAnsi" w:hAnsiTheme="minorHAnsi" w:cstheme="minorHAnsi"/>
          <w:b/>
          <w:sz w:val="24"/>
          <w:szCs w:val="24"/>
        </w:rPr>
        <w:t>Budget and financial Details:</w:t>
      </w:r>
    </w:p>
    <w:p w14:paraId="00091EA6" w14:textId="77777777" w:rsidR="001D3076" w:rsidRDefault="001D3076" w:rsidP="004B4315">
      <w:pPr>
        <w:spacing w:before="116"/>
        <w:ind w:left="720"/>
        <w:rPr>
          <w:bCs/>
          <w:sz w:val="20"/>
        </w:rPr>
      </w:pPr>
    </w:p>
    <w:tbl>
      <w:tblPr>
        <w:tblStyle w:val="TableGrid1"/>
        <w:tblW w:w="10103" w:type="dxa"/>
        <w:tblInd w:w="113" w:type="dxa"/>
        <w:tblLook w:val="04A0" w:firstRow="1" w:lastRow="0" w:firstColumn="1" w:lastColumn="0" w:noHBand="0" w:noVBand="1"/>
      </w:tblPr>
      <w:tblGrid>
        <w:gridCol w:w="609"/>
        <w:gridCol w:w="2911"/>
        <w:gridCol w:w="1215"/>
        <w:gridCol w:w="1155"/>
        <w:gridCol w:w="1172"/>
        <w:gridCol w:w="1495"/>
        <w:gridCol w:w="1546"/>
      </w:tblGrid>
      <w:tr w:rsidR="0060098E" w:rsidRPr="008E6E44" w14:paraId="4CC99D8E" w14:textId="77777777" w:rsidTr="6A28ED05">
        <w:trPr>
          <w:trHeight w:val="300"/>
          <w:tblHeader/>
        </w:trPr>
        <w:tc>
          <w:tcPr>
            <w:tcW w:w="609" w:type="dxa"/>
            <w:shd w:val="clear" w:color="auto" w:fill="FABF8F" w:themeFill="accent6" w:themeFillTint="99"/>
            <w:noWrap/>
            <w:hideMark/>
          </w:tcPr>
          <w:p w14:paraId="7D42FE83" w14:textId="77777777"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Sl. No.</w:t>
            </w:r>
          </w:p>
        </w:tc>
        <w:tc>
          <w:tcPr>
            <w:tcW w:w="2911" w:type="dxa"/>
            <w:shd w:val="clear" w:color="auto" w:fill="FABF8F" w:themeFill="accent6" w:themeFillTint="99"/>
            <w:hideMark/>
          </w:tcPr>
          <w:p w14:paraId="0E2AD8E3" w14:textId="77777777"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Items/Activities</w:t>
            </w:r>
          </w:p>
        </w:tc>
        <w:tc>
          <w:tcPr>
            <w:tcW w:w="1215" w:type="dxa"/>
            <w:shd w:val="clear" w:color="auto" w:fill="FABF8F" w:themeFill="accent6" w:themeFillTint="99"/>
            <w:noWrap/>
            <w:hideMark/>
          </w:tcPr>
          <w:p w14:paraId="1CCF2228" w14:textId="77777777"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Unit Rate</w:t>
            </w:r>
          </w:p>
        </w:tc>
        <w:tc>
          <w:tcPr>
            <w:tcW w:w="1155" w:type="dxa"/>
            <w:shd w:val="clear" w:color="auto" w:fill="FABF8F" w:themeFill="accent6" w:themeFillTint="99"/>
            <w:noWrap/>
            <w:hideMark/>
          </w:tcPr>
          <w:p w14:paraId="515E1A05" w14:textId="77777777"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No. of Units</w:t>
            </w:r>
          </w:p>
        </w:tc>
        <w:tc>
          <w:tcPr>
            <w:tcW w:w="1172" w:type="dxa"/>
            <w:shd w:val="clear" w:color="auto" w:fill="FABF8F" w:themeFill="accent6" w:themeFillTint="99"/>
          </w:tcPr>
          <w:p w14:paraId="47400DD1" w14:textId="41BFA980" w:rsidR="0060098E" w:rsidRPr="008E6E44" w:rsidRDefault="0060098E" w:rsidP="007B61AC">
            <w:pPr>
              <w:spacing w:before="240"/>
              <w:jc w:val="center"/>
              <w:rPr>
                <w:rFonts w:asciiTheme="minorHAnsi" w:hAnsiTheme="minorHAnsi" w:cstheme="minorHAnsi"/>
                <w:b/>
                <w:bCs/>
              </w:rPr>
            </w:pPr>
            <w:r w:rsidRPr="008E6E44">
              <w:rPr>
                <w:rFonts w:asciiTheme="minorHAnsi" w:hAnsiTheme="minorHAnsi" w:cstheme="minorHAnsi"/>
                <w:b/>
                <w:bCs/>
              </w:rPr>
              <w:t>No</w:t>
            </w:r>
            <w:r w:rsidR="00C06DD6">
              <w:rPr>
                <w:rFonts w:asciiTheme="minorHAnsi" w:hAnsiTheme="minorHAnsi" w:cstheme="minorHAnsi"/>
                <w:b/>
                <w:bCs/>
              </w:rPr>
              <w:t>.</w:t>
            </w:r>
            <w:r w:rsidRPr="008E6E44">
              <w:rPr>
                <w:rFonts w:asciiTheme="minorHAnsi" w:hAnsiTheme="minorHAnsi" w:cstheme="minorHAnsi"/>
                <w:b/>
                <w:bCs/>
              </w:rPr>
              <w:t xml:space="preserve"> of Months</w:t>
            </w:r>
          </w:p>
        </w:tc>
        <w:tc>
          <w:tcPr>
            <w:tcW w:w="1495" w:type="dxa"/>
            <w:shd w:val="clear" w:color="auto" w:fill="FABF8F" w:themeFill="accent6" w:themeFillTint="99"/>
            <w:noWrap/>
            <w:hideMark/>
          </w:tcPr>
          <w:p w14:paraId="22190237" w14:textId="70389F31"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 xml:space="preserve">Unit of Measure </w:t>
            </w:r>
          </w:p>
        </w:tc>
        <w:tc>
          <w:tcPr>
            <w:tcW w:w="1546" w:type="dxa"/>
            <w:shd w:val="clear" w:color="auto" w:fill="FABF8F" w:themeFill="accent6" w:themeFillTint="99"/>
            <w:noWrap/>
            <w:hideMark/>
          </w:tcPr>
          <w:p w14:paraId="3476CE00" w14:textId="77777777" w:rsidR="0060098E" w:rsidRPr="008E6E44" w:rsidRDefault="0060098E" w:rsidP="000A7902">
            <w:pPr>
              <w:spacing w:before="240"/>
              <w:jc w:val="center"/>
              <w:rPr>
                <w:rFonts w:asciiTheme="minorHAnsi" w:hAnsiTheme="minorHAnsi" w:cstheme="minorHAnsi"/>
                <w:b/>
                <w:bCs/>
              </w:rPr>
            </w:pPr>
            <w:r w:rsidRPr="008E6E44">
              <w:rPr>
                <w:rFonts w:asciiTheme="minorHAnsi" w:hAnsiTheme="minorHAnsi" w:cstheme="minorHAnsi"/>
                <w:b/>
                <w:bCs/>
              </w:rPr>
              <w:t>Total</w:t>
            </w:r>
          </w:p>
        </w:tc>
      </w:tr>
      <w:tr w:rsidR="0060098E" w:rsidRPr="008E6E44" w14:paraId="39EEF92D" w14:textId="77777777" w:rsidTr="6A28ED05">
        <w:trPr>
          <w:trHeight w:val="300"/>
        </w:trPr>
        <w:tc>
          <w:tcPr>
            <w:tcW w:w="609" w:type="dxa"/>
            <w:noWrap/>
          </w:tcPr>
          <w:p w14:paraId="6DAE3C55"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rPr>
              <w:t>1</w:t>
            </w:r>
          </w:p>
        </w:tc>
        <w:tc>
          <w:tcPr>
            <w:tcW w:w="2911" w:type="dxa"/>
          </w:tcPr>
          <w:p w14:paraId="504D6A5C" w14:textId="77777777" w:rsidR="0060098E" w:rsidRPr="008E6E44" w:rsidRDefault="0060098E" w:rsidP="000A7902">
            <w:pPr>
              <w:jc w:val="center"/>
              <w:rPr>
                <w:rFonts w:asciiTheme="minorHAnsi" w:hAnsiTheme="minorHAnsi" w:cstheme="minorHAnsi"/>
                <w:b/>
                <w:bCs/>
              </w:rPr>
            </w:pPr>
            <w:r w:rsidRPr="008E6E44">
              <w:rPr>
                <w:rFonts w:asciiTheme="minorHAnsi" w:hAnsiTheme="minorHAnsi" w:cstheme="minorHAnsi"/>
                <w:b/>
                <w:bCs/>
                <w:color w:val="000000"/>
              </w:rPr>
              <w:t>Project Resources</w:t>
            </w:r>
          </w:p>
        </w:tc>
        <w:tc>
          <w:tcPr>
            <w:tcW w:w="1215" w:type="dxa"/>
            <w:noWrap/>
          </w:tcPr>
          <w:p w14:paraId="44F63166"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 </w:t>
            </w:r>
          </w:p>
        </w:tc>
        <w:tc>
          <w:tcPr>
            <w:tcW w:w="1155" w:type="dxa"/>
            <w:noWrap/>
          </w:tcPr>
          <w:p w14:paraId="33D1F810"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 </w:t>
            </w:r>
          </w:p>
        </w:tc>
        <w:tc>
          <w:tcPr>
            <w:tcW w:w="1172" w:type="dxa"/>
          </w:tcPr>
          <w:p w14:paraId="03E5C098" w14:textId="77777777" w:rsidR="0060098E" w:rsidRPr="008E6E44" w:rsidRDefault="0060098E" w:rsidP="007B61AC">
            <w:pPr>
              <w:jc w:val="center"/>
              <w:rPr>
                <w:rFonts w:asciiTheme="minorHAnsi" w:hAnsiTheme="minorHAnsi" w:cstheme="minorHAnsi"/>
                <w:color w:val="000000"/>
              </w:rPr>
            </w:pPr>
          </w:p>
        </w:tc>
        <w:tc>
          <w:tcPr>
            <w:tcW w:w="1495" w:type="dxa"/>
            <w:noWrap/>
          </w:tcPr>
          <w:p w14:paraId="192647C5" w14:textId="4728D0F9"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 </w:t>
            </w:r>
          </w:p>
        </w:tc>
        <w:tc>
          <w:tcPr>
            <w:tcW w:w="1546" w:type="dxa"/>
            <w:noWrap/>
          </w:tcPr>
          <w:p w14:paraId="6C9C0EC1"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 </w:t>
            </w:r>
          </w:p>
        </w:tc>
      </w:tr>
      <w:tr w:rsidR="0060098E" w:rsidRPr="008E6E44" w14:paraId="33619475" w14:textId="77777777" w:rsidTr="6A28ED05">
        <w:trPr>
          <w:trHeight w:val="300"/>
        </w:trPr>
        <w:tc>
          <w:tcPr>
            <w:tcW w:w="609" w:type="dxa"/>
            <w:noWrap/>
          </w:tcPr>
          <w:p w14:paraId="1FD9FEF4"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1.1</w:t>
            </w:r>
          </w:p>
        </w:tc>
        <w:tc>
          <w:tcPr>
            <w:tcW w:w="2911" w:type="dxa"/>
          </w:tcPr>
          <w:p w14:paraId="091694AF" w14:textId="4CA93E4E" w:rsidR="0060098E" w:rsidRPr="008E6E44" w:rsidRDefault="0060098E" w:rsidP="000A7902">
            <w:pPr>
              <w:rPr>
                <w:rFonts w:asciiTheme="minorHAnsi" w:hAnsiTheme="minorHAnsi" w:cstheme="minorHAnsi"/>
                <w:sz w:val="20"/>
                <w:szCs w:val="20"/>
              </w:rPr>
            </w:pPr>
            <w:r w:rsidRPr="008E6E44">
              <w:rPr>
                <w:rFonts w:asciiTheme="minorHAnsi" w:hAnsiTheme="minorHAnsi" w:cstheme="minorHAnsi"/>
                <w:color w:val="000000"/>
                <w:sz w:val="20"/>
                <w:szCs w:val="20"/>
              </w:rPr>
              <w:t>Project Manager - 2 Resources</w:t>
            </w:r>
          </w:p>
        </w:tc>
        <w:tc>
          <w:tcPr>
            <w:tcW w:w="1215" w:type="dxa"/>
            <w:noWrap/>
            <w:vAlign w:val="bottom"/>
          </w:tcPr>
          <w:p w14:paraId="4252C056" w14:textId="77777777"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60,000</w:t>
            </w:r>
          </w:p>
        </w:tc>
        <w:tc>
          <w:tcPr>
            <w:tcW w:w="1155" w:type="dxa"/>
            <w:noWrap/>
            <w:vAlign w:val="bottom"/>
          </w:tcPr>
          <w:p w14:paraId="7BA97702" w14:textId="7EAE0E2B"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sz w:val="20"/>
                <w:szCs w:val="20"/>
              </w:rPr>
              <w:t>2</w:t>
            </w:r>
          </w:p>
        </w:tc>
        <w:tc>
          <w:tcPr>
            <w:tcW w:w="1172" w:type="dxa"/>
            <w:vAlign w:val="bottom"/>
          </w:tcPr>
          <w:p w14:paraId="791CA5BD" w14:textId="3DF2F089" w:rsidR="0060098E" w:rsidRPr="008E6E44" w:rsidRDefault="0060098E" w:rsidP="007B61AC">
            <w:pPr>
              <w:jc w:val="center"/>
              <w:rPr>
                <w:rFonts w:asciiTheme="minorHAnsi" w:hAnsiTheme="minorHAnsi" w:cstheme="minorHAnsi"/>
                <w:color w:val="000000"/>
                <w:sz w:val="20"/>
                <w:szCs w:val="20"/>
              </w:rPr>
            </w:pPr>
            <w:r w:rsidRPr="008E6E44">
              <w:rPr>
                <w:rFonts w:asciiTheme="minorHAnsi" w:hAnsiTheme="minorHAnsi" w:cstheme="minorHAnsi"/>
                <w:sz w:val="20"/>
                <w:szCs w:val="20"/>
              </w:rPr>
              <w:t>36</w:t>
            </w:r>
          </w:p>
        </w:tc>
        <w:tc>
          <w:tcPr>
            <w:tcW w:w="1495" w:type="dxa"/>
            <w:noWrap/>
          </w:tcPr>
          <w:p w14:paraId="2F478AC7" w14:textId="14E3901F"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Months</w:t>
            </w:r>
          </w:p>
        </w:tc>
        <w:tc>
          <w:tcPr>
            <w:tcW w:w="1546" w:type="dxa"/>
            <w:noWrap/>
          </w:tcPr>
          <w:p w14:paraId="66A3C24B" w14:textId="6046150B"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xml:space="preserve">₹ </w:t>
            </w:r>
            <w:r w:rsidR="00A412AA" w:rsidRPr="008E6E44">
              <w:rPr>
                <w:rFonts w:asciiTheme="minorHAnsi" w:hAnsiTheme="minorHAnsi" w:cstheme="minorHAnsi"/>
                <w:color w:val="000000"/>
                <w:sz w:val="20"/>
                <w:szCs w:val="20"/>
              </w:rPr>
              <w:t>43</w:t>
            </w:r>
            <w:r w:rsidRPr="008E6E44">
              <w:rPr>
                <w:rFonts w:asciiTheme="minorHAnsi" w:hAnsiTheme="minorHAnsi" w:cstheme="minorHAnsi"/>
                <w:color w:val="000000"/>
                <w:sz w:val="20"/>
                <w:szCs w:val="20"/>
              </w:rPr>
              <w:t>,</w:t>
            </w:r>
            <w:r w:rsidR="00A412AA" w:rsidRPr="008E6E44">
              <w:rPr>
                <w:rFonts w:asciiTheme="minorHAnsi" w:hAnsiTheme="minorHAnsi" w:cstheme="minorHAnsi"/>
                <w:color w:val="000000"/>
                <w:sz w:val="20"/>
                <w:szCs w:val="20"/>
              </w:rPr>
              <w:t>2</w:t>
            </w:r>
            <w:r w:rsidRPr="008E6E44">
              <w:rPr>
                <w:rFonts w:asciiTheme="minorHAnsi" w:hAnsiTheme="minorHAnsi" w:cstheme="minorHAnsi"/>
                <w:color w:val="000000"/>
                <w:sz w:val="20"/>
                <w:szCs w:val="20"/>
              </w:rPr>
              <w:t>0,000</w:t>
            </w:r>
          </w:p>
        </w:tc>
      </w:tr>
      <w:tr w:rsidR="0060098E" w:rsidRPr="008E6E44" w14:paraId="6F7843C0" w14:textId="77777777" w:rsidTr="6A28ED05">
        <w:trPr>
          <w:trHeight w:val="300"/>
        </w:trPr>
        <w:tc>
          <w:tcPr>
            <w:tcW w:w="609" w:type="dxa"/>
            <w:noWrap/>
            <w:hideMark/>
          </w:tcPr>
          <w:p w14:paraId="418924D8"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1.2</w:t>
            </w:r>
          </w:p>
        </w:tc>
        <w:tc>
          <w:tcPr>
            <w:tcW w:w="2911" w:type="dxa"/>
            <w:hideMark/>
          </w:tcPr>
          <w:p w14:paraId="4557523A" w14:textId="015F7B0E" w:rsidR="0060098E" w:rsidRPr="008E6E44" w:rsidRDefault="0060098E" w:rsidP="000A7902">
            <w:pPr>
              <w:rPr>
                <w:rFonts w:asciiTheme="minorHAnsi" w:hAnsiTheme="minorHAnsi" w:cstheme="minorHAnsi"/>
                <w:sz w:val="20"/>
                <w:szCs w:val="20"/>
              </w:rPr>
            </w:pPr>
            <w:r w:rsidRPr="008E6E44">
              <w:rPr>
                <w:rFonts w:asciiTheme="minorHAnsi" w:hAnsiTheme="minorHAnsi" w:cstheme="minorHAnsi"/>
                <w:color w:val="000000"/>
                <w:sz w:val="20"/>
                <w:szCs w:val="20"/>
              </w:rPr>
              <w:t>Senior Trainer -5 Resource</w:t>
            </w:r>
            <w:r w:rsidR="00C06DD6">
              <w:rPr>
                <w:rFonts w:asciiTheme="minorHAnsi" w:hAnsiTheme="minorHAnsi" w:cstheme="minorHAnsi"/>
                <w:color w:val="000000"/>
                <w:sz w:val="20"/>
                <w:szCs w:val="20"/>
              </w:rPr>
              <w:t>s</w:t>
            </w:r>
          </w:p>
        </w:tc>
        <w:tc>
          <w:tcPr>
            <w:tcW w:w="1215" w:type="dxa"/>
            <w:noWrap/>
            <w:vAlign w:val="bottom"/>
            <w:hideMark/>
          </w:tcPr>
          <w:p w14:paraId="41FA5A28" w14:textId="225CEED3"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40,000</w:t>
            </w:r>
          </w:p>
        </w:tc>
        <w:tc>
          <w:tcPr>
            <w:tcW w:w="1155" w:type="dxa"/>
            <w:noWrap/>
            <w:vAlign w:val="bottom"/>
            <w:hideMark/>
          </w:tcPr>
          <w:p w14:paraId="3C617744" w14:textId="0FF53BC6" w:rsidR="0060098E" w:rsidRPr="008E6E44" w:rsidRDefault="003E0BA8" w:rsidP="000A7902">
            <w:pPr>
              <w:jc w:val="center"/>
              <w:rPr>
                <w:rFonts w:asciiTheme="minorHAnsi" w:hAnsiTheme="minorHAnsi" w:cstheme="minorHAnsi"/>
                <w:sz w:val="20"/>
                <w:szCs w:val="20"/>
              </w:rPr>
            </w:pPr>
            <w:r w:rsidRPr="008E6E44">
              <w:rPr>
                <w:rFonts w:asciiTheme="minorHAnsi" w:hAnsiTheme="minorHAnsi" w:cstheme="minorHAnsi"/>
                <w:sz w:val="20"/>
                <w:szCs w:val="20"/>
              </w:rPr>
              <w:t>5</w:t>
            </w:r>
          </w:p>
        </w:tc>
        <w:tc>
          <w:tcPr>
            <w:tcW w:w="1172" w:type="dxa"/>
            <w:vAlign w:val="bottom"/>
          </w:tcPr>
          <w:p w14:paraId="0A29492C" w14:textId="5B0BD098" w:rsidR="0060098E" w:rsidRPr="008E6E44" w:rsidRDefault="003E0BA8"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36</w:t>
            </w:r>
          </w:p>
        </w:tc>
        <w:tc>
          <w:tcPr>
            <w:tcW w:w="1495" w:type="dxa"/>
            <w:noWrap/>
            <w:hideMark/>
          </w:tcPr>
          <w:p w14:paraId="0229312A" w14:textId="037066ED"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Months</w:t>
            </w:r>
          </w:p>
        </w:tc>
        <w:tc>
          <w:tcPr>
            <w:tcW w:w="1546" w:type="dxa"/>
            <w:noWrap/>
            <w:hideMark/>
          </w:tcPr>
          <w:p w14:paraId="014FDA59" w14:textId="4BA59E0D"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72,00,000</w:t>
            </w:r>
          </w:p>
        </w:tc>
      </w:tr>
      <w:tr w:rsidR="0060098E" w:rsidRPr="008E6E44" w14:paraId="75ACB1FB" w14:textId="77777777" w:rsidTr="6A28ED05">
        <w:trPr>
          <w:trHeight w:val="300"/>
        </w:trPr>
        <w:tc>
          <w:tcPr>
            <w:tcW w:w="609" w:type="dxa"/>
            <w:noWrap/>
            <w:hideMark/>
          </w:tcPr>
          <w:p w14:paraId="73CC0F28"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1.3</w:t>
            </w:r>
          </w:p>
        </w:tc>
        <w:tc>
          <w:tcPr>
            <w:tcW w:w="2911" w:type="dxa"/>
            <w:hideMark/>
          </w:tcPr>
          <w:p w14:paraId="766E6CA3" w14:textId="6C0DA11F" w:rsidR="0060098E" w:rsidRPr="008E6E44" w:rsidRDefault="0060098E" w:rsidP="000A7902">
            <w:pPr>
              <w:rPr>
                <w:rFonts w:asciiTheme="minorHAnsi" w:hAnsiTheme="minorHAnsi" w:cstheme="minorHAnsi"/>
                <w:sz w:val="20"/>
                <w:szCs w:val="20"/>
              </w:rPr>
            </w:pPr>
            <w:r w:rsidRPr="008E6E44">
              <w:rPr>
                <w:rFonts w:asciiTheme="minorHAnsi" w:hAnsiTheme="minorHAnsi" w:cstheme="minorHAnsi"/>
                <w:color w:val="000000"/>
                <w:sz w:val="20"/>
                <w:szCs w:val="20"/>
              </w:rPr>
              <w:t>Trainer – 10 Resources</w:t>
            </w:r>
          </w:p>
        </w:tc>
        <w:tc>
          <w:tcPr>
            <w:tcW w:w="1215" w:type="dxa"/>
            <w:noWrap/>
            <w:vAlign w:val="bottom"/>
            <w:hideMark/>
          </w:tcPr>
          <w:p w14:paraId="054A93D7" w14:textId="77777777"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30,000</w:t>
            </w:r>
          </w:p>
        </w:tc>
        <w:tc>
          <w:tcPr>
            <w:tcW w:w="1155" w:type="dxa"/>
            <w:noWrap/>
            <w:vAlign w:val="bottom"/>
            <w:hideMark/>
          </w:tcPr>
          <w:p w14:paraId="191664DE" w14:textId="2858D206" w:rsidR="0060098E" w:rsidRPr="008E6E44" w:rsidRDefault="00514DC3" w:rsidP="000A7902">
            <w:pPr>
              <w:jc w:val="center"/>
              <w:rPr>
                <w:rFonts w:asciiTheme="minorHAnsi" w:hAnsiTheme="minorHAnsi" w:cstheme="minorHAnsi"/>
                <w:sz w:val="20"/>
                <w:szCs w:val="20"/>
              </w:rPr>
            </w:pPr>
            <w:r w:rsidRPr="008E6E44">
              <w:rPr>
                <w:rFonts w:asciiTheme="minorHAnsi" w:hAnsiTheme="minorHAnsi" w:cstheme="minorHAnsi"/>
                <w:sz w:val="20"/>
                <w:szCs w:val="20"/>
              </w:rPr>
              <w:t>10</w:t>
            </w:r>
          </w:p>
        </w:tc>
        <w:tc>
          <w:tcPr>
            <w:tcW w:w="1172" w:type="dxa"/>
            <w:vAlign w:val="bottom"/>
          </w:tcPr>
          <w:p w14:paraId="090F824C" w14:textId="52C1DB0B" w:rsidR="0060098E" w:rsidRPr="008E6E44" w:rsidRDefault="00514DC3"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36</w:t>
            </w:r>
          </w:p>
        </w:tc>
        <w:tc>
          <w:tcPr>
            <w:tcW w:w="1495" w:type="dxa"/>
            <w:noWrap/>
            <w:hideMark/>
          </w:tcPr>
          <w:p w14:paraId="0B285040" w14:textId="21CE7948"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Months</w:t>
            </w:r>
          </w:p>
        </w:tc>
        <w:tc>
          <w:tcPr>
            <w:tcW w:w="1546" w:type="dxa"/>
            <w:noWrap/>
            <w:hideMark/>
          </w:tcPr>
          <w:p w14:paraId="249B5230" w14:textId="0EF9C378"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1,08,00,000</w:t>
            </w:r>
          </w:p>
        </w:tc>
      </w:tr>
      <w:tr w:rsidR="0060098E" w:rsidRPr="008E6E44" w14:paraId="11F098BF" w14:textId="77777777" w:rsidTr="6A28ED05">
        <w:trPr>
          <w:trHeight w:val="300"/>
        </w:trPr>
        <w:tc>
          <w:tcPr>
            <w:tcW w:w="609" w:type="dxa"/>
            <w:noWrap/>
            <w:hideMark/>
          </w:tcPr>
          <w:p w14:paraId="7D34F360"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1.4</w:t>
            </w:r>
          </w:p>
        </w:tc>
        <w:tc>
          <w:tcPr>
            <w:tcW w:w="2911" w:type="dxa"/>
            <w:hideMark/>
          </w:tcPr>
          <w:p w14:paraId="73699A31" w14:textId="2819D722" w:rsidR="0060098E" w:rsidRPr="008E6E44" w:rsidRDefault="0060098E" w:rsidP="000A7902">
            <w:pPr>
              <w:rPr>
                <w:rFonts w:asciiTheme="minorHAnsi" w:hAnsiTheme="minorHAnsi" w:cstheme="minorHAnsi"/>
                <w:sz w:val="20"/>
                <w:szCs w:val="20"/>
              </w:rPr>
            </w:pPr>
            <w:r w:rsidRPr="008E6E44">
              <w:rPr>
                <w:rFonts w:asciiTheme="minorHAnsi" w:hAnsiTheme="minorHAnsi" w:cstheme="minorHAnsi"/>
                <w:color w:val="000000"/>
                <w:sz w:val="20"/>
                <w:szCs w:val="20"/>
              </w:rPr>
              <w:t>Local Interns - 10 Resources</w:t>
            </w:r>
          </w:p>
        </w:tc>
        <w:tc>
          <w:tcPr>
            <w:tcW w:w="1215" w:type="dxa"/>
            <w:noWrap/>
            <w:hideMark/>
          </w:tcPr>
          <w:p w14:paraId="354D2E6E" w14:textId="77777777"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15,000</w:t>
            </w:r>
          </w:p>
        </w:tc>
        <w:tc>
          <w:tcPr>
            <w:tcW w:w="1155" w:type="dxa"/>
            <w:noWrap/>
            <w:vAlign w:val="bottom"/>
            <w:hideMark/>
          </w:tcPr>
          <w:p w14:paraId="6CFB09B3" w14:textId="4051641D" w:rsidR="0060098E" w:rsidRPr="008E6E44" w:rsidRDefault="00DC5EC7" w:rsidP="000A7902">
            <w:pPr>
              <w:jc w:val="center"/>
              <w:rPr>
                <w:rFonts w:asciiTheme="minorHAnsi" w:hAnsiTheme="minorHAnsi" w:cstheme="minorHAnsi"/>
                <w:sz w:val="20"/>
                <w:szCs w:val="20"/>
              </w:rPr>
            </w:pPr>
            <w:r w:rsidRPr="008E6E44">
              <w:rPr>
                <w:rFonts w:asciiTheme="minorHAnsi" w:hAnsiTheme="minorHAnsi" w:cstheme="minorHAnsi"/>
                <w:sz w:val="20"/>
                <w:szCs w:val="20"/>
              </w:rPr>
              <w:t>10</w:t>
            </w:r>
          </w:p>
        </w:tc>
        <w:tc>
          <w:tcPr>
            <w:tcW w:w="1172" w:type="dxa"/>
            <w:vAlign w:val="bottom"/>
          </w:tcPr>
          <w:p w14:paraId="7B9FE713" w14:textId="30B88017" w:rsidR="0060098E" w:rsidRPr="008E6E44" w:rsidRDefault="00DC5EC7"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36</w:t>
            </w:r>
          </w:p>
        </w:tc>
        <w:tc>
          <w:tcPr>
            <w:tcW w:w="1495" w:type="dxa"/>
            <w:noWrap/>
            <w:hideMark/>
          </w:tcPr>
          <w:p w14:paraId="75B00CC3" w14:textId="59DC8324"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Months</w:t>
            </w:r>
          </w:p>
        </w:tc>
        <w:tc>
          <w:tcPr>
            <w:tcW w:w="1546" w:type="dxa"/>
            <w:noWrap/>
            <w:hideMark/>
          </w:tcPr>
          <w:p w14:paraId="7DE6950A" w14:textId="680DC7AB"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54,00,000</w:t>
            </w:r>
          </w:p>
        </w:tc>
      </w:tr>
      <w:tr w:rsidR="0060098E" w:rsidRPr="008E6E44" w14:paraId="15C7356C" w14:textId="77777777" w:rsidTr="6A28ED05">
        <w:trPr>
          <w:trHeight w:val="300"/>
        </w:trPr>
        <w:tc>
          <w:tcPr>
            <w:tcW w:w="609" w:type="dxa"/>
            <w:noWrap/>
            <w:hideMark/>
          </w:tcPr>
          <w:p w14:paraId="56209175" w14:textId="77777777" w:rsidR="0060098E" w:rsidRPr="008E6E44" w:rsidRDefault="0060098E" w:rsidP="000A7902">
            <w:pPr>
              <w:jc w:val="center"/>
              <w:rPr>
                <w:rFonts w:asciiTheme="minorHAnsi" w:hAnsiTheme="minorHAnsi" w:cstheme="minorHAnsi"/>
              </w:rPr>
            </w:pPr>
            <w:r w:rsidRPr="008E6E44">
              <w:rPr>
                <w:rFonts w:asciiTheme="minorHAnsi" w:hAnsiTheme="minorHAnsi" w:cstheme="minorHAnsi"/>
                <w:color w:val="000000"/>
              </w:rPr>
              <w:t>1.5</w:t>
            </w:r>
          </w:p>
        </w:tc>
        <w:tc>
          <w:tcPr>
            <w:tcW w:w="2911" w:type="dxa"/>
            <w:hideMark/>
          </w:tcPr>
          <w:p w14:paraId="3A790694" w14:textId="77777777" w:rsidR="0060098E" w:rsidRPr="008E6E44" w:rsidRDefault="0060098E" w:rsidP="000A7902">
            <w:pPr>
              <w:rPr>
                <w:rFonts w:asciiTheme="minorHAnsi" w:hAnsiTheme="minorHAnsi" w:cstheme="minorHAnsi"/>
                <w:sz w:val="20"/>
                <w:szCs w:val="20"/>
              </w:rPr>
            </w:pPr>
            <w:r w:rsidRPr="008E6E44">
              <w:rPr>
                <w:rFonts w:asciiTheme="minorHAnsi" w:hAnsiTheme="minorHAnsi" w:cstheme="minorHAnsi"/>
                <w:color w:val="000000"/>
                <w:sz w:val="20"/>
                <w:szCs w:val="20"/>
              </w:rPr>
              <w:t>MIS Reports-Power BI Dashboard development - 1 Resource</w:t>
            </w:r>
          </w:p>
        </w:tc>
        <w:tc>
          <w:tcPr>
            <w:tcW w:w="1215" w:type="dxa"/>
            <w:noWrap/>
            <w:hideMark/>
          </w:tcPr>
          <w:p w14:paraId="4FFE23C5" w14:textId="01CA419C"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40,000</w:t>
            </w:r>
          </w:p>
        </w:tc>
        <w:tc>
          <w:tcPr>
            <w:tcW w:w="1155" w:type="dxa"/>
            <w:noWrap/>
            <w:hideMark/>
          </w:tcPr>
          <w:p w14:paraId="63AF2BC2" w14:textId="5256CF54" w:rsidR="0060098E" w:rsidRPr="008E6E44" w:rsidRDefault="00DC5EC7" w:rsidP="000A7902">
            <w:pPr>
              <w:jc w:val="center"/>
              <w:rPr>
                <w:rFonts w:asciiTheme="minorHAnsi" w:hAnsiTheme="minorHAnsi" w:cstheme="minorHAnsi"/>
                <w:sz w:val="20"/>
                <w:szCs w:val="20"/>
              </w:rPr>
            </w:pPr>
            <w:r w:rsidRPr="008E6E44">
              <w:rPr>
                <w:rFonts w:asciiTheme="minorHAnsi" w:hAnsiTheme="minorHAnsi" w:cstheme="minorHAnsi"/>
                <w:sz w:val="20"/>
                <w:szCs w:val="20"/>
              </w:rPr>
              <w:t>2</w:t>
            </w:r>
          </w:p>
        </w:tc>
        <w:tc>
          <w:tcPr>
            <w:tcW w:w="1172" w:type="dxa"/>
            <w:vAlign w:val="bottom"/>
          </w:tcPr>
          <w:p w14:paraId="73EA91F1" w14:textId="675C9F15" w:rsidR="0060098E" w:rsidRPr="008E6E44" w:rsidRDefault="00DC5EC7"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8</w:t>
            </w:r>
          </w:p>
        </w:tc>
        <w:tc>
          <w:tcPr>
            <w:tcW w:w="1495" w:type="dxa"/>
            <w:noWrap/>
            <w:hideMark/>
          </w:tcPr>
          <w:p w14:paraId="522EA098" w14:textId="67639F7E"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Months</w:t>
            </w:r>
          </w:p>
        </w:tc>
        <w:tc>
          <w:tcPr>
            <w:tcW w:w="1546" w:type="dxa"/>
            <w:noWrap/>
            <w:hideMark/>
          </w:tcPr>
          <w:p w14:paraId="61D3CF5E" w14:textId="375616EB" w:rsidR="0060098E" w:rsidRPr="008E6E44" w:rsidRDefault="0060098E" w:rsidP="000A7902">
            <w:pPr>
              <w:jc w:val="center"/>
              <w:rPr>
                <w:rFonts w:asciiTheme="minorHAnsi" w:hAnsiTheme="minorHAnsi" w:cstheme="minorHAnsi"/>
                <w:sz w:val="20"/>
                <w:szCs w:val="20"/>
              </w:rPr>
            </w:pPr>
            <w:r w:rsidRPr="008E6E44">
              <w:rPr>
                <w:rFonts w:asciiTheme="minorHAnsi" w:hAnsiTheme="minorHAnsi" w:cstheme="minorHAnsi"/>
                <w:color w:val="000000"/>
                <w:sz w:val="20"/>
                <w:szCs w:val="20"/>
              </w:rPr>
              <w:t xml:space="preserve">₹ </w:t>
            </w:r>
            <w:r w:rsidR="00193319" w:rsidRPr="008E6E44">
              <w:rPr>
                <w:rFonts w:asciiTheme="minorHAnsi" w:hAnsiTheme="minorHAnsi" w:cstheme="minorHAnsi"/>
                <w:color w:val="000000"/>
                <w:sz w:val="20"/>
                <w:szCs w:val="20"/>
              </w:rPr>
              <w:t>6</w:t>
            </w:r>
            <w:r w:rsidRPr="008E6E44">
              <w:rPr>
                <w:rFonts w:asciiTheme="minorHAnsi" w:hAnsiTheme="minorHAnsi" w:cstheme="minorHAnsi"/>
                <w:color w:val="000000"/>
                <w:sz w:val="20"/>
                <w:szCs w:val="20"/>
              </w:rPr>
              <w:t>,</w:t>
            </w:r>
            <w:r w:rsidR="00193319" w:rsidRPr="008E6E44">
              <w:rPr>
                <w:rFonts w:asciiTheme="minorHAnsi" w:hAnsiTheme="minorHAnsi" w:cstheme="minorHAnsi"/>
                <w:color w:val="000000"/>
                <w:sz w:val="20"/>
                <w:szCs w:val="20"/>
              </w:rPr>
              <w:t>4</w:t>
            </w:r>
            <w:r w:rsidRPr="008E6E44">
              <w:rPr>
                <w:rFonts w:asciiTheme="minorHAnsi" w:hAnsiTheme="minorHAnsi" w:cstheme="minorHAnsi"/>
                <w:color w:val="000000"/>
                <w:sz w:val="20"/>
                <w:szCs w:val="20"/>
              </w:rPr>
              <w:t>0,000</w:t>
            </w:r>
          </w:p>
        </w:tc>
      </w:tr>
      <w:tr w:rsidR="0060098E" w:rsidRPr="008E6E44" w14:paraId="65C0EDBD" w14:textId="77777777" w:rsidTr="6A28ED05">
        <w:trPr>
          <w:trHeight w:val="300"/>
        </w:trPr>
        <w:tc>
          <w:tcPr>
            <w:tcW w:w="609" w:type="dxa"/>
            <w:noWrap/>
          </w:tcPr>
          <w:p w14:paraId="6721482E" w14:textId="5BE95AF5"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2</w:t>
            </w:r>
          </w:p>
        </w:tc>
        <w:tc>
          <w:tcPr>
            <w:tcW w:w="2911" w:type="dxa"/>
          </w:tcPr>
          <w:p w14:paraId="02DAED26" w14:textId="225342D8" w:rsidR="0060098E" w:rsidRPr="008E6E44" w:rsidRDefault="0060098E" w:rsidP="008169EB">
            <w:pPr>
              <w:jc w:val="center"/>
              <w:rPr>
                <w:rFonts w:asciiTheme="minorHAnsi" w:hAnsiTheme="minorHAnsi" w:cstheme="minorHAnsi"/>
                <w:color w:val="000000"/>
              </w:rPr>
            </w:pPr>
            <w:r w:rsidRPr="008E6E44">
              <w:rPr>
                <w:rFonts w:asciiTheme="minorHAnsi" w:hAnsiTheme="minorHAnsi" w:cstheme="minorHAnsi"/>
                <w:b/>
                <w:bCs/>
                <w:color w:val="000000"/>
              </w:rPr>
              <w:t>Preparatory Phase</w:t>
            </w:r>
          </w:p>
        </w:tc>
        <w:tc>
          <w:tcPr>
            <w:tcW w:w="1215" w:type="dxa"/>
            <w:noWrap/>
          </w:tcPr>
          <w:p w14:paraId="23C87584" w14:textId="6F382A23"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 </w:t>
            </w:r>
          </w:p>
        </w:tc>
        <w:tc>
          <w:tcPr>
            <w:tcW w:w="1155" w:type="dxa"/>
            <w:noWrap/>
          </w:tcPr>
          <w:p w14:paraId="5C5110F6" w14:textId="58B58077"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 </w:t>
            </w:r>
          </w:p>
        </w:tc>
        <w:tc>
          <w:tcPr>
            <w:tcW w:w="1172" w:type="dxa"/>
            <w:vAlign w:val="bottom"/>
          </w:tcPr>
          <w:p w14:paraId="23EFE514" w14:textId="77777777" w:rsidR="0060098E" w:rsidRPr="008E6E44" w:rsidRDefault="0060098E" w:rsidP="007B61AC">
            <w:pPr>
              <w:jc w:val="center"/>
              <w:rPr>
                <w:rFonts w:asciiTheme="minorHAnsi" w:hAnsiTheme="minorHAnsi" w:cstheme="minorHAnsi"/>
                <w:color w:val="000000"/>
              </w:rPr>
            </w:pPr>
          </w:p>
        </w:tc>
        <w:tc>
          <w:tcPr>
            <w:tcW w:w="1495" w:type="dxa"/>
            <w:noWrap/>
          </w:tcPr>
          <w:p w14:paraId="2D048D34" w14:textId="56FC30FB"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 </w:t>
            </w:r>
          </w:p>
        </w:tc>
        <w:tc>
          <w:tcPr>
            <w:tcW w:w="1546" w:type="dxa"/>
            <w:noWrap/>
          </w:tcPr>
          <w:p w14:paraId="22A9C395" w14:textId="2D35A8EA"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 </w:t>
            </w:r>
          </w:p>
        </w:tc>
      </w:tr>
      <w:tr w:rsidR="0060098E" w:rsidRPr="008E6E44" w14:paraId="7FD3BA2F" w14:textId="77777777" w:rsidTr="6A28ED05">
        <w:trPr>
          <w:trHeight w:val="300"/>
        </w:trPr>
        <w:tc>
          <w:tcPr>
            <w:tcW w:w="609" w:type="dxa"/>
            <w:noWrap/>
          </w:tcPr>
          <w:p w14:paraId="673F1BB4" w14:textId="7E9DE0DC"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2.1</w:t>
            </w:r>
          </w:p>
        </w:tc>
        <w:tc>
          <w:tcPr>
            <w:tcW w:w="2911" w:type="dxa"/>
          </w:tcPr>
          <w:p w14:paraId="7B16C12C" w14:textId="09C85F8C" w:rsidR="0060098E" w:rsidRPr="008E6E44" w:rsidRDefault="0060098E" w:rsidP="00305ABE">
            <w:pPr>
              <w:rPr>
                <w:rFonts w:asciiTheme="minorHAnsi" w:hAnsiTheme="minorHAnsi" w:cstheme="minorHAnsi"/>
                <w:color w:val="000000"/>
                <w:sz w:val="20"/>
                <w:szCs w:val="20"/>
              </w:rPr>
            </w:pPr>
            <w:r w:rsidRPr="008E6E44">
              <w:rPr>
                <w:rFonts w:asciiTheme="minorHAnsi" w:hAnsiTheme="minorHAnsi" w:cstheme="minorHAnsi"/>
                <w:color w:val="000000"/>
                <w:sz w:val="20"/>
                <w:szCs w:val="20"/>
              </w:rPr>
              <w:t>Field Visit</w:t>
            </w:r>
          </w:p>
        </w:tc>
        <w:tc>
          <w:tcPr>
            <w:tcW w:w="1215" w:type="dxa"/>
            <w:noWrap/>
          </w:tcPr>
          <w:p w14:paraId="32FDADB2" w14:textId="670628A4"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30,000</w:t>
            </w:r>
          </w:p>
        </w:tc>
        <w:tc>
          <w:tcPr>
            <w:tcW w:w="1155" w:type="dxa"/>
            <w:noWrap/>
          </w:tcPr>
          <w:p w14:paraId="48FD511E" w14:textId="2DD00B46"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6</w:t>
            </w:r>
          </w:p>
        </w:tc>
        <w:tc>
          <w:tcPr>
            <w:tcW w:w="1172" w:type="dxa"/>
            <w:vAlign w:val="bottom"/>
          </w:tcPr>
          <w:p w14:paraId="448D7527" w14:textId="57853DBF" w:rsidR="0060098E" w:rsidRPr="008E6E44" w:rsidRDefault="006F60D7"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6</w:t>
            </w:r>
          </w:p>
        </w:tc>
        <w:tc>
          <w:tcPr>
            <w:tcW w:w="1495" w:type="dxa"/>
            <w:noWrap/>
          </w:tcPr>
          <w:p w14:paraId="391DC25E" w14:textId="528B4972"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Time</w:t>
            </w:r>
          </w:p>
        </w:tc>
        <w:tc>
          <w:tcPr>
            <w:tcW w:w="1546" w:type="dxa"/>
            <w:noWrap/>
          </w:tcPr>
          <w:p w14:paraId="45B65B27" w14:textId="0A3379A1"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1</w:t>
            </w:r>
            <w:r w:rsidR="0001335F" w:rsidRPr="008E6E44">
              <w:rPr>
                <w:rFonts w:asciiTheme="minorHAnsi" w:hAnsiTheme="minorHAnsi" w:cstheme="minorHAnsi"/>
                <w:color w:val="000000"/>
                <w:sz w:val="20"/>
                <w:szCs w:val="20"/>
              </w:rPr>
              <w:t>0</w:t>
            </w:r>
            <w:r w:rsidRPr="008E6E44">
              <w:rPr>
                <w:rFonts w:asciiTheme="minorHAnsi" w:hAnsiTheme="minorHAnsi" w:cstheme="minorHAnsi"/>
                <w:color w:val="000000"/>
                <w:sz w:val="20"/>
                <w:szCs w:val="20"/>
              </w:rPr>
              <w:t>,80,000</w:t>
            </w:r>
          </w:p>
        </w:tc>
      </w:tr>
      <w:tr w:rsidR="0060098E" w:rsidRPr="008E6E44" w14:paraId="074558CF" w14:textId="77777777" w:rsidTr="00A25260">
        <w:trPr>
          <w:trHeight w:val="359"/>
        </w:trPr>
        <w:tc>
          <w:tcPr>
            <w:tcW w:w="609" w:type="dxa"/>
            <w:noWrap/>
          </w:tcPr>
          <w:p w14:paraId="1F071AF2" w14:textId="1F1D78FA"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2.2</w:t>
            </w:r>
          </w:p>
        </w:tc>
        <w:tc>
          <w:tcPr>
            <w:tcW w:w="2911" w:type="dxa"/>
          </w:tcPr>
          <w:p w14:paraId="6EA1753A" w14:textId="0B941935" w:rsidR="0060098E" w:rsidRPr="008E6E44" w:rsidRDefault="0060098E" w:rsidP="00305ABE">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Traveling and accommodation of Local Interns - 10 Resources</w:t>
            </w:r>
          </w:p>
        </w:tc>
        <w:tc>
          <w:tcPr>
            <w:tcW w:w="1215" w:type="dxa"/>
            <w:noWrap/>
          </w:tcPr>
          <w:p w14:paraId="431B1E91" w14:textId="4FBA1B98"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xml:space="preserve">₹ </w:t>
            </w:r>
            <w:r w:rsidR="0001335F" w:rsidRPr="008E6E44">
              <w:rPr>
                <w:rFonts w:asciiTheme="minorHAnsi" w:hAnsiTheme="minorHAnsi" w:cstheme="minorHAnsi"/>
                <w:color w:val="000000"/>
                <w:sz w:val="20"/>
                <w:szCs w:val="20"/>
              </w:rPr>
              <w:t>20</w:t>
            </w:r>
            <w:r w:rsidRPr="008E6E44">
              <w:rPr>
                <w:rFonts w:asciiTheme="minorHAnsi" w:hAnsiTheme="minorHAnsi" w:cstheme="minorHAnsi"/>
                <w:color w:val="000000"/>
                <w:sz w:val="20"/>
                <w:szCs w:val="20"/>
              </w:rPr>
              <w:t>,000</w:t>
            </w:r>
          </w:p>
        </w:tc>
        <w:tc>
          <w:tcPr>
            <w:tcW w:w="1155" w:type="dxa"/>
            <w:noWrap/>
          </w:tcPr>
          <w:p w14:paraId="02707B1E" w14:textId="168B1149"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10</w:t>
            </w:r>
          </w:p>
        </w:tc>
        <w:tc>
          <w:tcPr>
            <w:tcW w:w="1172" w:type="dxa"/>
            <w:vAlign w:val="bottom"/>
          </w:tcPr>
          <w:p w14:paraId="11C08E33" w14:textId="363BBC70" w:rsidR="0060098E" w:rsidRPr="008E6E44" w:rsidRDefault="00607CCD"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10</w:t>
            </w:r>
          </w:p>
        </w:tc>
        <w:tc>
          <w:tcPr>
            <w:tcW w:w="1495" w:type="dxa"/>
            <w:noWrap/>
          </w:tcPr>
          <w:p w14:paraId="302FEA97" w14:textId="34EA0B4E"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Interns</w:t>
            </w:r>
          </w:p>
        </w:tc>
        <w:tc>
          <w:tcPr>
            <w:tcW w:w="1546" w:type="dxa"/>
            <w:noWrap/>
          </w:tcPr>
          <w:p w14:paraId="394781A5" w14:textId="788EE31A"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xml:space="preserve">₹ </w:t>
            </w:r>
            <w:r w:rsidR="00164FEA" w:rsidRPr="008E6E44">
              <w:rPr>
                <w:rFonts w:asciiTheme="minorHAnsi" w:hAnsiTheme="minorHAnsi" w:cstheme="minorHAnsi"/>
                <w:color w:val="000000"/>
                <w:sz w:val="20"/>
                <w:szCs w:val="20"/>
              </w:rPr>
              <w:t>20</w:t>
            </w:r>
            <w:r w:rsidRPr="008E6E44">
              <w:rPr>
                <w:rFonts w:asciiTheme="minorHAnsi" w:hAnsiTheme="minorHAnsi" w:cstheme="minorHAnsi"/>
                <w:color w:val="000000"/>
                <w:sz w:val="20"/>
                <w:szCs w:val="20"/>
              </w:rPr>
              <w:t>,</w:t>
            </w:r>
            <w:r w:rsidR="00164FEA" w:rsidRPr="008E6E44">
              <w:rPr>
                <w:rFonts w:asciiTheme="minorHAnsi" w:hAnsiTheme="minorHAnsi" w:cstheme="minorHAnsi"/>
                <w:color w:val="000000"/>
                <w:sz w:val="20"/>
                <w:szCs w:val="20"/>
              </w:rPr>
              <w:t>0</w:t>
            </w:r>
            <w:r w:rsidRPr="008E6E44">
              <w:rPr>
                <w:rFonts w:asciiTheme="minorHAnsi" w:hAnsiTheme="minorHAnsi" w:cstheme="minorHAnsi"/>
                <w:color w:val="000000"/>
                <w:sz w:val="20"/>
                <w:szCs w:val="20"/>
              </w:rPr>
              <w:t>0,000</w:t>
            </w:r>
          </w:p>
        </w:tc>
      </w:tr>
      <w:tr w:rsidR="0060098E" w:rsidRPr="008E6E44" w14:paraId="75B24EB8" w14:textId="77777777" w:rsidTr="6A28ED05">
        <w:trPr>
          <w:trHeight w:val="300"/>
        </w:trPr>
        <w:tc>
          <w:tcPr>
            <w:tcW w:w="609" w:type="dxa"/>
            <w:noWrap/>
          </w:tcPr>
          <w:p w14:paraId="07E8A225" w14:textId="4BDD8152" w:rsidR="0060098E" w:rsidRPr="008E6E44" w:rsidRDefault="0060098E" w:rsidP="00305ABE">
            <w:pPr>
              <w:jc w:val="center"/>
              <w:rPr>
                <w:rFonts w:asciiTheme="minorHAnsi" w:hAnsiTheme="minorHAnsi" w:cstheme="minorHAnsi"/>
                <w:color w:val="000000"/>
              </w:rPr>
            </w:pPr>
            <w:r w:rsidRPr="008E6E44">
              <w:rPr>
                <w:rFonts w:asciiTheme="minorHAnsi" w:hAnsiTheme="minorHAnsi" w:cstheme="minorHAnsi"/>
                <w:color w:val="000000"/>
              </w:rPr>
              <w:t>2.3</w:t>
            </w:r>
          </w:p>
        </w:tc>
        <w:tc>
          <w:tcPr>
            <w:tcW w:w="2911" w:type="dxa"/>
          </w:tcPr>
          <w:p w14:paraId="02A12D14" w14:textId="5B8D84FF" w:rsidR="0060098E" w:rsidRPr="008E6E44" w:rsidRDefault="0060098E" w:rsidP="00305ABE">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Training of Local Interns - 10 Resources</w:t>
            </w:r>
          </w:p>
        </w:tc>
        <w:tc>
          <w:tcPr>
            <w:tcW w:w="1215" w:type="dxa"/>
            <w:noWrap/>
          </w:tcPr>
          <w:p w14:paraId="7C4AFE40" w14:textId="0718ACBB"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20,000</w:t>
            </w:r>
          </w:p>
        </w:tc>
        <w:tc>
          <w:tcPr>
            <w:tcW w:w="1155" w:type="dxa"/>
            <w:noWrap/>
          </w:tcPr>
          <w:p w14:paraId="6408E0F9" w14:textId="25442B3B"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r w:rsidR="007B44C6" w:rsidRPr="008E6E44">
              <w:rPr>
                <w:rFonts w:asciiTheme="minorHAnsi" w:hAnsiTheme="minorHAnsi" w:cstheme="minorHAnsi"/>
                <w:color w:val="000000"/>
                <w:sz w:val="20"/>
                <w:szCs w:val="20"/>
              </w:rPr>
              <w:t>0</w:t>
            </w:r>
          </w:p>
        </w:tc>
        <w:tc>
          <w:tcPr>
            <w:tcW w:w="1172" w:type="dxa"/>
            <w:vAlign w:val="bottom"/>
          </w:tcPr>
          <w:p w14:paraId="45EDC529" w14:textId="433B4C14" w:rsidR="0060098E" w:rsidRPr="008E6E44" w:rsidRDefault="007B44C6"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2</w:t>
            </w:r>
          </w:p>
        </w:tc>
        <w:tc>
          <w:tcPr>
            <w:tcW w:w="1495" w:type="dxa"/>
            <w:noWrap/>
          </w:tcPr>
          <w:p w14:paraId="43ABADD0" w14:textId="232B0F11"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Month</w:t>
            </w:r>
          </w:p>
        </w:tc>
        <w:tc>
          <w:tcPr>
            <w:tcW w:w="1546" w:type="dxa"/>
            <w:noWrap/>
          </w:tcPr>
          <w:p w14:paraId="2C37D9FB" w14:textId="0C7D17F6" w:rsidR="0060098E" w:rsidRPr="008E6E44" w:rsidRDefault="0060098E" w:rsidP="00305ABE">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xml:space="preserve">₹ </w:t>
            </w:r>
            <w:r w:rsidR="007B44C6" w:rsidRPr="008E6E44">
              <w:rPr>
                <w:rFonts w:asciiTheme="minorHAnsi" w:hAnsiTheme="minorHAnsi" w:cstheme="minorHAnsi"/>
                <w:color w:val="000000"/>
                <w:sz w:val="20"/>
                <w:szCs w:val="20"/>
              </w:rPr>
              <w:t>4</w:t>
            </w:r>
            <w:r w:rsidRPr="008E6E44">
              <w:rPr>
                <w:rFonts w:asciiTheme="minorHAnsi" w:hAnsiTheme="minorHAnsi" w:cstheme="minorHAnsi"/>
                <w:color w:val="000000"/>
                <w:sz w:val="20"/>
                <w:szCs w:val="20"/>
              </w:rPr>
              <w:t>,00,000</w:t>
            </w:r>
          </w:p>
        </w:tc>
      </w:tr>
      <w:tr w:rsidR="0060098E" w:rsidRPr="008E6E44" w14:paraId="7FA93F9C" w14:textId="77777777" w:rsidTr="6A28ED05">
        <w:trPr>
          <w:trHeight w:val="300"/>
        </w:trPr>
        <w:tc>
          <w:tcPr>
            <w:tcW w:w="609" w:type="dxa"/>
            <w:noWrap/>
          </w:tcPr>
          <w:p w14:paraId="68B606F6" w14:textId="354E31FB"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3</w:t>
            </w:r>
          </w:p>
        </w:tc>
        <w:tc>
          <w:tcPr>
            <w:tcW w:w="2911" w:type="dxa"/>
          </w:tcPr>
          <w:p w14:paraId="2A360D72" w14:textId="13E03B8F" w:rsidR="0060098E" w:rsidRPr="008E6E44" w:rsidRDefault="0060098E" w:rsidP="008169EB">
            <w:pPr>
              <w:jc w:val="center"/>
              <w:rPr>
                <w:rFonts w:asciiTheme="minorHAnsi" w:hAnsiTheme="minorHAnsi" w:cstheme="minorHAnsi"/>
                <w:color w:val="000000"/>
              </w:rPr>
            </w:pPr>
            <w:r w:rsidRPr="008E6E44">
              <w:rPr>
                <w:rFonts w:asciiTheme="minorHAnsi" w:hAnsiTheme="minorHAnsi" w:cstheme="minorHAnsi"/>
                <w:b/>
                <w:bCs/>
                <w:color w:val="000000"/>
              </w:rPr>
              <w:t>Training Delivery Cost</w:t>
            </w:r>
          </w:p>
        </w:tc>
        <w:tc>
          <w:tcPr>
            <w:tcW w:w="1215" w:type="dxa"/>
            <w:noWrap/>
          </w:tcPr>
          <w:p w14:paraId="76AE8E7A" w14:textId="1C599A78"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 </w:t>
            </w:r>
          </w:p>
        </w:tc>
        <w:tc>
          <w:tcPr>
            <w:tcW w:w="1155" w:type="dxa"/>
            <w:noWrap/>
          </w:tcPr>
          <w:p w14:paraId="219CC3C7" w14:textId="3487A5F1"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 </w:t>
            </w:r>
          </w:p>
        </w:tc>
        <w:tc>
          <w:tcPr>
            <w:tcW w:w="1172" w:type="dxa"/>
            <w:vAlign w:val="bottom"/>
          </w:tcPr>
          <w:p w14:paraId="01397241" w14:textId="77777777" w:rsidR="0060098E" w:rsidRPr="008E6E44" w:rsidRDefault="0060098E" w:rsidP="007B61AC">
            <w:pPr>
              <w:jc w:val="center"/>
              <w:rPr>
                <w:rFonts w:asciiTheme="minorHAnsi" w:hAnsiTheme="minorHAnsi" w:cstheme="minorHAnsi"/>
                <w:color w:val="000000"/>
              </w:rPr>
            </w:pPr>
          </w:p>
        </w:tc>
        <w:tc>
          <w:tcPr>
            <w:tcW w:w="1495" w:type="dxa"/>
            <w:noWrap/>
          </w:tcPr>
          <w:p w14:paraId="160F5AAC" w14:textId="48E48119"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 </w:t>
            </w:r>
          </w:p>
        </w:tc>
        <w:tc>
          <w:tcPr>
            <w:tcW w:w="1546" w:type="dxa"/>
            <w:noWrap/>
          </w:tcPr>
          <w:p w14:paraId="661646DB" w14:textId="3C8B30E6"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 </w:t>
            </w:r>
          </w:p>
        </w:tc>
      </w:tr>
      <w:tr w:rsidR="0060098E" w:rsidRPr="008E6E44" w14:paraId="6121D24F" w14:textId="77777777" w:rsidTr="6A28ED05">
        <w:trPr>
          <w:trHeight w:val="300"/>
        </w:trPr>
        <w:tc>
          <w:tcPr>
            <w:tcW w:w="609" w:type="dxa"/>
            <w:noWrap/>
          </w:tcPr>
          <w:p w14:paraId="4BD34C7D" w14:textId="42DFCE22"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3.1</w:t>
            </w:r>
          </w:p>
        </w:tc>
        <w:tc>
          <w:tcPr>
            <w:tcW w:w="2911" w:type="dxa"/>
          </w:tcPr>
          <w:p w14:paraId="042A46D5" w14:textId="1EF3BB61" w:rsidR="0060098E" w:rsidRPr="008E6E44" w:rsidRDefault="0060098E" w:rsidP="00C4505D">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Training Venue cost, Table, Chairs, Water, Mic, Projector</w:t>
            </w:r>
          </w:p>
        </w:tc>
        <w:tc>
          <w:tcPr>
            <w:tcW w:w="1215" w:type="dxa"/>
            <w:noWrap/>
          </w:tcPr>
          <w:p w14:paraId="64EC10AD" w14:textId="2872B3FC"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2</w:t>
            </w:r>
            <w:r w:rsidR="00D65FA5" w:rsidRPr="008E6E44">
              <w:rPr>
                <w:rFonts w:asciiTheme="minorHAnsi" w:hAnsiTheme="minorHAnsi" w:cstheme="minorHAnsi"/>
                <w:color w:val="000000"/>
                <w:sz w:val="20"/>
                <w:szCs w:val="20"/>
              </w:rPr>
              <w:t>0</w:t>
            </w:r>
            <w:r w:rsidRPr="008E6E44">
              <w:rPr>
                <w:rFonts w:asciiTheme="minorHAnsi" w:hAnsiTheme="minorHAnsi" w:cstheme="minorHAnsi"/>
                <w:color w:val="000000"/>
                <w:sz w:val="20"/>
                <w:szCs w:val="20"/>
              </w:rPr>
              <w:t>,000</w:t>
            </w:r>
          </w:p>
        </w:tc>
        <w:tc>
          <w:tcPr>
            <w:tcW w:w="1155" w:type="dxa"/>
            <w:noWrap/>
          </w:tcPr>
          <w:p w14:paraId="4F4898A2" w14:textId="7C7E0195"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172" w:type="dxa"/>
            <w:vAlign w:val="bottom"/>
          </w:tcPr>
          <w:p w14:paraId="4F1F8B70" w14:textId="7E99856A" w:rsidR="0060098E" w:rsidRPr="008E6E44" w:rsidRDefault="00D65FA5"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150</w:t>
            </w:r>
          </w:p>
        </w:tc>
        <w:tc>
          <w:tcPr>
            <w:tcW w:w="1495" w:type="dxa"/>
            <w:noWrap/>
          </w:tcPr>
          <w:p w14:paraId="2F146C40" w14:textId="60559AC6"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Sessions</w:t>
            </w:r>
          </w:p>
        </w:tc>
        <w:tc>
          <w:tcPr>
            <w:tcW w:w="1546" w:type="dxa"/>
            <w:noWrap/>
          </w:tcPr>
          <w:p w14:paraId="3D898E38" w14:textId="135B10C9"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xml:space="preserve">₹ </w:t>
            </w:r>
            <w:r w:rsidR="00D65FA5" w:rsidRPr="008E6E44">
              <w:rPr>
                <w:rFonts w:asciiTheme="minorHAnsi" w:hAnsiTheme="minorHAnsi" w:cstheme="minorHAnsi"/>
                <w:color w:val="000000"/>
                <w:sz w:val="20"/>
                <w:szCs w:val="20"/>
              </w:rPr>
              <w:t>30</w:t>
            </w:r>
            <w:r w:rsidRPr="008E6E44">
              <w:rPr>
                <w:rFonts w:asciiTheme="minorHAnsi" w:hAnsiTheme="minorHAnsi" w:cstheme="minorHAnsi"/>
                <w:color w:val="000000"/>
                <w:sz w:val="20"/>
                <w:szCs w:val="20"/>
              </w:rPr>
              <w:t>,00,000</w:t>
            </w:r>
          </w:p>
        </w:tc>
      </w:tr>
      <w:tr w:rsidR="0060098E" w:rsidRPr="008E6E44" w14:paraId="48933DB9" w14:textId="77777777" w:rsidTr="6A28ED05">
        <w:trPr>
          <w:trHeight w:val="300"/>
        </w:trPr>
        <w:tc>
          <w:tcPr>
            <w:tcW w:w="609" w:type="dxa"/>
            <w:noWrap/>
          </w:tcPr>
          <w:p w14:paraId="5F3DD269" w14:textId="320F955E"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3.2</w:t>
            </w:r>
          </w:p>
        </w:tc>
        <w:tc>
          <w:tcPr>
            <w:tcW w:w="2911" w:type="dxa"/>
          </w:tcPr>
          <w:p w14:paraId="61BDF2DD" w14:textId="1AE20A9F" w:rsidR="0060098E" w:rsidRPr="008E6E44" w:rsidRDefault="0060098E" w:rsidP="00C4505D">
            <w:pPr>
              <w:rPr>
                <w:rFonts w:asciiTheme="minorHAnsi" w:hAnsiTheme="minorHAnsi" w:cstheme="minorHAnsi"/>
                <w:color w:val="000000"/>
                <w:sz w:val="20"/>
                <w:szCs w:val="20"/>
              </w:rPr>
            </w:pPr>
            <w:r w:rsidRPr="008E6E44">
              <w:rPr>
                <w:rFonts w:asciiTheme="minorHAnsi" w:hAnsiTheme="minorHAnsi" w:cstheme="minorHAnsi"/>
                <w:color w:val="000000"/>
                <w:sz w:val="20"/>
                <w:szCs w:val="20"/>
              </w:rPr>
              <w:t>Refreshment for Participants and Trainers and supporting Staffs- Coffee/Tea, Lunch</w:t>
            </w:r>
          </w:p>
        </w:tc>
        <w:tc>
          <w:tcPr>
            <w:tcW w:w="1215" w:type="dxa"/>
            <w:noWrap/>
          </w:tcPr>
          <w:p w14:paraId="4F1AF7A1" w14:textId="789AB2D0"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1,</w:t>
            </w:r>
            <w:r w:rsidR="00C41062" w:rsidRPr="008E6E44">
              <w:rPr>
                <w:rFonts w:asciiTheme="minorHAnsi" w:hAnsiTheme="minorHAnsi" w:cstheme="minorHAnsi"/>
                <w:color w:val="000000"/>
                <w:sz w:val="20"/>
                <w:szCs w:val="20"/>
              </w:rPr>
              <w:t>5</w:t>
            </w:r>
            <w:r w:rsidRPr="008E6E44">
              <w:rPr>
                <w:rFonts w:asciiTheme="minorHAnsi" w:hAnsiTheme="minorHAnsi" w:cstheme="minorHAnsi"/>
                <w:color w:val="000000"/>
                <w:sz w:val="20"/>
                <w:szCs w:val="20"/>
              </w:rPr>
              <w:t>00</w:t>
            </w:r>
          </w:p>
        </w:tc>
        <w:tc>
          <w:tcPr>
            <w:tcW w:w="1155" w:type="dxa"/>
            <w:noWrap/>
          </w:tcPr>
          <w:p w14:paraId="589AB22E" w14:textId="4CCD3866"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r w:rsidR="00935B6C">
              <w:rPr>
                <w:rFonts w:asciiTheme="minorHAnsi" w:hAnsiTheme="minorHAnsi" w:cstheme="minorHAnsi"/>
                <w:color w:val="000000"/>
                <w:sz w:val="20"/>
                <w:szCs w:val="20"/>
              </w:rPr>
              <w:t>,</w:t>
            </w:r>
            <w:r w:rsidR="00C41062" w:rsidRPr="008E6E44">
              <w:rPr>
                <w:rFonts w:asciiTheme="minorHAnsi" w:hAnsiTheme="minorHAnsi" w:cstheme="minorHAnsi"/>
                <w:color w:val="000000"/>
                <w:sz w:val="20"/>
                <w:szCs w:val="20"/>
              </w:rPr>
              <w:t>20</w:t>
            </w:r>
            <w:r w:rsidRPr="008E6E44">
              <w:rPr>
                <w:rFonts w:asciiTheme="minorHAnsi" w:hAnsiTheme="minorHAnsi" w:cstheme="minorHAnsi"/>
                <w:color w:val="000000"/>
                <w:sz w:val="20"/>
                <w:szCs w:val="20"/>
              </w:rPr>
              <w:t>0</w:t>
            </w:r>
          </w:p>
        </w:tc>
        <w:tc>
          <w:tcPr>
            <w:tcW w:w="1172" w:type="dxa"/>
            <w:vAlign w:val="bottom"/>
          </w:tcPr>
          <w:p w14:paraId="3F9C07CA" w14:textId="5180B18F" w:rsidR="0060098E" w:rsidRPr="008E6E44" w:rsidRDefault="00901C8C"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495" w:type="dxa"/>
            <w:noWrap/>
          </w:tcPr>
          <w:p w14:paraId="41B26E9F" w14:textId="555882BA"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Times</w:t>
            </w:r>
          </w:p>
        </w:tc>
        <w:tc>
          <w:tcPr>
            <w:tcW w:w="1546" w:type="dxa"/>
            <w:noWrap/>
          </w:tcPr>
          <w:p w14:paraId="754A906B" w14:textId="389FF2CA"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1</w:t>
            </w:r>
            <w:r w:rsidR="00C41062" w:rsidRPr="008E6E44">
              <w:rPr>
                <w:rFonts w:asciiTheme="minorHAnsi" w:hAnsiTheme="minorHAnsi" w:cstheme="minorHAnsi"/>
                <w:color w:val="000000"/>
                <w:sz w:val="20"/>
                <w:szCs w:val="20"/>
              </w:rPr>
              <w:t>8</w:t>
            </w:r>
            <w:r w:rsidRPr="008E6E44">
              <w:rPr>
                <w:rFonts w:asciiTheme="minorHAnsi" w:hAnsiTheme="minorHAnsi" w:cstheme="minorHAnsi"/>
                <w:color w:val="000000"/>
                <w:sz w:val="20"/>
                <w:szCs w:val="20"/>
              </w:rPr>
              <w:t>,</w:t>
            </w:r>
            <w:r w:rsidR="00C41062" w:rsidRPr="008E6E44">
              <w:rPr>
                <w:rFonts w:asciiTheme="minorHAnsi" w:hAnsiTheme="minorHAnsi" w:cstheme="minorHAnsi"/>
                <w:color w:val="000000"/>
                <w:sz w:val="20"/>
                <w:szCs w:val="20"/>
              </w:rPr>
              <w:t>0</w:t>
            </w:r>
            <w:r w:rsidRPr="008E6E44">
              <w:rPr>
                <w:rFonts w:asciiTheme="minorHAnsi" w:hAnsiTheme="minorHAnsi" w:cstheme="minorHAnsi"/>
                <w:color w:val="000000"/>
                <w:sz w:val="20"/>
                <w:szCs w:val="20"/>
              </w:rPr>
              <w:t>0,000</w:t>
            </w:r>
          </w:p>
        </w:tc>
      </w:tr>
      <w:tr w:rsidR="0060098E" w:rsidRPr="008E6E44" w14:paraId="6AD6EE42" w14:textId="77777777" w:rsidTr="6A28ED05">
        <w:trPr>
          <w:trHeight w:val="300"/>
        </w:trPr>
        <w:tc>
          <w:tcPr>
            <w:tcW w:w="609" w:type="dxa"/>
            <w:noWrap/>
          </w:tcPr>
          <w:p w14:paraId="3CA1968B" w14:textId="0421442F" w:rsidR="0060098E" w:rsidRPr="008E6E44" w:rsidRDefault="0060098E" w:rsidP="00C4505D">
            <w:pPr>
              <w:jc w:val="center"/>
              <w:rPr>
                <w:rFonts w:asciiTheme="minorHAnsi" w:hAnsiTheme="minorHAnsi" w:cstheme="minorHAnsi"/>
                <w:color w:val="000000"/>
              </w:rPr>
            </w:pPr>
            <w:r w:rsidRPr="008E6E44">
              <w:rPr>
                <w:rFonts w:asciiTheme="minorHAnsi" w:hAnsiTheme="minorHAnsi" w:cstheme="minorHAnsi"/>
                <w:color w:val="000000"/>
              </w:rPr>
              <w:t>3.3</w:t>
            </w:r>
          </w:p>
        </w:tc>
        <w:tc>
          <w:tcPr>
            <w:tcW w:w="2911" w:type="dxa"/>
          </w:tcPr>
          <w:p w14:paraId="1E19316F" w14:textId="0B4173D4" w:rsidR="0060098E" w:rsidRPr="008E6E44" w:rsidRDefault="0060098E" w:rsidP="00C4505D">
            <w:pPr>
              <w:rPr>
                <w:rFonts w:asciiTheme="minorHAnsi" w:hAnsiTheme="minorHAnsi" w:cstheme="minorHAnsi"/>
                <w:color w:val="000000"/>
                <w:sz w:val="20"/>
                <w:szCs w:val="20"/>
              </w:rPr>
            </w:pPr>
            <w:r w:rsidRPr="008E6E44">
              <w:rPr>
                <w:rFonts w:asciiTheme="minorHAnsi" w:hAnsiTheme="minorHAnsi" w:cstheme="minorHAnsi"/>
                <w:color w:val="000000"/>
                <w:sz w:val="20"/>
                <w:szCs w:val="20"/>
              </w:rPr>
              <w:t>"Santhe" arrangement costs</w:t>
            </w:r>
          </w:p>
        </w:tc>
        <w:tc>
          <w:tcPr>
            <w:tcW w:w="1215" w:type="dxa"/>
            <w:noWrap/>
          </w:tcPr>
          <w:p w14:paraId="478A281F" w14:textId="33459239"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25,000</w:t>
            </w:r>
          </w:p>
        </w:tc>
        <w:tc>
          <w:tcPr>
            <w:tcW w:w="1155" w:type="dxa"/>
            <w:noWrap/>
          </w:tcPr>
          <w:p w14:paraId="1A31FAF7" w14:textId="3C57A2E2" w:rsidR="0060098E" w:rsidRPr="008E6E44" w:rsidRDefault="005A00A8"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172" w:type="dxa"/>
            <w:vAlign w:val="bottom"/>
          </w:tcPr>
          <w:p w14:paraId="521A1AC9" w14:textId="5D81C7CA" w:rsidR="0060098E" w:rsidRPr="008E6E44" w:rsidRDefault="005A00A8"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20</w:t>
            </w:r>
          </w:p>
        </w:tc>
        <w:tc>
          <w:tcPr>
            <w:tcW w:w="1495" w:type="dxa"/>
            <w:noWrap/>
          </w:tcPr>
          <w:p w14:paraId="0A759712" w14:textId="77033BCD"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Times</w:t>
            </w:r>
          </w:p>
        </w:tc>
        <w:tc>
          <w:tcPr>
            <w:tcW w:w="1546" w:type="dxa"/>
            <w:noWrap/>
          </w:tcPr>
          <w:p w14:paraId="5C315000" w14:textId="670EEB2D" w:rsidR="0060098E" w:rsidRPr="008E6E44" w:rsidRDefault="0060098E" w:rsidP="00C4505D">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5,00,000</w:t>
            </w:r>
          </w:p>
        </w:tc>
      </w:tr>
      <w:tr w:rsidR="0060098E" w:rsidRPr="008E6E44" w14:paraId="5C645807" w14:textId="77777777" w:rsidTr="6A28ED05">
        <w:trPr>
          <w:trHeight w:val="300"/>
        </w:trPr>
        <w:tc>
          <w:tcPr>
            <w:tcW w:w="609" w:type="dxa"/>
            <w:noWrap/>
          </w:tcPr>
          <w:p w14:paraId="49EF316F" w14:textId="32E79669"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rPr>
              <w:t>4</w:t>
            </w:r>
          </w:p>
        </w:tc>
        <w:tc>
          <w:tcPr>
            <w:tcW w:w="2911" w:type="dxa"/>
          </w:tcPr>
          <w:p w14:paraId="784843C4" w14:textId="7981F64F" w:rsidR="0060098E" w:rsidRPr="008E6E44" w:rsidRDefault="0060098E" w:rsidP="008169EB">
            <w:pPr>
              <w:jc w:val="center"/>
              <w:rPr>
                <w:rFonts w:asciiTheme="minorHAnsi" w:hAnsiTheme="minorHAnsi" w:cstheme="minorHAnsi"/>
                <w:color w:val="000000"/>
              </w:rPr>
            </w:pPr>
            <w:r w:rsidRPr="008E6E44">
              <w:rPr>
                <w:rFonts w:asciiTheme="minorHAnsi" w:hAnsiTheme="minorHAnsi" w:cstheme="minorHAnsi"/>
                <w:b/>
                <w:bCs/>
                <w:color w:val="000000"/>
              </w:rPr>
              <w:t>Travel Cost</w:t>
            </w:r>
          </w:p>
        </w:tc>
        <w:tc>
          <w:tcPr>
            <w:tcW w:w="1215" w:type="dxa"/>
            <w:noWrap/>
          </w:tcPr>
          <w:p w14:paraId="075CAB3F" w14:textId="09D32F6F"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 </w:t>
            </w:r>
          </w:p>
        </w:tc>
        <w:tc>
          <w:tcPr>
            <w:tcW w:w="1155" w:type="dxa"/>
            <w:noWrap/>
          </w:tcPr>
          <w:p w14:paraId="092238E0" w14:textId="05CF7D2F"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 </w:t>
            </w:r>
          </w:p>
        </w:tc>
        <w:tc>
          <w:tcPr>
            <w:tcW w:w="1172" w:type="dxa"/>
            <w:vAlign w:val="bottom"/>
          </w:tcPr>
          <w:p w14:paraId="4100EABF" w14:textId="77777777" w:rsidR="0060098E" w:rsidRPr="008E6E44" w:rsidRDefault="0060098E" w:rsidP="007B61AC">
            <w:pPr>
              <w:jc w:val="center"/>
              <w:rPr>
                <w:rFonts w:asciiTheme="minorHAnsi" w:hAnsiTheme="minorHAnsi" w:cstheme="minorHAnsi"/>
                <w:color w:val="000000"/>
              </w:rPr>
            </w:pPr>
          </w:p>
        </w:tc>
        <w:tc>
          <w:tcPr>
            <w:tcW w:w="1495" w:type="dxa"/>
            <w:noWrap/>
          </w:tcPr>
          <w:p w14:paraId="00ECAA91" w14:textId="6646B0FE"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 </w:t>
            </w:r>
          </w:p>
        </w:tc>
        <w:tc>
          <w:tcPr>
            <w:tcW w:w="1546" w:type="dxa"/>
            <w:noWrap/>
          </w:tcPr>
          <w:p w14:paraId="12583134" w14:textId="62D0B117"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 </w:t>
            </w:r>
          </w:p>
        </w:tc>
      </w:tr>
      <w:tr w:rsidR="0060098E" w:rsidRPr="008E6E44" w14:paraId="101B996A" w14:textId="77777777" w:rsidTr="6A28ED05">
        <w:trPr>
          <w:trHeight w:val="300"/>
        </w:trPr>
        <w:tc>
          <w:tcPr>
            <w:tcW w:w="609" w:type="dxa"/>
            <w:noWrap/>
          </w:tcPr>
          <w:p w14:paraId="0BB2D977" w14:textId="7B26A6C1"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4.1</w:t>
            </w:r>
          </w:p>
        </w:tc>
        <w:tc>
          <w:tcPr>
            <w:tcW w:w="2911" w:type="dxa"/>
          </w:tcPr>
          <w:p w14:paraId="674D51F1" w14:textId="14D82D6E" w:rsidR="0060098E" w:rsidRPr="008E6E44" w:rsidRDefault="0060098E" w:rsidP="00343923">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Travel Cost of beneficiary</w:t>
            </w:r>
          </w:p>
        </w:tc>
        <w:tc>
          <w:tcPr>
            <w:tcW w:w="1215" w:type="dxa"/>
            <w:noWrap/>
          </w:tcPr>
          <w:p w14:paraId="1C4D6EBB" w14:textId="2CDA4E6F"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700</w:t>
            </w:r>
          </w:p>
        </w:tc>
        <w:tc>
          <w:tcPr>
            <w:tcW w:w="1155" w:type="dxa"/>
            <w:noWrap/>
          </w:tcPr>
          <w:p w14:paraId="619DD027" w14:textId="7FCC2A5E"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172" w:type="dxa"/>
            <w:vAlign w:val="bottom"/>
          </w:tcPr>
          <w:p w14:paraId="5362CF71" w14:textId="6967C3BE" w:rsidR="0060098E" w:rsidRPr="008E6E44" w:rsidRDefault="005227C2"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r w:rsidR="00935B6C">
              <w:rPr>
                <w:rFonts w:asciiTheme="minorHAnsi" w:hAnsiTheme="minorHAnsi" w:cstheme="minorHAnsi"/>
                <w:color w:val="000000"/>
                <w:sz w:val="20"/>
                <w:szCs w:val="20"/>
              </w:rPr>
              <w:t>,</w:t>
            </w:r>
            <w:r w:rsidRPr="008E6E44">
              <w:rPr>
                <w:rFonts w:asciiTheme="minorHAnsi" w:hAnsiTheme="minorHAnsi" w:cstheme="minorHAnsi"/>
                <w:color w:val="000000"/>
                <w:sz w:val="20"/>
                <w:szCs w:val="20"/>
              </w:rPr>
              <w:t>000</w:t>
            </w:r>
          </w:p>
        </w:tc>
        <w:tc>
          <w:tcPr>
            <w:tcW w:w="1495" w:type="dxa"/>
            <w:noWrap/>
          </w:tcPr>
          <w:p w14:paraId="7E47484C" w14:textId="43ACB32E"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Beneficiary</w:t>
            </w:r>
          </w:p>
        </w:tc>
        <w:tc>
          <w:tcPr>
            <w:tcW w:w="1546" w:type="dxa"/>
            <w:noWrap/>
          </w:tcPr>
          <w:p w14:paraId="0FAD8D8A" w14:textId="7E5B3072"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7,00,000</w:t>
            </w:r>
          </w:p>
        </w:tc>
      </w:tr>
      <w:tr w:rsidR="0060098E" w:rsidRPr="008E6E44" w14:paraId="57D86DBF" w14:textId="77777777" w:rsidTr="6A28ED05">
        <w:trPr>
          <w:trHeight w:val="300"/>
        </w:trPr>
        <w:tc>
          <w:tcPr>
            <w:tcW w:w="609" w:type="dxa"/>
            <w:noWrap/>
          </w:tcPr>
          <w:p w14:paraId="602DDC12" w14:textId="0A575175"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4.2</w:t>
            </w:r>
          </w:p>
        </w:tc>
        <w:tc>
          <w:tcPr>
            <w:tcW w:w="2911" w:type="dxa"/>
          </w:tcPr>
          <w:p w14:paraId="5A608E1B" w14:textId="2CAC3657" w:rsidR="0060098E" w:rsidRPr="008E6E44" w:rsidRDefault="0060098E" w:rsidP="00343923">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Travel cost for the Local Interns-10</w:t>
            </w:r>
          </w:p>
        </w:tc>
        <w:tc>
          <w:tcPr>
            <w:tcW w:w="1215" w:type="dxa"/>
            <w:noWrap/>
          </w:tcPr>
          <w:p w14:paraId="45388D68" w14:textId="22E48CAE"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3,000</w:t>
            </w:r>
          </w:p>
        </w:tc>
        <w:tc>
          <w:tcPr>
            <w:tcW w:w="1155" w:type="dxa"/>
            <w:noWrap/>
          </w:tcPr>
          <w:p w14:paraId="2595A254" w14:textId="62A83F14" w:rsidR="0060098E" w:rsidRPr="008E6E44" w:rsidRDefault="002729EA"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10</w:t>
            </w:r>
          </w:p>
        </w:tc>
        <w:tc>
          <w:tcPr>
            <w:tcW w:w="1172" w:type="dxa"/>
            <w:vAlign w:val="bottom"/>
          </w:tcPr>
          <w:p w14:paraId="0C825E86" w14:textId="6B88DE1F" w:rsidR="0060098E" w:rsidRPr="008E6E44" w:rsidRDefault="002729EA"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495" w:type="dxa"/>
            <w:noWrap/>
          </w:tcPr>
          <w:p w14:paraId="7881384B" w14:textId="44019A1F"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w:t>
            </w:r>
          </w:p>
        </w:tc>
        <w:tc>
          <w:tcPr>
            <w:tcW w:w="1546" w:type="dxa"/>
            <w:noWrap/>
          </w:tcPr>
          <w:p w14:paraId="105995E7" w14:textId="785D84CB"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 10,80,000</w:t>
            </w:r>
          </w:p>
        </w:tc>
      </w:tr>
      <w:tr w:rsidR="0060098E" w:rsidRPr="008E6E44" w14:paraId="7F0102B4" w14:textId="77777777" w:rsidTr="6A28ED05">
        <w:trPr>
          <w:trHeight w:val="300"/>
        </w:trPr>
        <w:tc>
          <w:tcPr>
            <w:tcW w:w="609" w:type="dxa"/>
            <w:noWrap/>
          </w:tcPr>
          <w:p w14:paraId="752FE3B9" w14:textId="2014CA5E" w:rsidR="0060098E" w:rsidRPr="008E6E44" w:rsidRDefault="0060098E" w:rsidP="00343923">
            <w:pPr>
              <w:jc w:val="center"/>
              <w:rPr>
                <w:rFonts w:asciiTheme="minorHAnsi" w:hAnsiTheme="minorHAnsi" w:cstheme="minorHAnsi"/>
                <w:color w:val="000000"/>
              </w:rPr>
            </w:pPr>
            <w:r w:rsidRPr="008E6E44">
              <w:rPr>
                <w:rFonts w:asciiTheme="minorHAnsi" w:hAnsiTheme="minorHAnsi" w:cstheme="minorHAnsi"/>
                <w:color w:val="000000"/>
              </w:rPr>
              <w:t>4.3</w:t>
            </w:r>
          </w:p>
        </w:tc>
        <w:tc>
          <w:tcPr>
            <w:tcW w:w="2911" w:type="dxa"/>
          </w:tcPr>
          <w:p w14:paraId="49402266" w14:textId="58A4366A" w:rsidR="0060098E" w:rsidRPr="008E6E44" w:rsidRDefault="0060098E" w:rsidP="00343923">
            <w:pPr>
              <w:rPr>
                <w:rFonts w:asciiTheme="minorHAnsi" w:hAnsiTheme="minorHAnsi" w:cstheme="minorHAnsi"/>
                <w:color w:val="000000"/>
                <w:sz w:val="20"/>
                <w:szCs w:val="20"/>
              </w:rPr>
            </w:pPr>
            <w:r w:rsidRPr="008E6E44">
              <w:rPr>
                <w:rFonts w:asciiTheme="minorHAnsi" w:hAnsiTheme="minorHAnsi" w:cstheme="minorHAnsi"/>
                <w:color w:val="000000"/>
                <w:sz w:val="20"/>
                <w:szCs w:val="20"/>
              </w:rPr>
              <w:t>Travel - Trainers and Project Coordinator from Bangalore</w:t>
            </w:r>
          </w:p>
        </w:tc>
        <w:tc>
          <w:tcPr>
            <w:tcW w:w="1215" w:type="dxa"/>
            <w:noWrap/>
          </w:tcPr>
          <w:p w14:paraId="3C747600" w14:textId="2F9607F4"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themeColor="text1"/>
                <w:sz w:val="20"/>
                <w:szCs w:val="20"/>
              </w:rPr>
              <w:t>₹ 2</w:t>
            </w:r>
            <w:r w:rsidR="00895AD4" w:rsidRPr="008E6E44">
              <w:rPr>
                <w:rFonts w:asciiTheme="minorHAnsi" w:hAnsiTheme="minorHAnsi" w:cstheme="minorHAnsi"/>
                <w:color w:val="000000" w:themeColor="text1"/>
                <w:sz w:val="20"/>
                <w:szCs w:val="20"/>
              </w:rPr>
              <w:t>5</w:t>
            </w:r>
            <w:r w:rsidRPr="008E6E44">
              <w:rPr>
                <w:rFonts w:asciiTheme="minorHAnsi" w:hAnsiTheme="minorHAnsi" w:cstheme="minorHAnsi"/>
                <w:color w:val="000000" w:themeColor="text1"/>
                <w:sz w:val="20"/>
                <w:szCs w:val="20"/>
              </w:rPr>
              <w:t>,000</w:t>
            </w:r>
          </w:p>
        </w:tc>
        <w:tc>
          <w:tcPr>
            <w:tcW w:w="1155" w:type="dxa"/>
            <w:noWrap/>
            <w:vAlign w:val="bottom"/>
          </w:tcPr>
          <w:p w14:paraId="5ADFBAC3" w14:textId="2752C90F"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w:t>
            </w:r>
          </w:p>
        </w:tc>
        <w:tc>
          <w:tcPr>
            <w:tcW w:w="1172" w:type="dxa"/>
            <w:vAlign w:val="bottom"/>
          </w:tcPr>
          <w:p w14:paraId="06C382EA" w14:textId="5489EED5" w:rsidR="0060098E" w:rsidRPr="008E6E44" w:rsidRDefault="00895AD4" w:rsidP="007B61AC">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100</w:t>
            </w:r>
          </w:p>
        </w:tc>
        <w:tc>
          <w:tcPr>
            <w:tcW w:w="1495" w:type="dxa"/>
            <w:noWrap/>
          </w:tcPr>
          <w:p w14:paraId="540C9FBC" w14:textId="3B960ED3"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sz w:val="20"/>
                <w:szCs w:val="20"/>
              </w:rPr>
              <w:t>Trips</w:t>
            </w:r>
          </w:p>
        </w:tc>
        <w:tc>
          <w:tcPr>
            <w:tcW w:w="1546" w:type="dxa"/>
            <w:noWrap/>
          </w:tcPr>
          <w:p w14:paraId="0358C16C" w14:textId="66FBB6ED" w:rsidR="0060098E" w:rsidRPr="008E6E44" w:rsidRDefault="0060098E" w:rsidP="00343923">
            <w:pPr>
              <w:jc w:val="center"/>
              <w:rPr>
                <w:rFonts w:asciiTheme="minorHAnsi" w:hAnsiTheme="minorHAnsi" w:cstheme="minorHAnsi"/>
                <w:color w:val="000000"/>
                <w:sz w:val="20"/>
                <w:szCs w:val="20"/>
              </w:rPr>
            </w:pPr>
            <w:r w:rsidRPr="008E6E44">
              <w:rPr>
                <w:rFonts w:asciiTheme="minorHAnsi" w:hAnsiTheme="minorHAnsi" w:cstheme="minorHAnsi"/>
                <w:color w:val="000000" w:themeColor="text1"/>
                <w:sz w:val="20"/>
                <w:szCs w:val="20"/>
              </w:rPr>
              <w:t xml:space="preserve">₹ </w:t>
            </w:r>
            <w:r w:rsidR="00172FD7" w:rsidRPr="008E6E44">
              <w:rPr>
                <w:rFonts w:asciiTheme="minorHAnsi" w:hAnsiTheme="minorHAnsi" w:cstheme="minorHAnsi"/>
                <w:color w:val="000000" w:themeColor="text1"/>
                <w:sz w:val="20"/>
                <w:szCs w:val="20"/>
              </w:rPr>
              <w:t>25</w:t>
            </w:r>
            <w:r w:rsidRPr="008E6E44">
              <w:rPr>
                <w:rFonts w:asciiTheme="minorHAnsi" w:hAnsiTheme="minorHAnsi" w:cstheme="minorHAnsi"/>
                <w:color w:val="000000" w:themeColor="text1"/>
                <w:sz w:val="20"/>
                <w:szCs w:val="20"/>
              </w:rPr>
              <w:t>,</w:t>
            </w:r>
            <w:r w:rsidR="00172FD7" w:rsidRPr="008E6E44">
              <w:rPr>
                <w:rFonts w:asciiTheme="minorHAnsi" w:hAnsiTheme="minorHAnsi" w:cstheme="minorHAnsi"/>
                <w:color w:val="000000" w:themeColor="text1"/>
                <w:sz w:val="20"/>
                <w:szCs w:val="20"/>
              </w:rPr>
              <w:t>0</w:t>
            </w:r>
            <w:r w:rsidRPr="008E6E44">
              <w:rPr>
                <w:rFonts w:asciiTheme="minorHAnsi" w:hAnsiTheme="minorHAnsi" w:cstheme="minorHAnsi"/>
                <w:color w:val="000000" w:themeColor="text1"/>
                <w:sz w:val="20"/>
                <w:szCs w:val="20"/>
              </w:rPr>
              <w:t>0,000</w:t>
            </w:r>
          </w:p>
        </w:tc>
      </w:tr>
      <w:tr w:rsidR="00204DD7" w:rsidRPr="008E6E44" w14:paraId="01FA496E" w14:textId="77777777" w:rsidTr="00FE453E">
        <w:trPr>
          <w:trHeight w:val="300"/>
        </w:trPr>
        <w:tc>
          <w:tcPr>
            <w:tcW w:w="5890" w:type="dxa"/>
            <w:gridSpan w:val="4"/>
            <w:noWrap/>
          </w:tcPr>
          <w:p w14:paraId="47585438" w14:textId="057A1131" w:rsidR="00204DD7" w:rsidRPr="008E6E44" w:rsidRDefault="00204DD7" w:rsidP="00204DD7">
            <w:pPr>
              <w:jc w:val="center"/>
              <w:rPr>
                <w:rFonts w:asciiTheme="minorHAnsi" w:hAnsiTheme="minorHAnsi" w:cstheme="minorHAnsi"/>
                <w:color w:val="000000"/>
              </w:rPr>
            </w:pPr>
            <w:r w:rsidRPr="008E6E44">
              <w:rPr>
                <w:rFonts w:asciiTheme="minorHAnsi" w:hAnsiTheme="minorHAnsi" w:cstheme="minorHAnsi"/>
                <w:b/>
                <w:bCs/>
                <w:color w:val="000000"/>
              </w:rPr>
              <w:t> </w:t>
            </w:r>
          </w:p>
        </w:tc>
        <w:tc>
          <w:tcPr>
            <w:tcW w:w="2667" w:type="dxa"/>
            <w:gridSpan w:val="2"/>
            <w:vAlign w:val="bottom"/>
          </w:tcPr>
          <w:p w14:paraId="22A3B825" w14:textId="597E9AF1" w:rsidR="00204DD7" w:rsidRPr="008E6E44" w:rsidRDefault="00204DD7" w:rsidP="00204DD7">
            <w:pPr>
              <w:jc w:val="right"/>
              <w:rPr>
                <w:rFonts w:asciiTheme="minorHAnsi" w:hAnsiTheme="minorHAnsi" w:cstheme="minorHAnsi"/>
                <w:color w:val="000000"/>
              </w:rPr>
            </w:pPr>
            <w:r w:rsidRPr="008E6E44">
              <w:rPr>
                <w:rFonts w:asciiTheme="minorHAnsi" w:hAnsiTheme="minorHAnsi" w:cstheme="minorHAnsi"/>
                <w:b/>
                <w:bCs/>
                <w:color w:val="000000"/>
              </w:rPr>
              <w:t>Total Budget</w:t>
            </w:r>
          </w:p>
        </w:tc>
        <w:tc>
          <w:tcPr>
            <w:tcW w:w="1546" w:type="dxa"/>
            <w:noWrap/>
          </w:tcPr>
          <w:p w14:paraId="7DDC2813" w14:textId="47D990D7" w:rsidR="00204DD7" w:rsidRPr="008E6E44" w:rsidRDefault="00204DD7" w:rsidP="00204DD7">
            <w:pPr>
              <w:rPr>
                <w:rFonts w:asciiTheme="minorHAnsi" w:hAnsiTheme="minorHAnsi" w:cstheme="minorHAnsi"/>
                <w:b/>
                <w:bCs/>
                <w:color w:val="000000" w:themeColor="text1"/>
              </w:rPr>
            </w:pPr>
            <w:r w:rsidRPr="008E6E44">
              <w:rPr>
                <w:rFonts w:asciiTheme="minorHAnsi" w:hAnsiTheme="minorHAnsi" w:cstheme="minorHAnsi"/>
                <w:b/>
                <w:bCs/>
                <w:color w:val="000000" w:themeColor="text1"/>
              </w:rPr>
              <w:t xml:space="preserve"> </w:t>
            </w:r>
            <w:r w:rsidRPr="008E6E44">
              <w:rPr>
                <w:rFonts w:asciiTheme="minorHAnsi" w:hAnsiTheme="minorHAnsi" w:cstheme="minorHAnsi"/>
                <w:b/>
                <w:bCs/>
                <w:color w:val="000000"/>
              </w:rPr>
              <w:t>₹ 4,14,20,000</w:t>
            </w:r>
          </w:p>
        </w:tc>
      </w:tr>
      <w:tr w:rsidR="00204DD7" w:rsidRPr="008E6E44" w14:paraId="6EE15250" w14:textId="77777777" w:rsidTr="00FE453E">
        <w:trPr>
          <w:trHeight w:val="300"/>
        </w:trPr>
        <w:tc>
          <w:tcPr>
            <w:tcW w:w="5890" w:type="dxa"/>
            <w:gridSpan w:val="4"/>
            <w:noWrap/>
          </w:tcPr>
          <w:p w14:paraId="5A7A9F59" w14:textId="77777777" w:rsidR="00204DD7" w:rsidRPr="008E6E44" w:rsidRDefault="00204DD7" w:rsidP="00204DD7">
            <w:pPr>
              <w:jc w:val="center"/>
              <w:rPr>
                <w:rFonts w:asciiTheme="minorHAnsi" w:hAnsiTheme="minorHAnsi" w:cstheme="minorHAnsi"/>
                <w:color w:val="000000"/>
              </w:rPr>
            </w:pPr>
          </w:p>
        </w:tc>
        <w:tc>
          <w:tcPr>
            <w:tcW w:w="2667" w:type="dxa"/>
            <w:gridSpan w:val="2"/>
          </w:tcPr>
          <w:p w14:paraId="2D3FFCD7" w14:textId="10996FEE" w:rsidR="00204DD7" w:rsidRPr="008E6E44" w:rsidRDefault="00204DD7" w:rsidP="00204DD7">
            <w:pPr>
              <w:jc w:val="right"/>
              <w:rPr>
                <w:rFonts w:asciiTheme="minorHAnsi" w:hAnsiTheme="minorHAnsi" w:cstheme="minorHAnsi"/>
                <w:color w:val="000000"/>
              </w:rPr>
            </w:pPr>
            <w:r w:rsidRPr="008E6E44">
              <w:rPr>
                <w:rFonts w:asciiTheme="minorHAnsi" w:hAnsiTheme="minorHAnsi" w:cstheme="minorHAnsi"/>
                <w:b/>
                <w:bCs/>
                <w:color w:val="000000"/>
              </w:rPr>
              <w:t>Cost Per Beneficiary (1</w:t>
            </w:r>
            <w:r w:rsidR="00935B6C">
              <w:rPr>
                <w:rFonts w:asciiTheme="minorHAnsi" w:hAnsiTheme="minorHAnsi" w:cstheme="minorHAnsi"/>
                <w:b/>
                <w:bCs/>
                <w:color w:val="000000"/>
              </w:rPr>
              <w:t>,</w:t>
            </w:r>
            <w:r w:rsidRPr="008E6E44">
              <w:rPr>
                <w:rFonts w:asciiTheme="minorHAnsi" w:hAnsiTheme="minorHAnsi" w:cstheme="minorHAnsi"/>
                <w:b/>
                <w:bCs/>
                <w:color w:val="000000"/>
              </w:rPr>
              <w:t>000 MSMEs)</w:t>
            </w:r>
          </w:p>
        </w:tc>
        <w:tc>
          <w:tcPr>
            <w:tcW w:w="1546" w:type="dxa"/>
            <w:noWrap/>
          </w:tcPr>
          <w:p w14:paraId="0AD37FFA" w14:textId="67D319E7" w:rsidR="00204DD7" w:rsidRPr="008E6E44" w:rsidRDefault="00204DD7" w:rsidP="00204DD7">
            <w:pPr>
              <w:jc w:val="center"/>
              <w:rPr>
                <w:rFonts w:asciiTheme="minorHAnsi" w:hAnsiTheme="minorHAnsi" w:cstheme="minorHAnsi"/>
                <w:b/>
                <w:bCs/>
                <w:color w:val="000000" w:themeColor="text1"/>
              </w:rPr>
            </w:pPr>
            <w:r w:rsidRPr="008E6E44">
              <w:rPr>
                <w:rFonts w:asciiTheme="minorHAnsi" w:hAnsiTheme="minorHAnsi" w:cstheme="minorHAnsi"/>
                <w:b/>
                <w:bCs/>
                <w:color w:val="000000"/>
              </w:rPr>
              <w:t>₹41,420</w:t>
            </w:r>
          </w:p>
        </w:tc>
      </w:tr>
    </w:tbl>
    <w:p w14:paraId="3DDEB045" w14:textId="77777777" w:rsidR="00584724" w:rsidRDefault="00584724">
      <w:pPr>
        <w:spacing w:before="116"/>
        <w:rPr>
          <w:b/>
          <w:sz w:val="20"/>
        </w:rPr>
      </w:pPr>
    </w:p>
    <w:p w14:paraId="2E9E404D" w14:textId="3A872A77" w:rsidR="00584724" w:rsidRDefault="00206A1D" w:rsidP="007D021A">
      <w:pPr>
        <w:rPr>
          <w:rFonts w:asciiTheme="minorHAnsi" w:hAnsiTheme="minorHAnsi" w:cstheme="minorHAnsi"/>
          <w:b/>
          <w:sz w:val="24"/>
          <w:szCs w:val="24"/>
        </w:rPr>
      </w:pPr>
      <w:r w:rsidRPr="00DB3B72">
        <w:rPr>
          <w:rFonts w:asciiTheme="minorHAnsi" w:hAnsiTheme="minorHAnsi" w:cstheme="minorHAnsi"/>
          <w:b/>
          <w:sz w:val="24"/>
          <w:szCs w:val="24"/>
        </w:rPr>
        <w:t>Expected Outcome</w:t>
      </w:r>
      <w:r w:rsidR="009837CD" w:rsidRPr="00DB3B72">
        <w:rPr>
          <w:rFonts w:asciiTheme="minorHAnsi" w:hAnsiTheme="minorHAnsi" w:cstheme="minorHAnsi"/>
          <w:b/>
          <w:sz w:val="24"/>
          <w:szCs w:val="24"/>
        </w:rPr>
        <w:t>s</w:t>
      </w:r>
    </w:p>
    <w:p w14:paraId="18062911" w14:textId="77777777" w:rsidR="007D021A" w:rsidRPr="007D021A" w:rsidRDefault="007D021A" w:rsidP="007D021A">
      <w:pPr>
        <w:rPr>
          <w:rFonts w:asciiTheme="minorHAnsi" w:hAnsiTheme="minorHAnsi" w:cstheme="minorHAnsi"/>
          <w:b/>
          <w:sz w:val="24"/>
          <w:szCs w:val="24"/>
        </w:rPr>
      </w:pPr>
    </w:p>
    <w:p w14:paraId="502E22CC" w14:textId="549800FD" w:rsidR="009837CD" w:rsidRPr="009837CD" w:rsidRDefault="009837CD" w:rsidP="00074D63">
      <w:pPr>
        <w:pStyle w:val="ListParagraph"/>
        <w:widowControl/>
        <w:numPr>
          <w:ilvl w:val="0"/>
          <w:numId w:val="18"/>
        </w:numPr>
        <w:autoSpaceDE/>
        <w:autoSpaceDN/>
        <w:spacing w:after="160" w:line="259" w:lineRule="auto"/>
        <w:ind w:left="360"/>
        <w:contextualSpacing/>
        <w:jc w:val="both"/>
        <w:rPr>
          <w:rFonts w:asciiTheme="minorHAnsi" w:hAnsiTheme="minorHAnsi" w:cstheme="minorHAnsi"/>
          <w:bCs/>
          <w:sz w:val="20"/>
        </w:rPr>
      </w:pPr>
      <w:r w:rsidRPr="009837CD">
        <w:rPr>
          <w:rFonts w:asciiTheme="minorHAnsi" w:hAnsiTheme="minorHAnsi" w:cstheme="minorHAnsi"/>
          <w:bCs/>
          <w:sz w:val="20"/>
        </w:rPr>
        <w:t xml:space="preserve">Complete the training for </w:t>
      </w:r>
      <w:r w:rsidR="00AD2CDB">
        <w:rPr>
          <w:rFonts w:asciiTheme="minorHAnsi" w:hAnsiTheme="minorHAnsi" w:cstheme="minorHAnsi"/>
          <w:bCs/>
          <w:sz w:val="20"/>
        </w:rPr>
        <w:t>1</w:t>
      </w:r>
      <w:r w:rsidR="00FA0EE7">
        <w:rPr>
          <w:rFonts w:asciiTheme="minorHAnsi" w:hAnsiTheme="minorHAnsi" w:cstheme="minorHAnsi"/>
          <w:bCs/>
          <w:sz w:val="20"/>
        </w:rPr>
        <w:t>,</w:t>
      </w:r>
      <w:r w:rsidR="00AD2CDB">
        <w:rPr>
          <w:rFonts w:asciiTheme="minorHAnsi" w:hAnsiTheme="minorHAnsi" w:cstheme="minorHAnsi"/>
          <w:bCs/>
          <w:sz w:val="20"/>
        </w:rPr>
        <w:t>0</w:t>
      </w:r>
      <w:r w:rsidRPr="009837CD">
        <w:rPr>
          <w:rFonts w:asciiTheme="minorHAnsi" w:hAnsiTheme="minorHAnsi" w:cstheme="minorHAnsi"/>
          <w:bCs/>
          <w:sz w:val="20"/>
        </w:rPr>
        <w:t>00 MSME Entrepreneurs in Digital Marketing and Financial Accounting skills.</w:t>
      </w:r>
    </w:p>
    <w:p w14:paraId="14F9C1D5" w14:textId="77777777" w:rsidR="009837CD" w:rsidRPr="009837CD" w:rsidRDefault="009837CD" w:rsidP="00074D63">
      <w:pPr>
        <w:pStyle w:val="ListParagraph"/>
        <w:widowControl/>
        <w:numPr>
          <w:ilvl w:val="0"/>
          <w:numId w:val="18"/>
        </w:numPr>
        <w:autoSpaceDE/>
        <w:autoSpaceDN/>
        <w:spacing w:after="160" w:line="259" w:lineRule="auto"/>
        <w:ind w:left="360"/>
        <w:contextualSpacing/>
        <w:jc w:val="both"/>
        <w:rPr>
          <w:rFonts w:asciiTheme="minorHAnsi" w:hAnsiTheme="minorHAnsi" w:cstheme="minorHAnsi"/>
          <w:bCs/>
          <w:sz w:val="20"/>
        </w:rPr>
      </w:pPr>
      <w:r w:rsidRPr="009837CD">
        <w:rPr>
          <w:rFonts w:asciiTheme="minorHAnsi" w:hAnsiTheme="minorHAnsi" w:cstheme="minorHAnsi"/>
          <w:bCs/>
          <w:sz w:val="20"/>
        </w:rPr>
        <w:t>Empowered MSME Entrepreneurs with enhanced digital marketing skills will increase their customer outreach which will eventually enable them to increase their sales and profits.</w:t>
      </w:r>
    </w:p>
    <w:p w14:paraId="4C8DB410" w14:textId="07851816" w:rsidR="009837CD" w:rsidRPr="009837CD" w:rsidRDefault="009837CD" w:rsidP="00074D63">
      <w:pPr>
        <w:pStyle w:val="ListParagraph"/>
        <w:widowControl/>
        <w:numPr>
          <w:ilvl w:val="0"/>
          <w:numId w:val="17"/>
        </w:numPr>
        <w:autoSpaceDE/>
        <w:autoSpaceDN/>
        <w:spacing w:after="160" w:line="259" w:lineRule="auto"/>
        <w:ind w:left="360"/>
        <w:contextualSpacing/>
        <w:jc w:val="both"/>
        <w:rPr>
          <w:rFonts w:asciiTheme="minorHAnsi" w:hAnsiTheme="minorHAnsi" w:cstheme="minorHAnsi"/>
          <w:bCs/>
          <w:sz w:val="20"/>
        </w:rPr>
      </w:pPr>
      <w:r w:rsidRPr="009837CD">
        <w:rPr>
          <w:rFonts w:asciiTheme="minorHAnsi" w:hAnsiTheme="minorHAnsi" w:cstheme="minorHAnsi"/>
          <w:bCs/>
          <w:sz w:val="20"/>
        </w:rPr>
        <w:t xml:space="preserve">Improved </w:t>
      </w:r>
      <w:bookmarkStart w:id="0" w:name="_Int_1knpClSX"/>
      <w:r w:rsidRPr="009837CD">
        <w:rPr>
          <w:rFonts w:asciiTheme="minorHAnsi" w:hAnsiTheme="minorHAnsi" w:cstheme="minorHAnsi"/>
          <w:bCs/>
          <w:sz w:val="20"/>
        </w:rPr>
        <w:t>financial management</w:t>
      </w:r>
      <w:bookmarkEnd w:id="0"/>
      <w:r w:rsidRPr="009837CD">
        <w:rPr>
          <w:rFonts w:asciiTheme="minorHAnsi" w:hAnsiTheme="minorHAnsi" w:cstheme="minorHAnsi"/>
          <w:bCs/>
          <w:sz w:val="20"/>
        </w:rPr>
        <w:t xml:space="preserve"> capabilities by diligently using financial mobile apps.</w:t>
      </w:r>
    </w:p>
    <w:p w14:paraId="6CB3AE5E" w14:textId="77777777" w:rsidR="00DC1408" w:rsidRDefault="009837CD" w:rsidP="00074D63">
      <w:pPr>
        <w:pStyle w:val="ListParagraph"/>
        <w:widowControl/>
        <w:numPr>
          <w:ilvl w:val="0"/>
          <w:numId w:val="17"/>
        </w:numPr>
        <w:autoSpaceDE/>
        <w:autoSpaceDN/>
        <w:spacing w:after="160" w:line="259" w:lineRule="auto"/>
        <w:ind w:left="360"/>
        <w:contextualSpacing/>
        <w:jc w:val="both"/>
        <w:rPr>
          <w:rFonts w:asciiTheme="minorHAnsi" w:hAnsiTheme="minorHAnsi" w:cstheme="minorHAnsi"/>
          <w:bCs/>
          <w:sz w:val="20"/>
        </w:rPr>
      </w:pPr>
      <w:r w:rsidRPr="009837CD">
        <w:rPr>
          <w:rFonts w:asciiTheme="minorHAnsi" w:hAnsiTheme="minorHAnsi" w:cstheme="minorHAnsi"/>
          <w:bCs/>
          <w:sz w:val="20"/>
        </w:rPr>
        <w:t xml:space="preserve">Local business strengthening will contribute to community economic growth. </w:t>
      </w:r>
    </w:p>
    <w:p w14:paraId="0B8A5B4A" w14:textId="58D11B38" w:rsidR="00727D85" w:rsidRPr="0026200E" w:rsidRDefault="00584724" w:rsidP="005163F0">
      <w:pPr>
        <w:spacing w:before="120" w:after="120"/>
        <w:jc w:val="both"/>
        <w:rPr>
          <w:rFonts w:asciiTheme="minorHAnsi" w:hAnsiTheme="minorHAnsi" w:cstheme="minorHAnsi"/>
          <w:b/>
        </w:rPr>
      </w:pPr>
      <w:r w:rsidRPr="00DB3B72">
        <w:rPr>
          <w:rFonts w:asciiTheme="minorHAnsi" w:hAnsiTheme="minorHAnsi" w:cstheme="minorHAnsi"/>
          <w:b/>
          <w:sz w:val="24"/>
          <w:szCs w:val="24"/>
        </w:rPr>
        <w:t>Conclusion</w:t>
      </w:r>
      <w:r w:rsidR="0026200E">
        <w:rPr>
          <w:rFonts w:asciiTheme="minorHAnsi" w:hAnsiTheme="minorHAnsi" w:cstheme="minorHAnsi"/>
          <w:b/>
          <w:sz w:val="24"/>
          <w:szCs w:val="24"/>
        </w:rPr>
        <w:br/>
      </w:r>
      <w:r w:rsidR="00727D85" w:rsidRPr="00584724">
        <w:rPr>
          <w:rFonts w:asciiTheme="minorHAnsi" w:hAnsiTheme="minorHAnsi" w:cstheme="minorHAnsi"/>
          <w:sz w:val="20"/>
        </w:rPr>
        <w:t xml:space="preserve">In conclusion, this </w:t>
      </w:r>
      <w:r w:rsidR="00727760">
        <w:rPr>
          <w:rFonts w:asciiTheme="minorHAnsi" w:hAnsiTheme="minorHAnsi" w:cstheme="minorHAnsi"/>
          <w:sz w:val="20"/>
        </w:rPr>
        <w:t>project</w:t>
      </w:r>
      <w:r w:rsidR="00727D85" w:rsidRPr="00584724">
        <w:rPr>
          <w:rFonts w:asciiTheme="minorHAnsi" w:hAnsiTheme="minorHAnsi" w:cstheme="minorHAnsi"/>
          <w:sz w:val="20"/>
        </w:rPr>
        <w:t xml:space="preserve"> outlines our initiative to empower MSME entrepreneurs. We are committed to equipping them with essential digital and financial skills to thrive in today’s competitive market. By providing targeted support, resources, and mentorship, we aim to drive sustainable growth and development. </w:t>
      </w:r>
      <w:r w:rsidR="00394231">
        <w:rPr>
          <w:rFonts w:asciiTheme="minorHAnsi" w:hAnsiTheme="minorHAnsi" w:cstheme="minorHAnsi"/>
          <w:sz w:val="20"/>
        </w:rPr>
        <w:t>W</w:t>
      </w:r>
      <w:r w:rsidR="00727D85" w:rsidRPr="00584724">
        <w:rPr>
          <w:rFonts w:asciiTheme="minorHAnsi" w:hAnsiTheme="minorHAnsi" w:cstheme="minorHAnsi"/>
          <w:sz w:val="20"/>
        </w:rPr>
        <w:t>e can foster economic resilience and community empowerment, creating lasting change that enables MSMEs to reach their full potential.</w:t>
      </w:r>
    </w:p>
    <w:p w14:paraId="0E0425E3" w14:textId="63C7063A" w:rsidR="00FA0A94" w:rsidRDefault="00FA0A94">
      <w:pPr>
        <w:rPr>
          <w:b/>
          <w:sz w:val="20"/>
        </w:rPr>
      </w:pPr>
      <w:r>
        <w:rPr>
          <w:b/>
          <w:sz w:val="20"/>
        </w:rPr>
        <w:br w:type="page"/>
      </w:r>
    </w:p>
    <w:p w14:paraId="6546B922" w14:textId="4DC77D86" w:rsidR="009837CD" w:rsidRPr="00BA5BEA" w:rsidRDefault="00FA0A94">
      <w:pPr>
        <w:spacing w:before="116"/>
        <w:rPr>
          <w:rFonts w:asciiTheme="minorHAnsi" w:hAnsiTheme="minorHAnsi" w:cstheme="minorHAnsi"/>
          <w:b/>
          <w:sz w:val="24"/>
          <w:szCs w:val="24"/>
        </w:rPr>
      </w:pPr>
      <w:r w:rsidRPr="00BA5BEA">
        <w:rPr>
          <w:rFonts w:asciiTheme="minorHAnsi" w:hAnsiTheme="minorHAnsi" w:cstheme="minorHAnsi"/>
          <w:b/>
          <w:sz w:val="24"/>
          <w:szCs w:val="24"/>
        </w:rPr>
        <w:t xml:space="preserve">Project </w:t>
      </w:r>
      <w:r w:rsidR="009A6A9C" w:rsidRPr="00BA5BEA">
        <w:rPr>
          <w:rFonts w:asciiTheme="minorHAnsi" w:hAnsiTheme="minorHAnsi" w:cstheme="minorHAnsi"/>
          <w:b/>
          <w:sz w:val="24"/>
          <w:szCs w:val="24"/>
        </w:rPr>
        <w:t>2</w:t>
      </w:r>
      <w:r w:rsidR="005163F0" w:rsidRPr="00BA5BEA">
        <w:rPr>
          <w:rFonts w:asciiTheme="minorHAnsi" w:hAnsiTheme="minorHAnsi" w:cstheme="minorHAnsi"/>
          <w:b/>
          <w:sz w:val="24"/>
          <w:szCs w:val="24"/>
        </w:rPr>
        <w:t xml:space="preserve">: </w:t>
      </w:r>
      <w:r w:rsidR="00D05143" w:rsidRPr="00BA5BEA">
        <w:rPr>
          <w:rFonts w:asciiTheme="minorHAnsi" w:hAnsiTheme="minorHAnsi" w:cstheme="minorHAnsi"/>
          <w:b/>
          <w:sz w:val="24"/>
          <w:szCs w:val="24"/>
        </w:rPr>
        <w:t>Remediation of Books for Persons with Visual Impairment</w:t>
      </w:r>
    </w:p>
    <w:p w14:paraId="6CB279F5" w14:textId="4DD86197" w:rsidR="00F940B8" w:rsidRPr="00DC57B5" w:rsidRDefault="00100056">
      <w:pPr>
        <w:spacing w:before="116"/>
        <w:rPr>
          <w:rFonts w:asciiTheme="minorHAnsi" w:hAnsiTheme="minorHAnsi" w:cstheme="minorHAnsi"/>
          <w:b/>
          <w:sz w:val="24"/>
          <w:szCs w:val="24"/>
        </w:rPr>
      </w:pPr>
      <w:r w:rsidRPr="00100056">
        <w:rPr>
          <w:rFonts w:asciiTheme="minorHAnsi" w:hAnsiTheme="minorHAnsi" w:cstheme="minorHAnsi"/>
          <w:b/>
          <w:bCs/>
          <w:sz w:val="20"/>
          <w:szCs w:val="20"/>
        </w:rPr>
        <w:t>Duration:</w:t>
      </w:r>
      <w:r w:rsidR="00F940B8">
        <w:rPr>
          <w:rFonts w:asciiTheme="minorHAnsi" w:hAnsiTheme="minorHAnsi" w:cstheme="minorHAnsi"/>
          <w:sz w:val="20"/>
          <w:szCs w:val="20"/>
        </w:rPr>
        <w:t xml:space="preserve"> </w:t>
      </w:r>
      <w:r w:rsidR="00A67451">
        <w:rPr>
          <w:rFonts w:asciiTheme="minorHAnsi" w:hAnsiTheme="minorHAnsi" w:cstheme="minorHAnsi"/>
          <w:sz w:val="20"/>
          <w:szCs w:val="20"/>
        </w:rPr>
        <w:t>3</w:t>
      </w:r>
      <w:r>
        <w:rPr>
          <w:rFonts w:asciiTheme="minorHAnsi" w:hAnsiTheme="minorHAnsi" w:cstheme="minorHAnsi"/>
          <w:sz w:val="20"/>
          <w:szCs w:val="20"/>
        </w:rPr>
        <w:t xml:space="preserve"> </w:t>
      </w:r>
      <w:r w:rsidR="00A67451">
        <w:rPr>
          <w:rFonts w:asciiTheme="minorHAnsi" w:hAnsiTheme="minorHAnsi" w:cstheme="minorHAnsi"/>
          <w:sz w:val="20"/>
          <w:szCs w:val="20"/>
        </w:rPr>
        <w:t>Years</w:t>
      </w:r>
    </w:p>
    <w:p w14:paraId="01427E23" w14:textId="77777777" w:rsidR="00FD5D6D" w:rsidRDefault="00FD5D6D" w:rsidP="00252C84">
      <w:pPr>
        <w:rPr>
          <w:rFonts w:asciiTheme="minorHAnsi" w:hAnsiTheme="minorHAnsi" w:cstheme="minorHAnsi"/>
          <w:b/>
        </w:rPr>
      </w:pPr>
    </w:p>
    <w:p w14:paraId="608AC15C" w14:textId="41A8BC09" w:rsidR="00252C84" w:rsidRPr="00DC57B5" w:rsidRDefault="00FA0A94" w:rsidP="00252C84">
      <w:pPr>
        <w:rPr>
          <w:rFonts w:asciiTheme="minorHAnsi" w:hAnsiTheme="minorHAnsi" w:cstheme="minorHAnsi"/>
          <w:b/>
          <w:sz w:val="24"/>
          <w:szCs w:val="24"/>
        </w:rPr>
      </w:pPr>
      <w:r w:rsidRPr="00DC57B5">
        <w:rPr>
          <w:rFonts w:asciiTheme="minorHAnsi" w:hAnsiTheme="minorHAnsi" w:cstheme="minorHAnsi"/>
          <w:b/>
          <w:sz w:val="24"/>
          <w:szCs w:val="24"/>
        </w:rPr>
        <w:t>Background / Problem Statement:</w:t>
      </w:r>
    </w:p>
    <w:p w14:paraId="26C60099" w14:textId="494578BA" w:rsidR="00252C84" w:rsidRDefault="00DF44A7" w:rsidP="0011599B">
      <w:pPr>
        <w:jc w:val="both"/>
        <w:rPr>
          <w:rFonts w:asciiTheme="minorHAnsi" w:hAnsiTheme="minorHAnsi" w:cstheme="minorHAnsi"/>
          <w:sz w:val="20"/>
          <w:szCs w:val="20"/>
        </w:rPr>
      </w:pPr>
      <w:r w:rsidRPr="00252C84">
        <w:rPr>
          <w:rFonts w:asciiTheme="minorHAnsi" w:hAnsiTheme="minorHAnsi" w:cstheme="minorHAnsi"/>
          <w:sz w:val="20"/>
          <w:szCs w:val="20"/>
        </w:rPr>
        <w:t>Students with visual impairments face significant challenges</w:t>
      </w:r>
      <w:r w:rsidR="00696F3D" w:rsidRPr="00252C84">
        <w:rPr>
          <w:rFonts w:asciiTheme="minorHAnsi" w:hAnsiTheme="minorHAnsi" w:cstheme="minorHAnsi"/>
          <w:sz w:val="20"/>
          <w:szCs w:val="20"/>
        </w:rPr>
        <w:t xml:space="preserve"> by</w:t>
      </w:r>
      <w:r w:rsidRPr="00252C84">
        <w:rPr>
          <w:rFonts w:asciiTheme="minorHAnsi" w:hAnsiTheme="minorHAnsi" w:cstheme="minorHAnsi"/>
          <w:sz w:val="20"/>
          <w:szCs w:val="20"/>
        </w:rPr>
        <w:t xml:space="preserve"> accessing traditional learning materials, hindering their ability to learn independently and </w:t>
      </w:r>
      <w:r w:rsidR="00085A5B" w:rsidRPr="00252C84">
        <w:rPr>
          <w:rFonts w:asciiTheme="minorHAnsi" w:hAnsiTheme="minorHAnsi" w:cstheme="minorHAnsi"/>
          <w:sz w:val="20"/>
          <w:szCs w:val="20"/>
        </w:rPr>
        <w:t>taking</w:t>
      </w:r>
      <w:r w:rsidRPr="00252C84">
        <w:rPr>
          <w:rFonts w:asciiTheme="minorHAnsi" w:hAnsiTheme="minorHAnsi" w:cstheme="minorHAnsi"/>
          <w:sz w:val="20"/>
          <w:szCs w:val="20"/>
        </w:rPr>
        <w:t xml:space="preserve"> exams. They often depend on sighted friends or scribes to read materials and write exams, which severely hinders their learning progress when scribes are unavailable. By providing these students with books that are searchable, easily navigable, and audible, they can independently learn at their own pace and on their own schedule. This would grant them the same learning freedom as those without visual impairments. Additionally, digitized books can be easily shared across the entire community. WinVinaya could offer digital remediation services for printed or scanned books, converting them into accessible PDF and audio formats.</w:t>
      </w:r>
    </w:p>
    <w:p w14:paraId="0911EDA0" w14:textId="77777777" w:rsidR="00E87134" w:rsidRDefault="00E87134" w:rsidP="000A7902">
      <w:pPr>
        <w:jc w:val="both"/>
        <w:rPr>
          <w:rFonts w:asciiTheme="minorHAnsi" w:hAnsiTheme="minorHAnsi" w:cstheme="minorHAnsi"/>
          <w:sz w:val="20"/>
          <w:szCs w:val="20"/>
        </w:rPr>
      </w:pPr>
    </w:p>
    <w:p w14:paraId="5ACDEEF2" w14:textId="11BBA802" w:rsidR="003A6FEF" w:rsidRPr="00DC1EED" w:rsidRDefault="006F76EA" w:rsidP="000A7902">
      <w:pPr>
        <w:jc w:val="both"/>
        <w:rPr>
          <w:rFonts w:ascii="Calibri" w:hAnsi="Calibri" w:cs="Calibri"/>
          <w:color w:val="000000"/>
          <w:sz w:val="20"/>
          <w:szCs w:val="20"/>
        </w:rPr>
      </w:pPr>
      <w:r w:rsidRPr="006F76EA">
        <w:rPr>
          <w:rFonts w:asciiTheme="minorHAnsi" w:hAnsiTheme="minorHAnsi" w:cstheme="minorHAnsi"/>
          <w:sz w:val="20"/>
          <w:szCs w:val="20"/>
        </w:rPr>
        <w:t xml:space="preserve">To tackle this challenge, we are requesting FCRA Prior Permission to secure foreign funding of </w:t>
      </w:r>
      <w:r w:rsidR="002B5034" w:rsidRPr="009472F7">
        <w:rPr>
          <w:rFonts w:asciiTheme="minorHAnsi" w:hAnsiTheme="minorHAnsi" w:cstheme="minorHAnsi"/>
          <w:b/>
          <w:bCs/>
          <w:sz w:val="20"/>
          <w:szCs w:val="20"/>
        </w:rPr>
        <w:t xml:space="preserve">USD </w:t>
      </w:r>
      <w:r w:rsidR="00E83925" w:rsidRPr="009472F7">
        <w:rPr>
          <w:rFonts w:asciiTheme="minorHAnsi" w:hAnsiTheme="minorHAnsi" w:cstheme="minorHAnsi"/>
          <w:b/>
          <w:bCs/>
          <w:sz w:val="20"/>
          <w:szCs w:val="20"/>
        </w:rPr>
        <w:t>122</w:t>
      </w:r>
      <w:r w:rsidR="00EA450D" w:rsidRPr="009472F7">
        <w:rPr>
          <w:rFonts w:asciiTheme="minorHAnsi" w:hAnsiTheme="minorHAnsi" w:cstheme="minorHAnsi"/>
          <w:b/>
          <w:bCs/>
          <w:sz w:val="20"/>
          <w:szCs w:val="20"/>
        </w:rPr>
        <w:t>,</w:t>
      </w:r>
      <w:r w:rsidR="00E83925" w:rsidRPr="009472F7">
        <w:rPr>
          <w:rFonts w:asciiTheme="minorHAnsi" w:hAnsiTheme="minorHAnsi" w:cstheme="minorHAnsi"/>
          <w:b/>
          <w:bCs/>
          <w:sz w:val="20"/>
          <w:szCs w:val="20"/>
        </w:rPr>
        <w:t>293</w:t>
      </w:r>
      <w:r w:rsidR="00E83925">
        <w:rPr>
          <w:rFonts w:asciiTheme="minorHAnsi" w:hAnsiTheme="minorHAnsi" w:cstheme="minorHAnsi"/>
          <w:sz w:val="20"/>
          <w:szCs w:val="20"/>
        </w:rPr>
        <w:t xml:space="preserve"> </w:t>
      </w:r>
      <w:r w:rsidRPr="006F76EA">
        <w:rPr>
          <w:rFonts w:asciiTheme="minorHAnsi" w:hAnsiTheme="minorHAnsi" w:cstheme="minorHAnsi"/>
          <w:sz w:val="20"/>
          <w:szCs w:val="20"/>
        </w:rPr>
        <w:t>(</w:t>
      </w:r>
      <w:r w:rsidR="00DC1EED" w:rsidRPr="00DC1EED">
        <w:rPr>
          <w:rFonts w:ascii="Calibri" w:hAnsi="Calibri" w:cs="Calibri"/>
          <w:color w:val="000000"/>
          <w:sz w:val="20"/>
          <w:szCs w:val="20"/>
        </w:rPr>
        <w:t>₹ 1,05,00,000</w:t>
      </w:r>
      <w:r w:rsidR="00DC1EED">
        <w:rPr>
          <w:rFonts w:ascii="Calibri" w:hAnsi="Calibri" w:cs="Calibri"/>
          <w:color w:val="000000"/>
          <w:sz w:val="20"/>
          <w:szCs w:val="20"/>
        </w:rPr>
        <w:t xml:space="preserve"> </w:t>
      </w:r>
      <w:r w:rsidRPr="006F76EA">
        <w:rPr>
          <w:rFonts w:asciiTheme="minorHAnsi" w:hAnsiTheme="minorHAnsi" w:cstheme="minorHAnsi"/>
          <w:sz w:val="20"/>
          <w:szCs w:val="20"/>
        </w:rPr>
        <w:t xml:space="preserve">as of </w:t>
      </w:r>
      <w:r w:rsidR="002B5034" w:rsidRPr="00955E77">
        <w:rPr>
          <w:rFonts w:asciiTheme="minorHAnsi" w:hAnsiTheme="minorHAnsi" w:cstheme="minorHAnsi"/>
          <w:sz w:val="20"/>
          <w:szCs w:val="20"/>
        </w:rPr>
        <w:t>9</w:t>
      </w:r>
      <w:r w:rsidR="002B5034">
        <w:rPr>
          <w:rFonts w:asciiTheme="minorHAnsi" w:hAnsiTheme="minorHAnsi" w:cstheme="minorHAnsi"/>
          <w:sz w:val="20"/>
          <w:szCs w:val="20"/>
        </w:rPr>
        <w:t>-Jan-</w:t>
      </w:r>
      <w:r w:rsidR="002B5034" w:rsidRPr="00955E77">
        <w:rPr>
          <w:rFonts w:asciiTheme="minorHAnsi" w:hAnsiTheme="minorHAnsi" w:cstheme="minorHAnsi"/>
          <w:sz w:val="20"/>
          <w:szCs w:val="20"/>
        </w:rPr>
        <w:t>2025</w:t>
      </w:r>
      <w:r w:rsidRPr="006F76EA">
        <w:rPr>
          <w:rFonts w:asciiTheme="minorHAnsi" w:hAnsiTheme="minorHAnsi" w:cstheme="minorHAnsi"/>
          <w:sz w:val="20"/>
          <w:szCs w:val="20"/>
        </w:rPr>
        <w:t>). This funding will be allocated towards covering employee salaries, particularly for a project managed by our candidates with disabilities, including individuals with visual impairments (VI), hearing impairments (HI), and intellectual disabilities (ID). Moreover, this initiative will provide employment opportunities for our alumni.</w:t>
      </w:r>
    </w:p>
    <w:p w14:paraId="7D58268B" w14:textId="7EECBAF9" w:rsidR="00DF44A7" w:rsidRPr="00252C84" w:rsidRDefault="00DF44A7" w:rsidP="00252C84">
      <w:pPr>
        <w:rPr>
          <w:rFonts w:asciiTheme="minorHAnsi" w:hAnsiTheme="minorHAnsi" w:cstheme="minorHAnsi"/>
          <w:b/>
        </w:rPr>
      </w:pPr>
      <w:r w:rsidRPr="00252C84">
        <w:rPr>
          <w:rFonts w:asciiTheme="minorHAnsi" w:hAnsiTheme="minorHAnsi" w:cstheme="minorHAnsi"/>
          <w:sz w:val="20"/>
          <w:szCs w:val="20"/>
        </w:rPr>
        <w:t> </w:t>
      </w:r>
    </w:p>
    <w:p w14:paraId="5E4F4DBA" w14:textId="77777777" w:rsidR="000E1943" w:rsidRPr="00FD5D6D" w:rsidRDefault="000E1943" w:rsidP="000E1943">
      <w:pPr>
        <w:pStyle w:val="paragraph"/>
        <w:shd w:val="clear" w:color="auto" w:fill="FFFFFF"/>
        <w:spacing w:before="0" w:beforeAutospacing="0" w:after="0" w:afterAutospacing="0"/>
        <w:textAlignment w:val="baseline"/>
        <w:rPr>
          <w:rFonts w:ascii="Calibri" w:hAnsi="Calibri" w:cs="Calibri"/>
          <w:sz w:val="20"/>
          <w:szCs w:val="20"/>
        </w:rPr>
      </w:pPr>
      <w:r w:rsidRPr="00FD5D6D">
        <w:rPr>
          <w:rStyle w:val="normaltextrun"/>
          <w:rFonts w:ascii="Calibri" w:eastAsiaTheme="majorEastAsia" w:hAnsi="Calibri" w:cs="Calibri"/>
          <w:b/>
          <w:bCs/>
          <w:sz w:val="20"/>
          <w:szCs w:val="20"/>
          <w:lang w:val="en-IN"/>
        </w:rPr>
        <w:t>Digital Remediation for Printed/ Scanned STEM/ Other Books to PDF and Audio Formats</w:t>
      </w:r>
      <w:r w:rsidRPr="00FD5D6D">
        <w:rPr>
          <w:rStyle w:val="eop"/>
          <w:rFonts w:ascii="Calibri" w:eastAsiaTheme="majorEastAsia" w:hAnsi="Calibri" w:cs="Calibri"/>
          <w:sz w:val="20"/>
          <w:szCs w:val="20"/>
        </w:rPr>
        <w:t> </w:t>
      </w:r>
    </w:p>
    <w:p w14:paraId="2365CECF" w14:textId="77777777" w:rsidR="000E1943" w:rsidRPr="00FD5D6D" w:rsidRDefault="000E1943" w:rsidP="000E1943">
      <w:pPr>
        <w:spacing w:before="240" w:after="240"/>
        <w:jc w:val="both"/>
        <w:rPr>
          <w:rFonts w:asciiTheme="minorHAnsi" w:hAnsiTheme="minorHAnsi" w:cstheme="minorHAnsi"/>
          <w:sz w:val="20"/>
          <w:szCs w:val="20"/>
        </w:rPr>
      </w:pPr>
      <w:r w:rsidRPr="00FD5D6D">
        <w:rPr>
          <w:rFonts w:asciiTheme="minorHAnsi" w:hAnsiTheme="minorHAnsi" w:cstheme="minorHAnsi"/>
          <w:sz w:val="20"/>
          <w:szCs w:val="20"/>
        </w:rPr>
        <w:t xml:space="preserve">The students with visual impairment encounter unique challenges when engaging with STEM (Science, Technology, Engineering, and Mathematics) textbooks and other books and documents due to the heavy reliance on visual elements and complex concepts. </w:t>
      </w:r>
    </w:p>
    <w:p w14:paraId="13BBA6CE" w14:textId="77777777" w:rsidR="000E1943" w:rsidRPr="00FD5D6D" w:rsidRDefault="000E1943" w:rsidP="000E1943">
      <w:pPr>
        <w:spacing w:before="240" w:after="240"/>
        <w:jc w:val="both"/>
        <w:rPr>
          <w:rFonts w:asciiTheme="minorHAnsi" w:hAnsiTheme="minorHAnsi" w:cstheme="minorHAnsi"/>
          <w:sz w:val="20"/>
          <w:szCs w:val="20"/>
        </w:rPr>
      </w:pPr>
      <w:r w:rsidRPr="00FD5D6D">
        <w:rPr>
          <w:rFonts w:asciiTheme="minorHAnsi" w:hAnsiTheme="minorHAnsi" w:cstheme="minorHAnsi"/>
          <w:sz w:val="20"/>
          <w:szCs w:val="20"/>
        </w:rPr>
        <w:t>Some of the specific accessibility challenges include: </w:t>
      </w:r>
    </w:p>
    <w:p w14:paraId="20FAEAE1" w14:textId="77777777" w:rsidR="000E1943" w:rsidRPr="00FD5D6D" w:rsidRDefault="000E1943" w:rsidP="002B6A45">
      <w:pPr>
        <w:pStyle w:val="paragraph"/>
        <w:numPr>
          <w:ilvl w:val="0"/>
          <w:numId w:val="19"/>
        </w:numPr>
        <w:spacing w:before="0" w:beforeAutospacing="0" w:after="0" w:afterAutospacing="0"/>
        <w:jc w:val="both"/>
        <w:textAlignment w:val="baseline"/>
        <w:rPr>
          <w:rFonts w:asciiTheme="minorHAnsi" w:eastAsiaTheme="minorEastAsia"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Visual Diagrams and Graphs:</w:t>
      </w:r>
      <w:r w:rsidRPr="00FD5D6D">
        <w:rPr>
          <w:rStyle w:val="normaltextrun"/>
          <w:rFonts w:asciiTheme="minorHAnsi" w:eastAsiaTheme="majorEastAsia" w:hAnsiTheme="minorHAnsi" w:cstheme="minorHAnsi"/>
          <w:sz w:val="20"/>
          <w:szCs w:val="20"/>
          <w:lang w:val="en-IN"/>
        </w:rPr>
        <w:t xml:space="preserve"> </w:t>
      </w:r>
      <w:r w:rsidRPr="00FD5D6D">
        <w:rPr>
          <w:rFonts w:asciiTheme="minorHAnsi" w:eastAsiaTheme="minorEastAsia" w:hAnsiTheme="minorHAnsi" w:cstheme="minorHAnsi"/>
          <w:sz w:val="20"/>
          <w:szCs w:val="20"/>
        </w:rPr>
        <w:t>Understanding complex diagrams, graphs, and charts is crucial in STEM subjects. Visually impaired students cannot interpret these elements directly, hindering their comprehension. </w:t>
      </w:r>
    </w:p>
    <w:p w14:paraId="55117C80" w14:textId="77777777" w:rsidR="000E1943" w:rsidRPr="00FD5D6D" w:rsidRDefault="000E1943" w:rsidP="002B6A45">
      <w:pPr>
        <w:pStyle w:val="paragraph"/>
        <w:numPr>
          <w:ilvl w:val="0"/>
          <w:numId w:val="19"/>
        </w:numPr>
        <w:spacing w:before="0" w:beforeAutospacing="0" w:after="0" w:afterAutospacing="0"/>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Mathematical Equations and Formulas:</w:t>
      </w:r>
      <w:r w:rsidRPr="00FD5D6D">
        <w:rPr>
          <w:rStyle w:val="normaltextrun"/>
          <w:rFonts w:asciiTheme="minorHAnsi" w:eastAsiaTheme="majorEastAsia" w:hAnsiTheme="minorHAnsi" w:cstheme="minorHAnsi"/>
          <w:sz w:val="20"/>
          <w:szCs w:val="20"/>
          <w:lang w:val="en-IN"/>
        </w:rPr>
        <w:t xml:space="preserve"> Comprehending mathematical equations and formulas written in standard print is difficult without visual cues. Braille translations can be complex and time-consuming to produce.</w:t>
      </w:r>
      <w:r w:rsidRPr="00FD5D6D">
        <w:rPr>
          <w:rStyle w:val="eop"/>
          <w:rFonts w:asciiTheme="minorHAnsi" w:eastAsiaTheme="majorEastAsia" w:hAnsiTheme="minorHAnsi" w:cstheme="minorHAnsi"/>
          <w:sz w:val="20"/>
          <w:szCs w:val="20"/>
        </w:rPr>
        <w:t> </w:t>
      </w:r>
    </w:p>
    <w:p w14:paraId="1AE20E46" w14:textId="77777777" w:rsidR="000E1943" w:rsidRPr="00FD5D6D" w:rsidRDefault="000E1943" w:rsidP="002B6A45">
      <w:pPr>
        <w:pStyle w:val="paragraph"/>
        <w:numPr>
          <w:ilvl w:val="0"/>
          <w:numId w:val="19"/>
        </w:numPr>
        <w:spacing w:before="0" w:beforeAutospacing="0" w:after="0" w:afterAutospacing="0"/>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 xml:space="preserve">Access to Specialized Equipment: </w:t>
      </w:r>
      <w:r w:rsidRPr="00FD5D6D">
        <w:rPr>
          <w:rStyle w:val="normaltextrun"/>
          <w:rFonts w:asciiTheme="minorHAnsi" w:eastAsiaTheme="majorEastAsia" w:hAnsiTheme="minorHAnsi" w:cstheme="minorHAnsi"/>
          <w:sz w:val="20"/>
          <w:szCs w:val="20"/>
          <w:lang w:val="en-IN"/>
        </w:rPr>
        <w:t>STEM subjects often involve specialized equipment like microscopes, calculators, and computer software. Ensuring accessibility to these tools for visually impaired students can be a significant hurdle.</w:t>
      </w:r>
      <w:r w:rsidRPr="00FD5D6D">
        <w:rPr>
          <w:rStyle w:val="eop"/>
          <w:rFonts w:asciiTheme="minorHAnsi" w:eastAsiaTheme="majorEastAsia" w:hAnsiTheme="minorHAnsi" w:cstheme="minorHAnsi"/>
          <w:sz w:val="20"/>
          <w:szCs w:val="20"/>
        </w:rPr>
        <w:t> </w:t>
      </w:r>
    </w:p>
    <w:p w14:paraId="6D4A49C0" w14:textId="77777777" w:rsidR="000E1943" w:rsidRPr="00FD5D6D" w:rsidRDefault="000E1943" w:rsidP="002B6A45">
      <w:pPr>
        <w:pStyle w:val="paragraph"/>
        <w:numPr>
          <w:ilvl w:val="0"/>
          <w:numId w:val="19"/>
        </w:numPr>
        <w:spacing w:before="0" w:beforeAutospacing="0" w:after="0" w:afterAutospacing="0"/>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Limited Availability of Accessible Textbooks:</w:t>
      </w:r>
      <w:r w:rsidRPr="00FD5D6D">
        <w:rPr>
          <w:rStyle w:val="normaltextrun"/>
          <w:rFonts w:asciiTheme="minorHAnsi" w:eastAsiaTheme="majorEastAsia" w:hAnsiTheme="minorHAnsi" w:cstheme="minorHAnsi"/>
          <w:sz w:val="20"/>
          <w:szCs w:val="20"/>
          <w:lang w:val="en-IN"/>
        </w:rPr>
        <w:t xml:space="preserve"> STEM textbooks are often not available in accessible formats like braille or electronic text with appropriate alternative text descriptions.</w:t>
      </w:r>
      <w:r w:rsidRPr="00FD5D6D">
        <w:rPr>
          <w:rStyle w:val="eop"/>
          <w:rFonts w:asciiTheme="minorHAnsi" w:eastAsiaTheme="majorEastAsia" w:hAnsiTheme="minorHAnsi" w:cstheme="minorHAnsi"/>
          <w:sz w:val="20"/>
          <w:szCs w:val="20"/>
        </w:rPr>
        <w:t> </w:t>
      </w:r>
    </w:p>
    <w:p w14:paraId="55FC3F0A" w14:textId="77777777" w:rsidR="000E1943" w:rsidRPr="00FD5D6D" w:rsidRDefault="000E1943" w:rsidP="000E1943">
      <w:pPr>
        <w:pStyle w:val="paragraph"/>
        <w:spacing w:before="0" w:beforeAutospacing="0" w:after="0" w:afterAutospacing="0"/>
        <w:ind w:left="720"/>
        <w:jc w:val="both"/>
        <w:rPr>
          <w:rStyle w:val="normaltextrun"/>
          <w:rFonts w:asciiTheme="minorHAnsi" w:eastAsiaTheme="majorEastAsia" w:hAnsiTheme="minorHAnsi" w:cstheme="minorHAnsi"/>
          <w:sz w:val="20"/>
          <w:szCs w:val="20"/>
        </w:rPr>
      </w:pPr>
    </w:p>
    <w:p w14:paraId="490B38E0" w14:textId="1AC9D887" w:rsidR="000E1943" w:rsidRPr="00FD5D6D" w:rsidRDefault="000E1943" w:rsidP="000E1943">
      <w:pPr>
        <w:pStyle w:val="paragraph"/>
        <w:spacing w:before="0" w:beforeAutospacing="0" w:after="0" w:afterAutospacing="0"/>
        <w:jc w:val="both"/>
        <w:rPr>
          <w:rStyle w:val="normaltextrun"/>
          <w:rFonts w:asciiTheme="minorHAnsi" w:eastAsiaTheme="majorEastAsia" w:hAnsiTheme="minorHAnsi" w:cstheme="minorHAnsi"/>
          <w:sz w:val="20"/>
          <w:szCs w:val="20"/>
        </w:rPr>
      </w:pPr>
      <w:r w:rsidRPr="00FD5D6D">
        <w:rPr>
          <w:rStyle w:val="normaltextrun"/>
          <w:rFonts w:asciiTheme="minorHAnsi" w:eastAsiaTheme="majorEastAsia" w:hAnsiTheme="minorHAnsi" w:cstheme="minorHAnsi"/>
          <w:sz w:val="20"/>
          <w:szCs w:val="20"/>
        </w:rPr>
        <w:t xml:space="preserve">Hence, it is critical to convert the books into </w:t>
      </w:r>
      <w:r w:rsidR="00696F3D" w:rsidRPr="00FD5D6D">
        <w:rPr>
          <w:rStyle w:val="normaltextrun"/>
          <w:rFonts w:asciiTheme="minorHAnsi" w:eastAsiaTheme="majorEastAsia" w:hAnsiTheme="minorHAnsi" w:cstheme="minorHAnsi"/>
          <w:sz w:val="20"/>
          <w:szCs w:val="20"/>
        </w:rPr>
        <w:t xml:space="preserve">an </w:t>
      </w:r>
      <w:r w:rsidRPr="00FD5D6D">
        <w:rPr>
          <w:rStyle w:val="normaltextrun"/>
          <w:rFonts w:asciiTheme="minorHAnsi" w:eastAsiaTheme="majorEastAsia" w:hAnsiTheme="minorHAnsi" w:cstheme="minorHAnsi"/>
          <w:sz w:val="20"/>
          <w:szCs w:val="20"/>
        </w:rPr>
        <w:t>accessible format to empower visually impaired students, fostering independence, knowledge acquisition, and equal educational opportunities.</w:t>
      </w:r>
    </w:p>
    <w:p w14:paraId="76494A06" w14:textId="77777777" w:rsidR="00981F9C" w:rsidRPr="00FD5D6D" w:rsidRDefault="00981F9C" w:rsidP="000E1943">
      <w:pPr>
        <w:pStyle w:val="paragraph"/>
        <w:spacing w:before="0" w:beforeAutospacing="0" w:after="0" w:afterAutospacing="0"/>
        <w:jc w:val="both"/>
        <w:rPr>
          <w:rStyle w:val="normaltextrun"/>
          <w:rFonts w:asciiTheme="minorHAnsi" w:hAnsiTheme="minorHAnsi" w:cstheme="minorHAnsi"/>
          <w:sz w:val="20"/>
          <w:szCs w:val="20"/>
        </w:rPr>
      </w:pPr>
    </w:p>
    <w:p w14:paraId="2390CCE5" w14:textId="527DC128" w:rsidR="00981F9C" w:rsidRPr="00FD5D6D" w:rsidRDefault="00981F9C" w:rsidP="000E1943">
      <w:pPr>
        <w:pStyle w:val="paragraph"/>
        <w:spacing w:before="0" w:beforeAutospacing="0" w:after="0" w:afterAutospacing="0"/>
        <w:jc w:val="both"/>
        <w:rPr>
          <w:rStyle w:val="normaltextrun"/>
          <w:rFonts w:asciiTheme="minorHAnsi" w:eastAsiaTheme="majorEastAsia" w:hAnsiTheme="minorHAnsi" w:cstheme="minorHAnsi"/>
          <w:sz w:val="20"/>
          <w:szCs w:val="20"/>
        </w:rPr>
      </w:pPr>
      <w:r w:rsidRPr="00FD5D6D">
        <w:rPr>
          <w:rStyle w:val="normaltextrun"/>
          <w:rFonts w:asciiTheme="minorHAnsi" w:hAnsiTheme="minorHAnsi" w:cstheme="minorHAnsi"/>
          <w:sz w:val="20"/>
          <w:szCs w:val="20"/>
        </w:rPr>
        <w:t>WinVinaya will collaborate with schools</w:t>
      </w:r>
      <w:r w:rsidR="00E24403">
        <w:rPr>
          <w:rStyle w:val="normaltextrun"/>
          <w:rFonts w:asciiTheme="minorHAnsi" w:hAnsiTheme="minorHAnsi" w:cstheme="minorHAnsi"/>
          <w:sz w:val="20"/>
          <w:szCs w:val="20"/>
        </w:rPr>
        <w:t xml:space="preserve">, </w:t>
      </w:r>
      <w:r w:rsidRPr="00FD5D6D">
        <w:rPr>
          <w:rStyle w:val="normaltextrun"/>
          <w:rFonts w:asciiTheme="minorHAnsi" w:hAnsiTheme="minorHAnsi" w:cstheme="minorHAnsi"/>
          <w:sz w:val="20"/>
          <w:szCs w:val="20"/>
        </w:rPr>
        <w:t xml:space="preserve">colleges </w:t>
      </w:r>
      <w:r w:rsidR="00E24403">
        <w:rPr>
          <w:rStyle w:val="normaltextrun"/>
          <w:rFonts w:asciiTheme="minorHAnsi" w:hAnsiTheme="minorHAnsi" w:cstheme="minorHAnsi"/>
          <w:sz w:val="20"/>
          <w:szCs w:val="20"/>
        </w:rPr>
        <w:t xml:space="preserve">and other educational </w:t>
      </w:r>
      <w:r w:rsidR="00B228DC">
        <w:rPr>
          <w:rStyle w:val="normaltextrun"/>
          <w:rFonts w:asciiTheme="minorHAnsi" w:hAnsiTheme="minorHAnsi" w:cstheme="minorHAnsi"/>
          <w:sz w:val="20"/>
          <w:szCs w:val="20"/>
        </w:rPr>
        <w:t xml:space="preserve">institutions </w:t>
      </w:r>
      <w:r w:rsidRPr="00FD5D6D">
        <w:rPr>
          <w:rStyle w:val="normaltextrun"/>
          <w:rFonts w:asciiTheme="minorHAnsi" w:hAnsiTheme="minorHAnsi" w:cstheme="minorHAnsi"/>
          <w:sz w:val="20"/>
          <w:szCs w:val="20"/>
        </w:rPr>
        <w:t xml:space="preserve">to Remediate the textbooks which will benefit the whole community who would be able to access the remediated books. We are targeting at least </w:t>
      </w:r>
      <w:r w:rsidR="008B73E2">
        <w:rPr>
          <w:rStyle w:val="normaltextrun"/>
          <w:rFonts w:asciiTheme="minorHAnsi" w:hAnsiTheme="minorHAnsi" w:cstheme="minorHAnsi"/>
          <w:b/>
          <w:bCs/>
          <w:sz w:val="20"/>
          <w:szCs w:val="20"/>
        </w:rPr>
        <w:t>50</w:t>
      </w:r>
      <w:r w:rsidR="00C9495D">
        <w:rPr>
          <w:rStyle w:val="normaltextrun"/>
          <w:rFonts w:asciiTheme="minorHAnsi" w:hAnsiTheme="minorHAnsi" w:cstheme="minorHAnsi"/>
          <w:b/>
          <w:bCs/>
          <w:sz w:val="20"/>
          <w:szCs w:val="20"/>
        </w:rPr>
        <w:t>,</w:t>
      </w:r>
      <w:r w:rsidR="007A2570">
        <w:rPr>
          <w:rStyle w:val="normaltextrun"/>
          <w:rFonts w:asciiTheme="minorHAnsi" w:hAnsiTheme="minorHAnsi" w:cstheme="minorHAnsi"/>
          <w:b/>
          <w:bCs/>
          <w:sz w:val="20"/>
          <w:szCs w:val="20"/>
        </w:rPr>
        <w:t>0</w:t>
      </w:r>
      <w:r w:rsidRPr="00FD5D6D">
        <w:rPr>
          <w:rStyle w:val="normaltextrun"/>
          <w:rFonts w:asciiTheme="minorHAnsi" w:hAnsiTheme="minorHAnsi" w:cstheme="minorHAnsi"/>
          <w:b/>
          <w:bCs/>
          <w:sz w:val="20"/>
          <w:szCs w:val="20"/>
        </w:rPr>
        <w:t>00 students with visual impairment</w:t>
      </w:r>
      <w:r w:rsidRPr="00FD5D6D">
        <w:rPr>
          <w:rStyle w:val="normaltextrun"/>
          <w:rFonts w:asciiTheme="minorHAnsi" w:hAnsiTheme="minorHAnsi" w:cstheme="minorHAnsi"/>
          <w:sz w:val="20"/>
          <w:szCs w:val="20"/>
        </w:rPr>
        <w:t xml:space="preserve"> as beneficiaries.</w:t>
      </w:r>
    </w:p>
    <w:p w14:paraId="11296D70" w14:textId="77777777" w:rsidR="00DF44A7" w:rsidRPr="00FD5D6D" w:rsidRDefault="00DF44A7" w:rsidP="00FA0A94">
      <w:pPr>
        <w:rPr>
          <w:rFonts w:asciiTheme="minorHAnsi" w:hAnsiTheme="minorHAnsi" w:cstheme="minorHAnsi"/>
          <w:b/>
          <w:sz w:val="20"/>
          <w:szCs w:val="20"/>
        </w:rPr>
      </w:pPr>
    </w:p>
    <w:p w14:paraId="1F2D4A79" w14:textId="77777777" w:rsidR="00FA0A94" w:rsidRPr="00FD5D6D" w:rsidRDefault="00FA0A94" w:rsidP="00FA0A94">
      <w:pPr>
        <w:spacing w:before="116"/>
        <w:rPr>
          <w:rFonts w:asciiTheme="minorHAnsi" w:hAnsiTheme="minorHAnsi" w:cstheme="minorHAnsi"/>
          <w:b/>
        </w:rPr>
      </w:pPr>
      <w:r w:rsidRPr="00773237">
        <w:rPr>
          <w:rFonts w:asciiTheme="minorHAnsi" w:hAnsiTheme="minorHAnsi" w:cstheme="minorHAnsi"/>
          <w:b/>
        </w:rPr>
        <w:t>To address these challenges, WinVinaya proposes the following objectives: </w:t>
      </w:r>
    </w:p>
    <w:p w14:paraId="6AC68E78" w14:textId="707CA636" w:rsidR="00CF0E2B" w:rsidRPr="008B547E" w:rsidRDefault="00CF0E2B" w:rsidP="008B547E">
      <w:pPr>
        <w:pStyle w:val="ListParagraph"/>
        <w:numPr>
          <w:ilvl w:val="0"/>
          <w:numId w:val="20"/>
        </w:numPr>
        <w:spacing w:before="240" w:after="240"/>
        <w:contextualSpacing/>
        <w:jc w:val="both"/>
        <w:rPr>
          <w:rFonts w:asciiTheme="minorHAnsi" w:hAnsiTheme="minorHAnsi" w:cstheme="minorHAnsi"/>
          <w:sz w:val="20"/>
          <w:szCs w:val="20"/>
        </w:rPr>
      </w:pPr>
      <w:r w:rsidRPr="008B547E">
        <w:rPr>
          <w:rFonts w:asciiTheme="minorHAnsi" w:hAnsiTheme="minorHAnsi" w:cstheme="minorHAnsi"/>
          <w:bCs/>
          <w:sz w:val="20"/>
        </w:rPr>
        <w:t xml:space="preserve">Seek FCRA Prior Permission to receive foreign funding of </w:t>
      </w:r>
      <w:r w:rsidR="004304B6">
        <w:rPr>
          <w:rFonts w:asciiTheme="minorHAnsi" w:hAnsiTheme="minorHAnsi" w:cstheme="minorHAnsi"/>
          <w:sz w:val="20"/>
          <w:szCs w:val="20"/>
        </w:rPr>
        <w:t>USD</w:t>
      </w:r>
      <w:r w:rsidR="004304B6" w:rsidRPr="00E83925">
        <w:rPr>
          <w:rFonts w:asciiTheme="minorHAnsi" w:hAnsiTheme="minorHAnsi" w:cstheme="minorHAnsi"/>
          <w:sz w:val="20"/>
          <w:szCs w:val="20"/>
        </w:rPr>
        <w:t xml:space="preserve"> </w:t>
      </w:r>
      <w:r w:rsidR="00EA450D" w:rsidRPr="00E83925">
        <w:rPr>
          <w:rFonts w:asciiTheme="minorHAnsi" w:hAnsiTheme="minorHAnsi" w:cstheme="minorHAnsi"/>
          <w:sz w:val="20"/>
          <w:szCs w:val="20"/>
        </w:rPr>
        <w:t>122</w:t>
      </w:r>
      <w:r w:rsidR="00EA450D">
        <w:rPr>
          <w:rFonts w:asciiTheme="minorHAnsi" w:hAnsiTheme="minorHAnsi" w:cstheme="minorHAnsi"/>
          <w:sz w:val="20"/>
          <w:szCs w:val="20"/>
        </w:rPr>
        <w:t>,</w:t>
      </w:r>
      <w:r w:rsidR="00EA450D" w:rsidRPr="00E83925">
        <w:rPr>
          <w:rFonts w:asciiTheme="minorHAnsi" w:hAnsiTheme="minorHAnsi" w:cstheme="minorHAnsi"/>
          <w:sz w:val="20"/>
          <w:szCs w:val="20"/>
        </w:rPr>
        <w:t>29</w:t>
      </w:r>
      <w:r w:rsidR="00EA450D">
        <w:rPr>
          <w:rFonts w:asciiTheme="minorHAnsi" w:hAnsiTheme="minorHAnsi" w:cstheme="minorHAnsi"/>
          <w:sz w:val="20"/>
          <w:szCs w:val="20"/>
        </w:rPr>
        <w:t xml:space="preserve">3 </w:t>
      </w:r>
      <w:r w:rsidR="00EA450D" w:rsidRPr="006F76EA">
        <w:rPr>
          <w:rFonts w:asciiTheme="minorHAnsi" w:hAnsiTheme="minorHAnsi" w:cstheme="minorHAnsi"/>
          <w:sz w:val="20"/>
          <w:szCs w:val="20"/>
        </w:rPr>
        <w:t>(</w:t>
      </w:r>
      <w:r w:rsidR="00EA450D" w:rsidRPr="00DC1EED">
        <w:rPr>
          <w:rFonts w:ascii="Calibri" w:hAnsi="Calibri" w:cs="Calibri"/>
          <w:color w:val="000000"/>
          <w:sz w:val="20"/>
          <w:szCs w:val="20"/>
        </w:rPr>
        <w:t>₹ 1,05,00,000</w:t>
      </w:r>
      <w:r w:rsidR="00EA450D">
        <w:rPr>
          <w:rFonts w:ascii="Calibri" w:hAnsi="Calibri" w:cs="Calibri"/>
          <w:color w:val="000000"/>
          <w:sz w:val="20"/>
          <w:szCs w:val="20"/>
        </w:rPr>
        <w:t xml:space="preserve"> </w:t>
      </w:r>
      <w:r w:rsidR="00EA450D" w:rsidRPr="006F76EA">
        <w:rPr>
          <w:rFonts w:asciiTheme="minorHAnsi" w:hAnsiTheme="minorHAnsi" w:cstheme="minorHAnsi"/>
          <w:sz w:val="20"/>
          <w:szCs w:val="20"/>
        </w:rPr>
        <w:t xml:space="preserve">as of </w:t>
      </w:r>
      <w:r w:rsidR="004304B6" w:rsidRPr="00955E77">
        <w:rPr>
          <w:rFonts w:asciiTheme="minorHAnsi" w:hAnsiTheme="minorHAnsi" w:cstheme="minorHAnsi"/>
          <w:sz w:val="20"/>
          <w:szCs w:val="20"/>
        </w:rPr>
        <w:t>9</w:t>
      </w:r>
      <w:r w:rsidR="004304B6">
        <w:rPr>
          <w:rFonts w:asciiTheme="minorHAnsi" w:hAnsiTheme="minorHAnsi" w:cstheme="minorHAnsi"/>
          <w:sz w:val="20"/>
          <w:szCs w:val="20"/>
        </w:rPr>
        <w:t>-Jan-</w:t>
      </w:r>
      <w:r w:rsidR="004304B6" w:rsidRPr="00955E77">
        <w:rPr>
          <w:rFonts w:asciiTheme="minorHAnsi" w:hAnsiTheme="minorHAnsi" w:cstheme="minorHAnsi"/>
          <w:sz w:val="20"/>
          <w:szCs w:val="20"/>
        </w:rPr>
        <w:t>2025</w:t>
      </w:r>
      <w:r w:rsidR="00EA450D">
        <w:rPr>
          <w:rFonts w:asciiTheme="minorHAnsi" w:hAnsiTheme="minorHAnsi" w:cstheme="minorHAnsi"/>
          <w:sz w:val="20"/>
          <w:szCs w:val="20"/>
        </w:rPr>
        <w:t>)</w:t>
      </w:r>
      <w:r w:rsidRPr="008B547E">
        <w:rPr>
          <w:rFonts w:asciiTheme="minorHAnsi" w:hAnsiTheme="minorHAnsi" w:cstheme="minorHAnsi"/>
          <w:bCs/>
          <w:sz w:val="20"/>
        </w:rPr>
        <w:t>, which is essential to cover employee salaries and operational expenses.</w:t>
      </w:r>
    </w:p>
    <w:p w14:paraId="40828540" w14:textId="7FB8ACB5" w:rsidR="00D43ED6" w:rsidRPr="00824DFD" w:rsidRDefault="00D43ED6" w:rsidP="00824DFD">
      <w:pPr>
        <w:pStyle w:val="ListParagraph"/>
        <w:numPr>
          <w:ilvl w:val="0"/>
          <w:numId w:val="20"/>
        </w:numPr>
        <w:spacing w:before="240" w:after="240"/>
        <w:contextualSpacing/>
        <w:jc w:val="both"/>
        <w:rPr>
          <w:rFonts w:asciiTheme="minorHAnsi" w:hAnsiTheme="minorHAnsi" w:cstheme="minorHAnsi"/>
          <w:sz w:val="20"/>
          <w:szCs w:val="20"/>
        </w:rPr>
      </w:pPr>
      <w:r w:rsidRPr="00FD5D6D">
        <w:rPr>
          <w:rFonts w:asciiTheme="minorHAnsi" w:hAnsiTheme="minorHAnsi" w:cstheme="minorHAnsi"/>
          <w:b/>
          <w:bCs/>
          <w:sz w:val="20"/>
          <w:szCs w:val="20"/>
        </w:rPr>
        <w:t xml:space="preserve">Accessible Learning Content: </w:t>
      </w:r>
      <w:r w:rsidRPr="00FD5D6D">
        <w:rPr>
          <w:rFonts w:asciiTheme="minorHAnsi" w:hAnsiTheme="minorHAnsi" w:cstheme="minorHAnsi"/>
          <w:sz w:val="20"/>
          <w:szCs w:val="20"/>
        </w:rPr>
        <w:t>The project will convert existing textbooks into accessible EPUB format. This conversion allows visually impaired students to access their study materials independently using digital devices equipped with assistive technologies.</w:t>
      </w:r>
    </w:p>
    <w:p w14:paraId="361B2997" w14:textId="40CE28EC" w:rsidR="00FA0A94" w:rsidRPr="00696F3D" w:rsidRDefault="007B0490" w:rsidP="00F00C8C">
      <w:pPr>
        <w:jc w:val="both"/>
        <w:rPr>
          <w:rFonts w:asciiTheme="minorHAnsi" w:hAnsiTheme="minorHAnsi" w:cstheme="minorHAnsi"/>
          <w:b/>
          <w:sz w:val="24"/>
          <w:szCs w:val="24"/>
        </w:rPr>
      </w:pPr>
      <w:r>
        <w:rPr>
          <w:rFonts w:asciiTheme="minorHAnsi" w:hAnsiTheme="minorHAnsi" w:cstheme="minorHAnsi"/>
          <w:b/>
          <w:sz w:val="24"/>
          <w:szCs w:val="24"/>
        </w:rPr>
        <w:br/>
      </w:r>
      <w:r>
        <w:rPr>
          <w:rFonts w:asciiTheme="minorHAnsi" w:hAnsiTheme="minorHAnsi" w:cstheme="minorHAnsi"/>
          <w:b/>
          <w:sz w:val="24"/>
          <w:szCs w:val="24"/>
        </w:rPr>
        <w:br/>
      </w:r>
      <w:r w:rsidR="00F00C8C" w:rsidRPr="00DB3B72">
        <w:rPr>
          <w:rFonts w:asciiTheme="minorHAnsi" w:hAnsiTheme="minorHAnsi" w:cstheme="minorHAnsi"/>
          <w:b/>
          <w:sz w:val="24"/>
          <w:szCs w:val="24"/>
        </w:rPr>
        <w:t>Project Justification:</w:t>
      </w:r>
    </w:p>
    <w:p w14:paraId="21E2426D" w14:textId="4F78494C" w:rsidR="002D7403" w:rsidRPr="00FD5D6D" w:rsidRDefault="002D7403" w:rsidP="007B0490">
      <w:pPr>
        <w:spacing w:before="120" w:after="120" w:line="259" w:lineRule="auto"/>
        <w:jc w:val="both"/>
        <w:rPr>
          <w:rFonts w:asciiTheme="minorHAnsi" w:hAnsiTheme="minorHAnsi" w:cstheme="minorHAnsi"/>
          <w:sz w:val="20"/>
          <w:szCs w:val="20"/>
        </w:rPr>
      </w:pPr>
      <w:r w:rsidRPr="00FD5D6D">
        <w:rPr>
          <w:rStyle w:val="normaltextrun"/>
          <w:rFonts w:asciiTheme="minorHAnsi" w:hAnsiTheme="minorHAnsi" w:cstheme="minorHAnsi"/>
          <w:sz w:val="20"/>
          <w:szCs w:val="20"/>
        </w:rPr>
        <w:t>At a high level, we will be remediating textbooks and reference books.</w:t>
      </w:r>
    </w:p>
    <w:p w14:paraId="001B1B94" w14:textId="77777777" w:rsidR="002D7403" w:rsidRPr="00FD5D6D" w:rsidRDefault="002D7403" w:rsidP="002D7403">
      <w:pPr>
        <w:spacing w:before="120" w:after="120" w:line="276" w:lineRule="auto"/>
        <w:jc w:val="both"/>
        <w:rPr>
          <w:rFonts w:asciiTheme="minorHAnsi" w:hAnsiTheme="minorHAnsi" w:cstheme="minorHAnsi"/>
          <w:sz w:val="20"/>
          <w:szCs w:val="20"/>
        </w:rPr>
      </w:pPr>
      <w:r w:rsidRPr="00FD5D6D">
        <w:rPr>
          <w:rFonts w:asciiTheme="minorHAnsi" w:hAnsiTheme="minorHAnsi" w:cstheme="minorHAnsi"/>
          <w:sz w:val="20"/>
          <w:szCs w:val="20"/>
        </w:rPr>
        <w:t>Our approach to document remediation involves the following steps:</w:t>
      </w:r>
    </w:p>
    <w:p w14:paraId="2AFDB749" w14:textId="77777777" w:rsidR="002D7403" w:rsidRPr="00FD5D6D" w:rsidRDefault="002D7403" w:rsidP="002B6A45">
      <w:pPr>
        <w:pStyle w:val="ListParagraph"/>
        <w:widowControl/>
        <w:numPr>
          <w:ilvl w:val="0"/>
          <w:numId w:val="21"/>
        </w:numPr>
        <w:autoSpaceDE/>
        <w:autoSpaceDN/>
        <w:spacing w:before="120" w:after="120" w:line="276" w:lineRule="auto"/>
        <w:contextualSpacing/>
        <w:jc w:val="both"/>
        <w:rPr>
          <w:rFonts w:asciiTheme="minorHAnsi" w:hAnsiTheme="minorHAnsi" w:cstheme="minorHAnsi"/>
          <w:sz w:val="20"/>
          <w:szCs w:val="20"/>
        </w:rPr>
      </w:pPr>
      <w:r w:rsidRPr="00FD5D6D">
        <w:rPr>
          <w:rFonts w:asciiTheme="minorHAnsi" w:hAnsiTheme="minorHAnsi" w:cstheme="minorHAnsi"/>
          <w:b/>
          <w:bCs/>
          <w:sz w:val="20"/>
          <w:szCs w:val="20"/>
        </w:rPr>
        <w:t>Scanning:</w:t>
      </w:r>
      <w:r w:rsidRPr="00FD5D6D">
        <w:rPr>
          <w:rFonts w:asciiTheme="minorHAnsi" w:hAnsiTheme="minorHAnsi" w:cstheme="minorHAnsi"/>
          <w:sz w:val="20"/>
          <w:szCs w:val="20"/>
        </w:rPr>
        <w:t xml:space="preserve"> If the document is a physical copy, the documents will be scanned page by page and PDF file will be created.</w:t>
      </w:r>
    </w:p>
    <w:p w14:paraId="626D400A" w14:textId="77777777" w:rsidR="002D7403" w:rsidRPr="00FD5D6D" w:rsidRDefault="002D7403" w:rsidP="002B6A45">
      <w:pPr>
        <w:pStyle w:val="ListParagraph"/>
        <w:widowControl/>
        <w:numPr>
          <w:ilvl w:val="0"/>
          <w:numId w:val="21"/>
        </w:numPr>
        <w:autoSpaceDE/>
        <w:autoSpaceDN/>
        <w:spacing w:before="120" w:after="120" w:line="276" w:lineRule="auto"/>
        <w:contextualSpacing/>
        <w:jc w:val="both"/>
        <w:rPr>
          <w:rFonts w:asciiTheme="minorHAnsi" w:hAnsiTheme="minorHAnsi" w:cstheme="minorHAnsi"/>
          <w:sz w:val="20"/>
          <w:szCs w:val="20"/>
        </w:rPr>
      </w:pPr>
      <w:r w:rsidRPr="00FD5D6D">
        <w:rPr>
          <w:rFonts w:asciiTheme="minorHAnsi" w:hAnsiTheme="minorHAnsi" w:cstheme="minorHAnsi"/>
          <w:b/>
          <w:bCs/>
          <w:sz w:val="20"/>
          <w:szCs w:val="20"/>
        </w:rPr>
        <w:t>OCR:</w:t>
      </w:r>
      <w:r w:rsidRPr="00FD5D6D">
        <w:rPr>
          <w:rFonts w:asciiTheme="minorHAnsi" w:hAnsiTheme="minorHAnsi" w:cstheme="minorHAnsi"/>
          <w:sz w:val="20"/>
          <w:szCs w:val="20"/>
        </w:rPr>
        <w:t xml:space="preserve"> Optical Character Recognition (OCR) is performed on the scanned documents. We will get the unformatted plain text as the output of this step.</w:t>
      </w:r>
    </w:p>
    <w:p w14:paraId="143EA3AA" w14:textId="77777777" w:rsidR="002D7403" w:rsidRPr="00FD5D6D" w:rsidRDefault="002D7403" w:rsidP="002B6A45">
      <w:pPr>
        <w:pStyle w:val="ListParagraph"/>
        <w:widowControl/>
        <w:numPr>
          <w:ilvl w:val="0"/>
          <w:numId w:val="21"/>
        </w:numPr>
        <w:autoSpaceDE/>
        <w:autoSpaceDN/>
        <w:spacing w:before="120" w:after="120" w:line="276" w:lineRule="auto"/>
        <w:contextualSpacing/>
        <w:jc w:val="both"/>
        <w:rPr>
          <w:rFonts w:asciiTheme="minorHAnsi" w:hAnsiTheme="minorHAnsi" w:cstheme="minorHAnsi"/>
          <w:sz w:val="20"/>
          <w:szCs w:val="20"/>
        </w:rPr>
      </w:pPr>
      <w:r w:rsidRPr="00FD5D6D">
        <w:rPr>
          <w:rFonts w:asciiTheme="minorHAnsi" w:hAnsiTheme="minorHAnsi" w:cstheme="minorHAnsi"/>
          <w:b/>
          <w:bCs/>
          <w:sz w:val="20"/>
          <w:szCs w:val="20"/>
        </w:rPr>
        <w:t>Proof Reading:</w:t>
      </w:r>
      <w:r w:rsidRPr="00FD5D6D">
        <w:rPr>
          <w:rFonts w:asciiTheme="minorHAnsi" w:hAnsiTheme="minorHAnsi" w:cstheme="minorHAnsi"/>
          <w:sz w:val="20"/>
          <w:szCs w:val="20"/>
        </w:rPr>
        <w:t xml:space="preserve"> We check the document content for text, links, images, tables, graphs, headings, etc., based on the original document and correct as per the same.</w:t>
      </w:r>
    </w:p>
    <w:p w14:paraId="4219770A" w14:textId="77777777" w:rsidR="002D7403" w:rsidRPr="00FD5D6D" w:rsidRDefault="002D7403" w:rsidP="002B6A45">
      <w:pPr>
        <w:pStyle w:val="ListParagraph"/>
        <w:widowControl/>
        <w:numPr>
          <w:ilvl w:val="0"/>
          <w:numId w:val="21"/>
        </w:numPr>
        <w:autoSpaceDE/>
        <w:autoSpaceDN/>
        <w:spacing w:before="120" w:after="120" w:line="276" w:lineRule="auto"/>
        <w:contextualSpacing/>
        <w:jc w:val="both"/>
        <w:rPr>
          <w:rFonts w:asciiTheme="minorHAnsi" w:hAnsiTheme="minorHAnsi" w:cstheme="minorHAnsi"/>
          <w:sz w:val="20"/>
          <w:szCs w:val="20"/>
        </w:rPr>
      </w:pPr>
      <w:r w:rsidRPr="00FD5D6D">
        <w:rPr>
          <w:rFonts w:asciiTheme="minorHAnsi" w:hAnsiTheme="minorHAnsi" w:cstheme="minorHAnsi"/>
          <w:b/>
          <w:bCs/>
          <w:sz w:val="20"/>
          <w:szCs w:val="20"/>
        </w:rPr>
        <w:t>Remediation:</w:t>
      </w:r>
      <w:r w:rsidRPr="00FD5D6D">
        <w:rPr>
          <w:rFonts w:asciiTheme="minorHAnsi" w:hAnsiTheme="minorHAnsi" w:cstheme="minorHAnsi"/>
          <w:sz w:val="20"/>
          <w:szCs w:val="20"/>
        </w:rPr>
        <w:t xml:space="preserve"> We provide alternative text descriptions for images, proper heading structure, modify unreadable fonts or color combinations, and update the tables or complex layouts. We set the reading order, add tags, and format the document accordingly for accessibility.</w:t>
      </w:r>
    </w:p>
    <w:p w14:paraId="65F8A302" w14:textId="77777777" w:rsidR="002D7403" w:rsidRDefault="002D7403" w:rsidP="002B6A45">
      <w:pPr>
        <w:pStyle w:val="ListParagraph"/>
        <w:widowControl/>
        <w:numPr>
          <w:ilvl w:val="0"/>
          <w:numId w:val="21"/>
        </w:numPr>
        <w:autoSpaceDE/>
        <w:autoSpaceDN/>
        <w:spacing w:before="120" w:after="120" w:line="276" w:lineRule="auto"/>
        <w:contextualSpacing/>
        <w:jc w:val="both"/>
        <w:rPr>
          <w:rFonts w:asciiTheme="minorHAnsi" w:hAnsiTheme="minorHAnsi" w:cstheme="minorHAnsi"/>
          <w:sz w:val="20"/>
          <w:szCs w:val="20"/>
        </w:rPr>
      </w:pPr>
      <w:r w:rsidRPr="00FD5D6D">
        <w:rPr>
          <w:rFonts w:asciiTheme="minorHAnsi" w:hAnsiTheme="minorHAnsi" w:cstheme="minorHAnsi"/>
          <w:b/>
          <w:bCs/>
          <w:sz w:val="20"/>
          <w:szCs w:val="20"/>
        </w:rPr>
        <w:t>Final Validation and Deliver:</w:t>
      </w:r>
      <w:r w:rsidRPr="00FD5D6D">
        <w:rPr>
          <w:rFonts w:asciiTheme="minorHAnsi" w:hAnsiTheme="minorHAnsi" w:cstheme="minorHAnsi"/>
          <w:sz w:val="20"/>
          <w:szCs w:val="20"/>
        </w:rPr>
        <w:t xml:space="preserve"> The final validation for the accessibility is performed by the Persons with Visual Impairment and converted to PDF format.</w:t>
      </w:r>
    </w:p>
    <w:p w14:paraId="7F0A8F0F" w14:textId="77777777" w:rsidR="00CD7066" w:rsidRDefault="00CD7066" w:rsidP="00CD7066">
      <w:pPr>
        <w:widowControl/>
        <w:autoSpaceDE/>
        <w:autoSpaceDN/>
        <w:spacing w:before="120" w:after="120" w:line="276" w:lineRule="auto"/>
        <w:contextualSpacing/>
        <w:jc w:val="both"/>
        <w:rPr>
          <w:rFonts w:asciiTheme="minorHAnsi" w:hAnsiTheme="minorHAnsi" w:cstheme="minorHAnsi"/>
          <w:sz w:val="20"/>
          <w:szCs w:val="20"/>
        </w:rPr>
      </w:pPr>
    </w:p>
    <w:p w14:paraId="535A3202" w14:textId="463D5057" w:rsidR="00CD7066" w:rsidRDefault="00CD7066" w:rsidP="00CD7066">
      <w:pPr>
        <w:widowControl/>
        <w:autoSpaceDE/>
        <w:autoSpaceDN/>
        <w:spacing w:before="120" w:after="120" w:line="276" w:lineRule="auto"/>
        <w:contextualSpacing/>
        <w:jc w:val="both"/>
        <w:rPr>
          <w:rFonts w:asciiTheme="minorHAnsi" w:hAnsiTheme="minorHAnsi" w:cstheme="minorHAnsi"/>
          <w:b/>
          <w:sz w:val="24"/>
          <w:szCs w:val="24"/>
        </w:rPr>
      </w:pPr>
      <w:r w:rsidRPr="00696F3D">
        <w:rPr>
          <w:rFonts w:asciiTheme="minorHAnsi" w:hAnsiTheme="minorHAnsi" w:cstheme="minorHAnsi"/>
          <w:b/>
          <w:sz w:val="24"/>
          <w:szCs w:val="24"/>
        </w:rPr>
        <w:t>Project Implementation Plan</w:t>
      </w:r>
    </w:p>
    <w:p w14:paraId="686F9EBF" w14:textId="4B84BF49" w:rsidR="00DE5285" w:rsidRPr="00DE5285" w:rsidRDefault="00DE5285" w:rsidP="00DE5285">
      <w:pPr>
        <w:widowControl/>
        <w:autoSpaceDE/>
        <w:autoSpaceDN/>
        <w:spacing w:before="120" w:after="120" w:line="276" w:lineRule="auto"/>
        <w:contextualSpacing/>
        <w:jc w:val="both"/>
        <w:rPr>
          <w:rFonts w:asciiTheme="minorHAnsi" w:hAnsiTheme="minorHAnsi" w:cstheme="minorHAnsi"/>
          <w:b/>
          <w:bCs/>
          <w:sz w:val="20"/>
          <w:szCs w:val="20"/>
        </w:rPr>
      </w:pPr>
      <w:r w:rsidRPr="00DE5285">
        <w:rPr>
          <w:rFonts w:asciiTheme="minorHAnsi" w:hAnsiTheme="minorHAnsi" w:cstheme="minorHAnsi"/>
          <w:b/>
          <w:bCs/>
          <w:sz w:val="20"/>
          <w:szCs w:val="20"/>
        </w:rPr>
        <w:t>Document Remediation Overview</w:t>
      </w:r>
    </w:p>
    <w:p w14:paraId="1D29FC3A" w14:textId="77777777" w:rsidR="00DE5285" w:rsidRPr="00DE5285" w:rsidRDefault="00DE5285" w:rsidP="00DE5285">
      <w:pPr>
        <w:widowControl/>
        <w:numPr>
          <w:ilvl w:val="0"/>
          <w:numId w:val="27"/>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The project will focus on remediating textbooks and reference materials to make them accessible to visually impaired students.</w:t>
      </w:r>
    </w:p>
    <w:p w14:paraId="09F4CC69" w14:textId="76F3789A" w:rsidR="00DE5285" w:rsidRPr="00DE5285" w:rsidRDefault="00DE5285" w:rsidP="0062534C">
      <w:pPr>
        <w:widowControl/>
        <w:numPr>
          <w:ilvl w:val="0"/>
          <w:numId w:val="27"/>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The goal is to convert physical and digital documents into accessible formats (PDF and audio</w:t>
      </w:r>
      <w:r w:rsidR="00D71128" w:rsidRPr="00DE5285">
        <w:rPr>
          <w:rFonts w:asciiTheme="minorHAnsi" w:hAnsiTheme="minorHAnsi" w:cstheme="minorHAnsi"/>
          <w:sz w:val="20"/>
          <w:szCs w:val="20"/>
        </w:rPr>
        <w:t>).</w:t>
      </w:r>
      <w:r w:rsidR="00D71128">
        <w:rPr>
          <w:rFonts w:asciiTheme="minorHAnsi" w:hAnsiTheme="minorHAnsi" w:cstheme="minorHAnsi"/>
          <w:sz w:val="20"/>
          <w:szCs w:val="20"/>
        </w:rPr>
        <w:t xml:space="preserve"> </w:t>
      </w:r>
      <w:r w:rsidR="00356A28">
        <w:rPr>
          <w:rFonts w:asciiTheme="minorHAnsi" w:hAnsiTheme="minorHAnsi" w:cstheme="minorHAnsi"/>
          <w:sz w:val="20"/>
          <w:szCs w:val="20"/>
        </w:rPr>
        <w:t>Including Scanning</w:t>
      </w:r>
      <w:r w:rsidR="0062534C">
        <w:rPr>
          <w:rFonts w:asciiTheme="minorHAnsi" w:hAnsiTheme="minorHAnsi" w:cstheme="minorHAnsi"/>
          <w:sz w:val="20"/>
          <w:szCs w:val="20"/>
        </w:rPr>
        <w:t xml:space="preserve">, </w:t>
      </w:r>
      <w:r w:rsidRPr="00DE5285">
        <w:rPr>
          <w:rFonts w:asciiTheme="minorHAnsi" w:hAnsiTheme="minorHAnsi" w:cstheme="minorHAnsi"/>
          <w:sz w:val="20"/>
          <w:szCs w:val="20"/>
        </w:rPr>
        <w:t>Optical Character Recognition (OCR)</w:t>
      </w:r>
      <w:r w:rsidR="0062534C">
        <w:rPr>
          <w:rFonts w:asciiTheme="minorHAnsi" w:hAnsiTheme="minorHAnsi" w:cstheme="minorHAnsi"/>
          <w:sz w:val="20"/>
          <w:szCs w:val="20"/>
        </w:rPr>
        <w:t xml:space="preserve">, </w:t>
      </w:r>
      <w:r w:rsidRPr="00DE5285">
        <w:rPr>
          <w:rFonts w:asciiTheme="minorHAnsi" w:hAnsiTheme="minorHAnsi" w:cstheme="minorHAnsi"/>
          <w:sz w:val="20"/>
          <w:szCs w:val="20"/>
        </w:rPr>
        <w:t>Proofreading</w:t>
      </w:r>
      <w:r w:rsidR="0062534C">
        <w:rPr>
          <w:rFonts w:asciiTheme="minorHAnsi" w:hAnsiTheme="minorHAnsi" w:cstheme="minorHAnsi"/>
          <w:sz w:val="20"/>
          <w:szCs w:val="20"/>
        </w:rPr>
        <w:t>.</w:t>
      </w:r>
    </w:p>
    <w:p w14:paraId="6DD15846" w14:textId="75B33F86" w:rsidR="00DE5285" w:rsidRPr="00DE5285" w:rsidRDefault="00DE5285" w:rsidP="00DE5285">
      <w:pPr>
        <w:widowControl/>
        <w:numPr>
          <w:ilvl w:val="0"/>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Remediation:</w:t>
      </w:r>
    </w:p>
    <w:p w14:paraId="13347170"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Alternative Text Descriptions: Images will be described with alternative text to ensure that visually impaired students can access the content.</w:t>
      </w:r>
    </w:p>
    <w:p w14:paraId="5DF0A0D7"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Text Structure: Proper heading structures will be applied for easy navigation and readability.</w:t>
      </w:r>
    </w:p>
    <w:p w14:paraId="7357390F"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Font and Color Adjustments: Unreadable fonts and color combinations will be modified for accessibility.</w:t>
      </w:r>
    </w:p>
    <w:p w14:paraId="7434F64C"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Table and Layout Updates: Tables and complex layouts will be updated to make them comprehensible and navigable for visually impaired users.</w:t>
      </w:r>
    </w:p>
    <w:p w14:paraId="2ED9B992"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Reading Order &amp; Tags: The reading order will be set, and appropriate tags will be added to make the document fully accessible.</w:t>
      </w:r>
    </w:p>
    <w:p w14:paraId="71B0E888" w14:textId="197FB5B3" w:rsidR="00DE5285" w:rsidRPr="00DE5285" w:rsidRDefault="00DE5285" w:rsidP="00DE5285">
      <w:pPr>
        <w:widowControl/>
        <w:numPr>
          <w:ilvl w:val="0"/>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Final Validation and Delivery:</w:t>
      </w:r>
    </w:p>
    <w:p w14:paraId="61C4783F" w14:textId="77777777" w:rsidR="00DE5285" w:rsidRPr="00DE5285" w:rsidRDefault="00DE5285" w:rsidP="00DE5285">
      <w:pPr>
        <w:widowControl/>
        <w:numPr>
          <w:ilvl w:val="1"/>
          <w:numId w:val="28"/>
        </w:numPr>
        <w:autoSpaceDE/>
        <w:autoSpaceDN/>
        <w:spacing w:before="120" w:after="120" w:line="276" w:lineRule="auto"/>
        <w:contextualSpacing/>
        <w:jc w:val="both"/>
        <w:rPr>
          <w:rFonts w:asciiTheme="minorHAnsi" w:hAnsiTheme="minorHAnsi" w:cstheme="minorHAnsi"/>
          <w:sz w:val="20"/>
          <w:szCs w:val="20"/>
        </w:rPr>
      </w:pPr>
      <w:r w:rsidRPr="00DE5285">
        <w:rPr>
          <w:rFonts w:asciiTheme="minorHAnsi" w:hAnsiTheme="minorHAnsi" w:cstheme="minorHAnsi"/>
          <w:sz w:val="20"/>
          <w:szCs w:val="20"/>
        </w:rPr>
        <w:t>After validation, the remediated documents will be converted to PDF format for distribution and use.</w:t>
      </w:r>
    </w:p>
    <w:p w14:paraId="356619A6" w14:textId="77777777" w:rsidR="00335703" w:rsidRPr="00FD5D6D" w:rsidRDefault="00335703" w:rsidP="00FA0A94">
      <w:pPr>
        <w:spacing w:before="116"/>
        <w:rPr>
          <w:rFonts w:asciiTheme="minorHAnsi" w:hAnsiTheme="minorHAnsi" w:cstheme="minorHAnsi"/>
          <w:b/>
          <w:sz w:val="20"/>
          <w:szCs w:val="20"/>
        </w:rPr>
      </w:pPr>
    </w:p>
    <w:p w14:paraId="59BBBB94" w14:textId="77777777" w:rsidR="00B46185" w:rsidRPr="00696F3D" w:rsidRDefault="00FA0A94" w:rsidP="00B46185">
      <w:pPr>
        <w:spacing w:before="116"/>
        <w:rPr>
          <w:rFonts w:asciiTheme="minorHAnsi" w:hAnsiTheme="minorHAnsi" w:cstheme="minorHAnsi"/>
          <w:b/>
          <w:sz w:val="24"/>
          <w:szCs w:val="24"/>
        </w:rPr>
      </w:pPr>
      <w:r w:rsidRPr="00696F3D">
        <w:rPr>
          <w:rFonts w:asciiTheme="minorHAnsi" w:hAnsiTheme="minorHAnsi" w:cstheme="minorHAnsi"/>
          <w:b/>
          <w:sz w:val="24"/>
          <w:szCs w:val="24"/>
        </w:rPr>
        <w:t>Budget and financial Details:</w:t>
      </w:r>
    </w:p>
    <w:p w14:paraId="5513C91F" w14:textId="1267444D" w:rsidR="00B46185" w:rsidRDefault="00F62B05" w:rsidP="00B46185">
      <w:pPr>
        <w:spacing w:before="116"/>
        <w:rPr>
          <w:rFonts w:asciiTheme="minorHAnsi" w:hAnsiTheme="minorHAnsi" w:cstheme="minorHAnsi"/>
          <w:sz w:val="20"/>
          <w:szCs w:val="20"/>
        </w:rPr>
      </w:pPr>
      <w:r w:rsidRPr="00F62B05">
        <w:rPr>
          <w:rFonts w:asciiTheme="minorHAnsi" w:hAnsiTheme="minorHAnsi" w:cstheme="minorHAnsi"/>
          <w:sz w:val="20"/>
          <w:szCs w:val="20"/>
        </w:rPr>
        <w:t>The projected cost for executing the "Remediation of Books for Persons with Visual Impairment" project.</w:t>
      </w:r>
    </w:p>
    <w:p w14:paraId="43C7B794" w14:textId="77777777" w:rsidR="00F62B05" w:rsidRPr="00B46185" w:rsidRDefault="00F62B05" w:rsidP="00B46185">
      <w:pPr>
        <w:spacing w:before="116"/>
        <w:rPr>
          <w:rFonts w:asciiTheme="minorHAnsi" w:hAnsiTheme="minorHAnsi" w:cstheme="minorHAnsi"/>
          <w:sz w:val="20"/>
          <w:szCs w:val="20"/>
        </w:rPr>
      </w:pPr>
    </w:p>
    <w:tbl>
      <w:tblPr>
        <w:tblStyle w:val="PlainTable1"/>
        <w:tblW w:w="9439" w:type="dxa"/>
        <w:tblInd w:w="330" w:type="dxa"/>
        <w:tblLook w:val="04A0" w:firstRow="1" w:lastRow="0" w:firstColumn="1" w:lastColumn="0" w:noHBand="0" w:noVBand="1"/>
      </w:tblPr>
      <w:tblGrid>
        <w:gridCol w:w="3566"/>
        <w:gridCol w:w="2199"/>
        <w:gridCol w:w="1620"/>
        <w:gridCol w:w="2054"/>
      </w:tblGrid>
      <w:tr w:rsidR="00B46185" w:rsidRPr="00B46185" w14:paraId="39C2A006" w14:textId="77777777" w:rsidTr="007515CD">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3566" w:type="dxa"/>
            <w:shd w:val="clear" w:color="auto" w:fill="C2D69B" w:themeFill="accent3" w:themeFillTint="99"/>
            <w:hideMark/>
          </w:tcPr>
          <w:p w14:paraId="7E5D7EDA" w14:textId="77777777" w:rsidR="00B46185" w:rsidRPr="00B46185" w:rsidRDefault="00B46185" w:rsidP="00F940B8">
            <w:pPr>
              <w:jc w:val="center"/>
              <w:rPr>
                <w:rFonts w:asciiTheme="minorHAnsi" w:hAnsiTheme="minorHAnsi" w:cstheme="minorHAnsi"/>
                <w:kern w:val="0"/>
                <w:sz w:val="20"/>
                <w:szCs w:val="20"/>
                <w14:ligatures w14:val="none"/>
              </w:rPr>
            </w:pPr>
            <w:r w:rsidRPr="00B46185">
              <w:rPr>
                <w:rFonts w:asciiTheme="minorHAnsi" w:hAnsiTheme="minorHAnsi" w:cstheme="minorHAnsi"/>
                <w:kern w:val="0"/>
                <w:sz w:val="20"/>
                <w:szCs w:val="20"/>
                <w14:ligatures w14:val="none"/>
              </w:rPr>
              <w:t>Project Activity</w:t>
            </w:r>
          </w:p>
        </w:tc>
        <w:tc>
          <w:tcPr>
            <w:tcW w:w="2199" w:type="dxa"/>
            <w:shd w:val="clear" w:color="auto" w:fill="C2D69B" w:themeFill="accent3" w:themeFillTint="99"/>
            <w:hideMark/>
          </w:tcPr>
          <w:p w14:paraId="63D860E9" w14:textId="7B165F54" w:rsidR="00B46185" w:rsidRPr="00B46185" w:rsidRDefault="00B46185" w:rsidP="00F940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kern w:val="0"/>
                <w:sz w:val="20"/>
                <w:szCs w:val="20"/>
                <w14:ligatures w14:val="none"/>
              </w:rPr>
            </w:pPr>
            <w:r w:rsidRPr="00B46185">
              <w:rPr>
                <w:rFonts w:asciiTheme="minorHAnsi" w:hAnsiTheme="minorHAnsi" w:cstheme="minorHAnsi"/>
                <w:kern w:val="0"/>
                <w:sz w:val="20"/>
                <w:szCs w:val="20"/>
                <w14:ligatures w14:val="none"/>
              </w:rPr>
              <w:t>No. of Books</w:t>
            </w:r>
          </w:p>
        </w:tc>
        <w:tc>
          <w:tcPr>
            <w:tcW w:w="1620" w:type="dxa"/>
            <w:shd w:val="clear" w:color="auto" w:fill="C2D69B" w:themeFill="accent3" w:themeFillTint="99"/>
            <w:hideMark/>
          </w:tcPr>
          <w:p w14:paraId="7F0AC440" w14:textId="2454020B" w:rsidR="00B46185" w:rsidRPr="00B46185" w:rsidRDefault="00B46185" w:rsidP="00F940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kern w:val="0"/>
                <w:sz w:val="20"/>
                <w:szCs w:val="20"/>
                <w14:ligatures w14:val="none"/>
              </w:rPr>
            </w:pPr>
            <w:r w:rsidRPr="00B46185">
              <w:rPr>
                <w:rFonts w:asciiTheme="minorHAnsi" w:hAnsiTheme="minorHAnsi" w:cstheme="minorHAnsi"/>
                <w:kern w:val="0"/>
                <w:sz w:val="20"/>
                <w:szCs w:val="20"/>
                <w14:ligatures w14:val="none"/>
              </w:rPr>
              <w:t>Cost Per Page</w:t>
            </w:r>
          </w:p>
        </w:tc>
        <w:tc>
          <w:tcPr>
            <w:tcW w:w="2054" w:type="dxa"/>
            <w:shd w:val="clear" w:color="auto" w:fill="C2D69B" w:themeFill="accent3" w:themeFillTint="99"/>
          </w:tcPr>
          <w:p w14:paraId="5B17C3E2" w14:textId="77777777" w:rsidR="00B46185" w:rsidRPr="00B46185" w:rsidRDefault="00B46185" w:rsidP="00F940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kern w:val="0"/>
                <w:sz w:val="20"/>
                <w:szCs w:val="20"/>
                <w14:ligatures w14:val="none"/>
              </w:rPr>
            </w:pPr>
            <w:r w:rsidRPr="00B46185">
              <w:rPr>
                <w:rFonts w:asciiTheme="minorHAnsi" w:hAnsiTheme="minorHAnsi" w:cstheme="minorHAnsi"/>
                <w:kern w:val="0"/>
                <w:sz w:val="20"/>
                <w:szCs w:val="20"/>
                <w14:ligatures w14:val="none"/>
              </w:rPr>
              <w:t>Total Cost</w:t>
            </w:r>
          </w:p>
        </w:tc>
      </w:tr>
      <w:tr w:rsidR="00B46185" w:rsidRPr="00B46185" w14:paraId="54F35834" w14:textId="77777777" w:rsidTr="000A790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3566" w:type="dxa"/>
          </w:tcPr>
          <w:p w14:paraId="5AAE1682" w14:textId="77777777" w:rsidR="00E657DA" w:rsidRPr="00F940B8" w:rsidRDefault="00E657DA" w:rsidP="000D035C">
            <w:pPr>
              <w:rPr>
                <w:rFonts w:ascii="Calibri" w:hAnsi="Calibri" w:cs="Calibri"/>
                <w:color w:val="000000"/>
                <w:sz w:val="20"/>
                <w:szCs w:val="20"/>
              </w:rPr>
            </w:pPr>
            <w:r w:rsidRPr="00F940B8">
              <w:rPr>
                <w:rFonts w:ascii="Calibri" w:hAnsi="Calibri" w:cs="Calibri"/>
                <w:color w:val="000000"/>
                <w:sz w:val="20"/>
                <w:szCs w:val="20"/>
              </w:rPr>
              <w:t>Remediation of the school/college textbooks/reference books/across different STEM subjects</w:t>
            </w:r>
          </w:p>
          <w:p w14:paraId="7A81E7BC" w14:textId="07C4BDE8" w:rsidR="00B46185" w:rsidRPr="00F940B8" w:rsidRDefault="00B46185" w:rsidP="000D035C">
            <w:pPr>
              <w:rPr>
                <w:rFonts w:asciiTheme="minorHAnsi" w:hAnsiTheme="minorHAnsi" w:cstheme="minorHAnsi"/>
                <w:b w:val="0"/>
                <w:bCs w:val="0"/>
                <w:kern w:val="0"/>
                <w:sz w:val="20"/>
                <w:szCs w:val="20"/>
                <w14:ligatures w14:val="none"/>
              </w:rPr>
            </w:pPr>
          </w:p>
        </w:tc>
        <w:tc>
          <w:tcPr>
            <w:tcW w:w="2199" w:type="dxa"/>
          </w:tcPr>
          <w:p w14:paraId="64A4042A" w14:textId="1300D66C" w:rsidR="00B46185" w:rsidRPr="00F940B8" w:rsidRDefault="00B46185" w:rsidP="007F09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kern w:val="0"/>
                <w:sz w:val="20"/>
                <w:szCs w:val="20"/>
                <w14:ligatures w14:val="none"/>
              </w:rPr>
            </w:pPr>
            <w:r w:rsidRPr="00F940B8">
              <w:rPr>
                <w:rFonts w:asciiTheme="minorHAnsi" w:hAnsiTheme="minorHAnsi" w:cstheme="minorHAnsi"/>
                <w:kern w:val="0"/>
                <w:sz w:val="20"/>
                <w:szCs w:val="20"/>
                <w14:ligatures w14:val="none"/>
              </w:rPr>
              <w:t>1</w:t>
            </w:r>
            <w:r w:rsidR="00D51C5A" w:rsidRPr="00F940B8">
              <w:rPr>
                <w:rFonts w:asciiTheme="minorHAnsi" w:hAnsiTheme="minorHAnsi" w:cstheme="minorHAnsi"/>
                <w:kern w:val="0"/>
                <w:sz w:val="20"/>
                <w:szCs w:val="20"/>
                <w14:ligatures w14:val="none"/>
              </w:rPr>
              <w:t>00</w:t>
            </w:r>
            <w:r w:rsidRPr="00F940B8">
              <w:rPr>
                <w:rFonts w:asciiTheme="minorHAnsi" w:hAnsiTheme="minorHAnsi" w:cstheme="minorHAnsi"/>
                <w:kern w:val="0"/>
                <w:sz w:val="20"/>
                <w:szCs w:val="20"/>
                <w14:ligatures w14:val="none"/>
              </w:rPr>
              <w:t xml:space="preserve"> books (</w:t>
            </w:r>
            <w:r w:rsidR="007F0914" w:rsidRPr="007F0914">
              <w:rPr>
                <w:rFonts w:asciiTheme="minorHAnsi" w:hAnsiTheme="minorHAnsi" w:cstheme="minorHAnsi"/>
                <w:sz w:val="20"/>
                <w:szCs w:val="20"/>
              </w:rPr>
              <w:t xml:space="preserve">Each book contains approximately </w:t>
            </w:r>
            <w:r w:rsidR="00904C20" w:rsidRPr="00F940B8">
              <w:rPr>
                <w:rFonts w:asciiTheme="minorHAnsi" w:hAnsiTheme="minorHAnsi" w:cstheme="minorHAnsi"/>
                <w:kern w:val="0"/>
                <w:sz w:val="20"/>
                <w:szCs w:val="20"/>
                <w14:ligatures w14:val="none"/>
              </w:rPr>
              <w:t>350 pages.</w:t>
            </w:r>
            <w:r w:rsidRPr="00F940B8">
              <w:rPr>
                <w:rFonts w:asciiTheme="minorHAnsi" w:hAnsiTheme="minorHAnsi" w:cstheme="minorHAnsi"/>
                <w:kern w:val="0"/>
                <w:sz w:val="20"/>
                <w:szCs w:val="20"/>
                <w14:ligatures w14:val="none"/>
              </w:rPr>
              <w:t>)</w:t>
            </w:r>
          </w:p>
        </w:tc>
        <w:tc>
          <w:tcPr>
            <w:tcW w:w="1620" w:type="dxa"/>
          </w:tcPr>
          <w:p w14:paraId="0340BC9E" w14:textId="1E263C6D" w:rsidR="00B46185" w:rsidRPr="00F940B8" w:rsidRDefault="00B46185" w:rsidP="009D7C4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kern w:val="0"/>
                <w:sz w:val="20"/>
                <w:szCs w:val="20"/>
                <w14:ligatures w14:val="none"/>
              </w:rPr>
            </w:pPr>
            <w:r w:rsidRPr="00F940B8">
              <w:rPr>
                <w:rFonts w:asciiTheme="minorHAnsi" w:hAnsiTheme="minorHAnsi" w:cstheme="minorHAnsi"/>
                <w:kern w:val="0"/>
                <w:sz w:val="20"/>
                <w:szCs w:val="20"/>
                <w14:ligatures w14:val="none"/>
              </w:rPr>
              <w:t xml:space="preserve">₹ </w:t>
            </w:r>
            <w:r w:rsidR="00B363B7" w:rsidRPr="00F940B8">
              <w:rPr>
                <w:rFonts w:asciiTheme="minorHAnsi" w:hAnsiTheme="minorHAnsi" w:cstheme="minorHAnsi"/>
                <w:kern w:val="0"/>
                <w:sz w:val="20"/>
                <w:szCs w:val="20"/>
                <w14:ligatures w14:val="none"/>
              </w:rPr>
              <w:t>200</w:t>
            </w:r>
          </w:p>
        </w:tc>
        <w:tc>
          <w:tcPr>
            <w:tcW w:w="2054" w:type="dxa"/>
          </w:tcPr>
          <w:p w14:paraId="6590A874" w14:textId="384CD3C0" w:rsidR="00B46185" w:rsidRPr="00F940B8" w:rsidRDefault="00B46185" w:rsidP="009D7C4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kern w:val="0"/>
                <w:sz w:val="20"/>
                <w:szCs w:val="20"/>
                <w14:ligatures w14:val="none"/>
              </w:rPr>
            </w:pPr>
            <w:r w:rsidRPr="00F940B8">
              <w:rPr>
                <w:rFonts w:asciiTheme="minorHAnsi" w:eastAsia="Times New Roman" w:hAnsiTheme="minorHAnsi" w:cstheme="minorHAnsi"/>
                <w:color w:val="auto"/>
                <w:kern w:val="0"/>
                <w:sz w:val="20"/>
                <w:szCs w:val="20"/>
                <w14:ligatures w14:val="none"/>
              </w:rPr>
              <w:t xml:space="preserve">₹ </w:t>
            </w:r>
            <w:r w:rsidR="00C121B2" w:rsidRPr="00F940B8">
              <w:rPr>
                <w:rFonts w:asciiTheme="minorHAnsi" w:eastAsia="Times New Roman" w:hAnsiTheme="minorHAnsi" w:cstheme="minorHAnsi"/>
                <w:color w:val="auto"/>
                <w:kern w:val="0"/>
                <w:sz w:val="20"/>
                <w:szCs w:val="20"/>
                <w14:ligatures w14:val="none"/>
              </w:rPr>
              <w:t>6</w:t>
            </w:r>
            <w:r w:rsidR="00B363B7" w:rsidRPr="00F940B8">
              <w:rPr>
                <w:rFonts w:asciiTheme="minorHAnsi" w:eastAsia="Times New Roman" w:hAnsiTheme="minorHAnsi" w:cstheme="minorHAnsi"/>
                <w:color w:val="auto"/>
                <w:kern w:val="0"/>
                <w:sz w:val="20"/>
                <w:szCs w:val="20"/>
                <w14:ligatures w14:val="none"/>
              </w:rPr>
              <w:t>0</w:t>
            </w:r>
            <w:r w:rsidRPr="00F940B8">
              <w:rPr>
                <w:rFonts w:asciiTheme="minorHAnsi" w:eastAsia="Times New Roman" w:hAnsiTheme="minorHAnsi" w:cstheme="minorHAnsi"/>
                <w:color w:val="auto"/>
                <w:kern w:val="0"/>
                <w:sz w:val="20"/>
                <w:szCs w:val="20"/>
                <w14:ligatures w14:val="none"/>
              </w:rPr>
              <w:t>,</w:t>
            </w:r>
            <w:r w:rsidR="00B363B7" w:rsidRPr="00F940B8">
              <w:rPr>
                <w:rFonts w:asciiTheme="minorHAnsi" w:eastAsia="Times New Roman" w:hAnsiTheme="minorHAnsi" w:cstheme="minorHAnsi"/>
                <w:color w:val="auto"/>
                <w:kern w:val="0"/>
                <w:sz w:val="20"/>
                <w:szCs w:val="20"/>
                <w14:ligatures w14:val="none"/>
              </w:rPr>
              <w:t>00</w:t>
            </w:r>
            <w:r w:rsidRPr="00F940B8">
              <w:rPr>
                <w:rFonts w:asciiTheme="minorHAnsi" w:eastAsia="Times New Roman" w:hAnsiTheme="minorHAnsi" w:cstheme="minorHAnsi"/>
                <w:color w:val="auto"/>
                <w:kern w:val="0"/>
                <w:sz w:val="20"/>
                <w:szCs w:val="20"/>
                <w14:ligatures w14:val="none"/>
              </w:rPr>
              <w:t>,</w:t>
            </w:r>
            <w:r w:rsidR="00C121B2" w:rsidRPr="00F940B8">
              <w:rPr>
                <w:rFonts w:asciiTheme="minorHAnsi" w:eastAsia="Times New Roman" w:hAnsiTheme="minorHAnsi" w:cstheme="minorHAnsi"/>
                <w:color w:val="auto"/>
                <w:kern w:val="0"/>
                <w:sz w:val="20"/>
                <w:szCs w:val="20"/>
                <w14:ligatures w14:val="none"/>
              </w:rPr>
              <w:t>0</w:t>
            </w:r>
            <w:r w:rsidRPr="00F940B8">
              <w:rPr>
                <w:rFonts w:asciiTheme="minorHAnsi" w:eastAsia="Times New Roman" w:hAnsiTheme="minorHAnsi" w:cstheme="minorHAnsi"/>
                <w:color w:val="auto"/>
                <w:kern w:val="0"/>
                <w:sz w:val="20"/>
                <w:szCs w:val="20"/>
                <w14:ligatures w14:val="none"/>
              </w:rPr>
              <w:t>00</w:t>
            </w:r>
          </w:p>
          <w:p w14:paraId="799B46AD" w14:textId="77777777" w:rsidR="00B46185" w:rsidRPr="00F940B8" w:rsidRDefault="00B46185" w:rsidP="009D7C4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kern w:val="0"/>
                <w:sz w:val="20"/>
                <w:szCs w:val="20"/>
                <w14:ligatures w14:val="none"/>
              </w:rPr>
            </w:pPr>
          </w:p>
        </w:tc>
      </w:tr>
      <w:tr w:rsidR="00B363B7" w:rsidRPr="00B46185" w14:paraId="69D9B5C0" w14:textId="77777777">
        <w:trPr>
          <w:trHeight w:val="466"/>
        </w:trPr>
        <w:tc>
          <w:tcPr>
            <w:cnfStyle w:val="001000000000" w:firstRow="0" w:lastRow="0" w:firstColumn="1" w:lastColumn="0" w:oddVBand="0" w:evenVBand="0" w:oddHBand="0" w:evenHBand="0" w:firstRowFirstColumn="0" w:firstRowLastColumn="0" w:lastRowFirstColumn="0" w:lastRowLastColumn="0"/>
            <w:tcW w:w="3566" w:type="dxa"/>
          </w:tcPr>
          <w:p w14:paraId="09B23045" w14:textId="77777777" w:rsidR="00B363B7" w:rsidRDefault="00B363B7" w:rsidP="000D035C">
            <w:pPr>
              <w:rPr>
                <w:rFonts w:ascii="Calibri" w:hAnsi="Calibri" w:cs="Calibri"/>
                <w:color w:val="000000"/>
                <w:sz w:val="20"/>
                <w:szCs w:val="20"/>
              </w:rPr>
            </w:pPr>
            <w:r>
              <w:rPr>
                <w:rFonts w:ascii="Calibri" w:hAnsi="Calibri" w:cs="Calibri"/>
                <w:color w:val="000000"/>
                <w:sz w:val="20"/>
                <w:szCs w:val="20"/>
              </w:rPr>
              <w:t>Remediation of the school/college textbooks/reference books/across different non-STEM subjects</w:t>
            </w:r>
          </w:p>
          <w:p w14:paraId="3280A9EB" w14:textId="77777777" w:rsidR="00B363B7" w:rsidRPr="00D71128" w:rsidRDefault="00B363B7" w:rsidP="000D035C">
            <w:pPr>
              <w:rPr>
                <w:rFonts w:asciiTheme="minorHAnsi" w:hAnsiTheme="minorHAnsi" w:cstheme="minorHAnsi"/>
                <w:sz w:val="20"/>
                <w:szCs w:val="20"/>
              </w:rPr>
            </w:pPr>
          </w:p>
        </w:tc>
        <w:tc>
          <w:tcPr>
            <w:tcW w:w="2199" w:type="dxa"/>
          </w:tcPr>
          <w:p w14:paraId="0D036894" w14:textId="2A396A3F" w:rsidR="00B363B7" w:rsidRPr="00D71128" w:rsidRDefault="00B363B7" w:rsidP="00B363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71128">
              <w:rPr>
                <w:rFonts w:asciiTheme="minorHAnsi" w:hAnsiTheme="minorHAnsi" w:cstheme="minorHAnsi"/>
                <w:kern w:val="0"/>
                <w:sz w:val="20"/>
                <w:szCs w:val="20"/>
                <w14:ligatures w14:val="none"/>
              </w:rPr>
              <w:t>100 books (</w:t>
            </w:r>
            <w:r w:rsidR="00476E3B">
              <w:rPr>
                <w:rFonts w:asciiTheme="minorHAnsi" w:hAnsiTheme="minorHAnsi" w:cstheme="minorHAnsi"/>
                <w:kern w:val="0"/>
                <w:sz w:val="20"/>
                <w:szCs w:val="20"/>
                <w14:ligatures w14:val="none"/>
              </w:rPr>
              <w:t>Each</w:t>
            </w:r>
            <w:r w:rsidRPr="00D71128">
              <w:rPr>
                <w:rFonts w:asciiTheme="minorHAnsi" w:hAnsiTheme="minorHAnsi" w:cstheme="minorHAnsi"/>
                <w:kern w:val="0"/>
                <w:sz w:val="20"/>
                <w:szCs w:val="20"/>
                <w14:ligatures w14:val="none"/>
              </w:rPr>
              <w:t xml:space="preserve"> book contains approximately 350 pages.)</w:t>
            </w:r>
          </w:p>
        </w:tc>
        <w:tc>
          <w:tcPr>
            <w:tcW w:w="1620" w:type="dxa"/>
          </w:tcPr>
          <w:p w14:paraId="56CF9ED3" w14:textId="5934FF47" w:rsidR="00B363B7" w:rsidRPr="00D71128" w:rsidRDefault="00B363B7" w:rsidP="009D7C4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71128">
              <w:rPr>
                <w:rFonts w:asciiTheme="minorHAnsi" w:hAnsiTheme="minorHAnsi" w:cstheme="minorHAnsi"/>
                <w:kern w:val="0"/>
                <w:sz w:val="20"/>
                <w:szCs w:val="20"/>
                <w14:ligatures w14:val="none"/>
              </w:rPr>
              <w:t xml:space="preserve">₹ </w:t>
            </w:r>
            <w:r>
              <w:rPr>
                <w:rFonts w:asciiTheme="minorHAnsi" w:hAnsiTheme="minorHAnsi" w:cstheme="minorHAnsi"/>
                <w:kern w:val="0"/>
                <w:sz w:val="20"/>
                <w:szCs w:val="20"/>
                <w14:ligatures w14:val="none"/>
              </w:rPr>
              <w:t>150</w:t>
            </w:r>
          </w:p>
        </w:tc>
        <w:tc>
          <w:tcPr>
            <w:tcW w:w="2054" w:type="dxa"/>
          </w:tcPr>
          <w:p w14:paraId="3C71EEE1" w14:textId="5B3F92C6" w:rsidR="008D0EB9" w:rsidRPr="00D71128" w:rsidRDefault="008D0EB9" w:rsidP="009D7C4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kern w:val="0"/>
                <w:sz w:val="20"/>
                <w:szCs w:val="20"/>
                <w14:ligatures w14:val="none"/>
              </w:rPr>
            </w:pPr>
            <w:r w:rsidRPr="00D71128">
              <w:rPr>
                <w:rFonts w:asciiTheme="minorHAnsi" w:eastAsia="Times New Roman" w:hAnsiTheme="minorHAnsi" w:cstheme="minorHAnsi"/>
                <w:color w:val="auto"/>
                <w:kern w:val="0"/>
                <w:sz w:val="20"/>
                <w:szCs w:val="20"/>
                <w14:ligatures w14:val="none"/>
              </w:rPr>
              <w:t xml:space="preserve">₹ </w:t>
            </w:r>
            <w:r>
              <w:rPr>
                <w:rFonts w:asciiTheme="minorHAnsi" w:eastAsia="Times New Roman" w:hAnsiTheme="minorHAnsi" w:cstheme="minorHAnsi"/>
                <w:color w:val="auto"/>
                <w:kern w:val="0"/>
                <w:sz w:val="20"/>
                <w:szCs w:val="20"/>
                <w14:ligatures w14:val="none"/>
              </w:rPr>
              <w:t>45</w:t>
            </w:r>
            <w:r w:rsidRPr="00D71128">
              <w:rPr>
                <w:rFonts w:asciiTheme="minorHAnsi" w:eastAsia="Times New Roman" w:hAnsiTheme="minorHAnsi" w:cstheme="minorHAnsi"/>
                <w:color w:val="auto"/>
                <w:kern w:val="0"/>
                <w:sz w:val="20"/>
                <w:szCs w:val="20"/>
                <w14:ligatures w14:val="none"/>
              </w:rPr>
              <w:t>,</w:t>
            </w:r>
            <w:r>
              <w:rPr>
                <w:rFonts w:asciiTheme="minorHAnsi" w:eastAsia="Times New Roman" w:hAnsiTheme="minorHAnsi" w:cstheme="minorHAnsi"/>
                <w:color w:val="auto"/>
                <w:kern w:val="0"/>
                <w:sz w:val="20"/>
                <w:szCs w:val="20"/>
                <w14:ligatures w14:val="none"/>
              </w:rPr>
              <w:t>00</w:t>
            </w:r>
            <w:r w:rsidRPr="00D71128">
              <w:rPr>
                <w:rFonts w:asciiTheme="minorHAnsi" w:eastAsia="Times New Roman" w:hAnsiTheme="minorHAnsi" w:cstheme="minorHAnsi"/>
                <w:color w:val="auto"/>
                <w:kern w:val="0"/>
                <w:sz w:val="20"/>
                <w:szCs w:val="20"/>
                <w14:ligatures w14:val="none"/>
              </w:rPr>
              <w:t>,000</w:t>
            </w:r>
          </w:p>
          <w:p w14:paraId="760CF32B" w14:textId="77777777" w:rsidR="00B363B7" w:rsidRPr="00D71128" w:rsidRDefault="00B363B7" w:rsidP="009D7C4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14:ligatures w14:val="none"/>
              </w:rPr>
            </w:pPr>
          </w:p>
        </w:tc>
      </w:tr>
      <w:tr w:rsidR="00B46185" w:rsidRPr="007A1D6B" w14:paraId="36B9AD0A" w14:textId="77777777" w:rsidTr="000A790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7385" w:type="dxa"/>
            <w:gridSpan w:val="3"/>
          </w:tcPr>
          <w:p w14:paraId="168B9863" w14:textId="77777777" w:rsidR="00B46185" w:rsidRPr="007A1D6B" w:rsidRDefault="00B46185" w:rsidP="000A7902">
            <w:pPr>
              <w:jc w:val="right"/>
              <w:rPr>
                <w:rFonts w:asciiTheme="minorHAnsi" w:hAnsiTheme="minorHAnsi" w:cstheme="minorHAnsi"/>
                <w:kern w:val="0"/>
                <w:sz w:val="20"/>
                <w:szCs w:val="20"/>
                <w14:ligatures w14:val="none"/>
              </w:rPr>
            </w:pPr>
            <w:r w:rsidRPr="007A1D6B">
              <w:rPr>
                <w:rFonts w:asciiTheme="minorHAnsi" w:hAnsiTheme="minorHAnsi" w:cstheme="minorHAnsi"/>
                <w:kern w:val="0"/>
                <w:sz w:val="20"/>
                <w:szCs w:val="20"/>
                <w14:ligatures w14:val="none"/>
              </w:rPr>
              <w:t>Total</w:t>
            </w:r>
          </w:p>
        </w:tc>
        <w:tc>
          <w:tcPr>
            <w:tcW w:w="2054" w:type="dxa"/>
          </w:tcPr>
          <w:p w14:paraId="0461CB1C" w14:textId="5AF94CA1" w:rsidR="00B46185" w:rsidRPr="007A1D6B" w:rsidRDefault="00B46185" w:rsidP="009D7C46">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kern w:val="0"/>
                <w:sz w:val="20"/>
                <w:szCs w:val="20"/>
                <w14:ligatures w14:val="none"/>
              </w:rPr>
            </w:pPr>
            <w:r w:rsidRPr="007A1D6B">
              <w:rPr>
                <w:rFonts w:asciiTheme="minorHAnsi" w:hAnsiTheme="minorHAnsi" w:cstheme="minorHAnsi"/>
                <w:b/>
                <w:bCs/>
                <w:kern w:val="0"/>
                <w:sz w:val="20"/>
                <w:szCs w:val="20"/>
                <w14:ligatures w14:val="none"/>
              </w:rPr>
              <w:t xml:space="preserve">₹ </w:t>
            </w:r>
            <w:r w:rsidR="008D0EB9" w:rsidRPr="007A1D6B">
              <w:rPr>
                <w:rFonts w:asciiTheme="minorHAnsi" w:hAnsiTheme="minorHAnsi" w:cstheme="minorHAnsi"/>
                <w:b/>
                <w:bCs/>
                <w:kern w:val="0"/>
                <w:sz w:val="20"/>
                <w:szCs w:val="20"/>
                <w14:ligatures w14:val="none"/>
              </w:rPr>
              <w:t>1,</w:t>
            </w:r>
            <w:r w:rsidR="009F3FF0" w:rsidRPr="007A1D6B">
              <w:rPr>
                <w:rFonts w:asciiTheme="minorHAnsi" w:hAnsiTheme="minorHAnsi" w:cstheme="minorHAnsi"/>
                <w:b/>
                <w:bCs/>
                <w:kern w:val="0"/>
                <w:sz w:val="20"/>
                <w:szCs w:val="20"/>
                <w14:ligatures w14:val="none"/>
              </w:rPr>
              <w:t>05,00</w:t>
            </w:r>
            <w:r w:rsidR="00FB256D" w:rsidRPr="007A1D6B">
              <w:rPr>
                <w:rFonts w:asciiTheme="minorHAnsi" w:hAnsiTheme="minorHAnsi" w:cstheme="minorHAnsi"/>
                <w:b/>
                <w:bCs/>
                <w:kern w:val="0"/>
                <w:sz w:val="20"/>
                <w:szCs w:val="20"/>
                <w14:ligatures w14:val="none"/>
              </w:rPr>
              <w:t>,000</w:t>
            </w:r>
          </w:p>
        </w:tc>
      </w:tr>
    </w:tbl>
    <w:p w14:paraId="53E082C0" w14:textId="77777777" w:rsidR="00B46185" w:rsidRPr="001D3076" w:rsidRDefault="00B46185" w:rsidP="00FA0A94">
      <w:pPr>
        <w:spacing w:before="116"/>
        <w:rPr>
          <w:rFonts w:asciiTheme="minorHAnsi" w:hAnsiTheme="minorHAnsi" w:cstheme="minorHAnsi"/>
          <w:b/>
          <w:sz w:val="20"/>
          <w:szCs w:val="20"/>
        </w:rPr>
      </w:pPr>
    </w:p>
    <w:p w14:paraId="12C06036" w14:textId="77777777" w:rsidR="00FA0A94" w:rsidRPr="00696F3D" w:rsidRDefault="00FA0A94" w:rsidP="00FA0A94">
      <w:pPr>
        <w:spacing w:before="116"/>
        <w:rPr>
          <w:rFonts w:asciiTheme="minorHAnsi" w:hAnsiTheme="minorHAnsi" w:cstheme="minorHAnsi"/>
          <w:b/>
          <w:sz w:val="24"/>
          <w:szCs w:val="24"/>
        </w:rPr>
      </w:pPr>
      <w:r w:rsidRPr="00696F3D">
        <w:rPr>
          <w:rFonts w:asciiTheme="minorHAnsi" w:hAnsiTheme="minorHAnsi" w:cstheme="minorHAnsi"/>
          <w:b/>
          <w:sz w:val="24"/>
          <w:szCs w:val="24"/>
        </w:rPr>
        <w:t>Expected Outcomes</w:t>
      </w:r>
    </w:p>
    <w:p w14:paraId="55330558" w14:textId="77777777" w:rsidR="006D6022" w:rsidRPr="00FD5D6D" w:rsidRDefault="006D6022" w:rsidP="007B0490">
      <w:pPr>
        <w:pStyle w:val="paragraph"/>
        <w:spacing w:before="0" w:beforeAutospacing="0" w:after="0" w:afterAutospacing="0"/>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Overcoming Reading Difficulties:</w:t>
      </w:r>
      <w:r w:rsidRPr="00FD5D6D">
        <w:rPr>
          <w:rStyle w:val="eop"/>
          <w:rFonts w:asciiTheme="minorHAnsi" w:eastAsiaTheme="majorEastAsia" w:hAnsiTheme="minorHAnsi" w:cstheme="minorHAnsi"/>
          <w:sz w:val="20"/>
          <w:szCs w:val="20"/>
        </w:rPr>
        <w:t> </w:t>
      </w:r>
    </w:p>
    <w:p w14:paraId="2160D45E" w14:textId="77777777" w:rsidR="006D6022" w:rsidRPr="00FD5D6D" w:rsidRDefault="006D6022" w:rsidP="007B0490">
      <w:pPr>
        <w:pStyle w:val="paragraph"/>
        <w:numPr>
          <w:ilvl w:val="0"/>
          <w:numId w:val="22"/>
        </w:numPr>
        <w:spacing w:before="120" w:beforeAutospacing="0" w:after="120" w:afterAutospacing="0" w:line="276" w:lineRule="auto"/>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Text-to-Speech Conversion:</w:t>
      </w:r>
      <w:r w:rsidRPr="00FD5D6D">
        <w:rPr>
          <w:rStyle w:val="normaltextrun"/>
          <w:rFonts w:asciiTheme="minorHAnsi" w:eastAsiaTheme="majorEastAsia" w:hAnsiTheme="minorHAnsi" w:cstheme="minorHAnsi"/>
          <w:sz w:val="20"/>
          <w:szCs w:val="20"/>
          <w:lang w:val="en-IN"/>
        </w:rPr>
        <w:t xml:space="preserve"> Converting written content into audio format allows students to access information independently.</w:t>
      </w:r>
      <w:r w:rsidRPr="00FD5D6D">
        <w:rPr>
          <w:rStyle w:val="eop"/>
          <w:rFonts w:asciiTheme="minorHAnsi" w:eastAsiaTheme="majorEastAsia" w:hAnsiTheme="minorHAnsi" w:cstheme="minorHAnsi"/>
          <w:sz w:val="20"/>
          <w:szCs w:val="20"/>
        </w:rPr>
        <w:t> </w:t>
      </w:r>
    </w:p>
    <w:p w14:paraId="1ABFD3FF" w14:textId="77777777" w:rsidR="006D6022" w:rsidRPr="00FD5D6D" w:rsidRDefault="006D6022" w:rsidP="007B0490">
      <w:pPr>
        <w:pStyle w:val="paragraph"/>
        <w:numPr>
          <w:ilvl w:val="0"/>
          <w:numId w:val="22"/>
        </w:numPr>
        <w:spacing w:before="120" w:beforeAutospacing="0" w:after="120" w:afterAutospacing="0" w:line="276" w:lineRule="auto"/>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Structural Tags:</w:t>
      </w:r>
      <w:r w:rsidRPr="00FD5D6D">
        <w:rPr>
          <w:rStyle w:val="normaltextrun"/>
          <w:rFonts w:asciiTheme="minorHAnsi" w:eastAsiaTheme="majorEastAsia" w:hAnsiTheme="minorHAnsi" w:cstheme="minorHAnsi"/>
          <w:sz w:val="20"/>
          <w:szCs w:val="20"/>
          <w:lang w:val="en-IN"/>
        </w:rPr>
        <w:t xml:space="preserve"> Adding structural tags to digital documents improves navigation, allowing students to easily locate specific sections.</w:t>
      </w:r>
      <w:r w:rsidRPr="00FD5D6D">
        <w:rPr>
          <w:rStyle w:val="eop"/>
          <w:rFonts w:asciiTheme="minorHAnsi" w:eastAsiaTheme="majorEastAsia" w:hAnsiTheme="minorHAnsi" w:cstheme="minorHAnsi"/>
          <w:sz w:val="20"/>
          <w:szCs w:val="20"/>
        </w:rPr>
        <w:t> </w:t>
      </w:r>
    </w:p>
    <w:p w14:paraId="4C3499CE" w14:textId="77777777" w:rsidR="006D6022" w:rsidRPr="00FD5D6D" w:rsidRDefault="006D6022" w:rsidP="007B0490">
      <w:pPr>
        <w:pStyle w:val="paragraph"/>
        <w:numPr>
          <w:ilvl w:val="0"/>
          <w:numId w:val="22"/>
        </w:numPr>
        <w:spacing w:before="120" w:beforeAutospacing="0" w:after="120" w:afterAutospacing="0" w:line="276" w:lineRule="auto"/>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Digital Bookmarks:</w:t>
      </w:r>
      <w:r w:rsidRPr="00FD5D6D">
        <w:rPr>
          <w:rStyle w:val="normaltextrun"/>
          <w:rFonts w:asciiTheme="minorHAnsi" w:eastAsiaTheme="majorEastAsia" w:hAnsiTheme="minorHAnsi" w:cstheme="minorHAnsi"/>
          <w:sz w:val="20"/>
          <w:szCs w:val="20"/>
          <w:lang w:val="en-IN"/>
        </w:rPr>
        <w:t xml:space="preserve"> Creating digital bookmarks and hyperlinks enhances the ability to move between different parts of a document efficiently.</w:t>
      </w:r>
      <w:r w:rsidRPr="00FD5D6D">
        <w:rPr>
          <w:rStyle w:val="eop"/>
          <w:rFonts w:asciiTheme="minorHAnsi" w:eastAsiaTheme="majorEastAsia" w:hAnsiTheme="minorHAnsi" w:cstheme="minorHAnsi"/>
          <w:sz w:val="20"/>
          <w:szCs w:val="20"/>
        </w:rPr>
        <w:t> </w:t>
      </w:r>
    </w:p>
    <w:p w14:paraId="18FD4835" w14:textId="77777777" w:rsidR="006D6022" w:rsidRPr="00FD5D6D" w:rsidRDefault="006D6022" w:rsidP="007B0490">
      <w:pPr>
        <w:pStyle w:val="paragraph"/>
        <w:numPr>
          <w:ilvl w:val="0"/>
          <w:numId w:val="22"/>
        </w:numPr>
        <w:spacing w:before="120" w:beforeAutospacing="0" w:after="120" w:afterAutospacing="0" w:line="276" w:lineRule="auto"/>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Improving Access to Visual Information:</w:t>
      </w:r>
      <w:r w:rsidRPr="00FD5D6D">
        <w:rPr>
          <w:rStyle w:val="eop"/>
          <w:rFonts w:asciiTheme="minorHAnsi" w:eastAsiaTheme="majorEastAsia" w:hAnsiTheme="minorHAnsi" w:cstheme="minorHAnsi"/>
          <w:sz w:val="20"/>
          <w:szCs w:val="20"/>
        </w:rPr>
        <w:t> </w:t>
      </w:r>
    </w:p>
    <w:p w14:paraId="523BA4ED" w14:textId="47C7E0F6" w:rsidR="006D6022" w:rsidRPr="00FD5D6D" w:rsidRDefault="006D6022" w:rsidP="007B0490">
      <w:pPr>
        <w:spacing w:before="116"/>
        <w:jc w:val="both"/>
        <w:rPr>
          <w:rStyle w:val="eop"/>
          <w:rFonts w:asciiTheme="minorHAnsi" w:eastAsiaTheme="majorEastAsia"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Alternative Text:</w:t>
      </w:r>
      <w:r w:rsidRPr="00FD5D6D">
        <w:rPr>
          <w:rStyle w:val="normaltextrun"/>
          <w:rFonts w:asciiTheme="minorHAnsi" w:eastAsiaTheme="majorEastAsia" w:hAnsiTheme="minorHAnsi" w:cstheme="minorHAnsi"/>
          <w:sz w:val="20"/>
          <w:szCs w:val="20"/>
          <w:lang w:val="en-IN"/>
        </w:rPr>
        <w:t xml:space="preserve"> Providing detailed descriptions of images, diagrams, and graphs through alternative text makes visual information accessible to screen reader users.   </w:t>
      </w:r>
      <w:r w:rsidRPr="00FD5D6D">
        <w:rPr>
          <w:rStyle w:val="eop"/>
          <w:rFonts w:asciiTheme="minorHAnsi" w:eastAsiaTheme="majorEastAsia" w:hAnsiTheme="minorHAnsi" w:cstheme="minorHAnsi"/>
          <w:sz w:val="20"/>
          <w:szCs w:val="20"/>
        </w:rPr>
        <w:t> </w:t>
      </w:r>
    </w:p>
    <w:p w14:paraId="2E5188AF" w14:textId="77777777" w:rsidR="00F97F8E" w:rsidRPr="00FD5D6D" w:rsidRDefault="00F97F8E" w:rsidP="00F97F8E">
      <w:pPr>
        <w:pStyle w:val="paragraph"/>
        <w:spacing w:before="120" w:beforeAutospacing="0" w:after="120" w:afterAutospacing="0" w:line="276" w:lineRule="auto"/>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Ensuring Compatibility:</w:t>
      </w:r>
      <w:r w:rsidRPr="00FD5D6D">
        <w:rPr>
          <w:rStyle w:val="eop"/>
          <w:rFonts w:asciiTheme="minorHAnsi" w:eastAsiaTheme="majorEastAsia" w:hAnsiTheme="minorHAnsi" w:cstheme="minorHAnsi"/>
          <w:sz w:val="20"/>
          <w:szCs w:val="20"/>
        </w:rPr>
        <w:t> </w:t>
      </w:r>
    </w:p>
    <w:p w14:paraId="08F56085" w14:textId="03DE1645" w:rsidR="00F97F8E" w:rsidRPr="00FD5D6D" w:rsidRDefault="00F97F8E" w:rsidP="007B0490">
      <w:pPr>
        <w:pStyle w:val="paragraph"/>
        <w:spacing w:before="120" w:beforeAutospacing="0" w:after="120" w:afterAutospacing="0" w:line="276" w:lineRule="auto"/>
        <w:ind w:left="720"/>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b/>
          <w:bCs/>
          <w:sz w:val="20"/>
          <w:szCs w:val="20"/>
          <w:lang w:val="en-IN"/>
        </w:rPr>
        <w:t>Adherence to Accessibility Standards:</w:t>
      </w:r>
      <w:r w:rsidRPr="00FD5D6D">
        <w:rPr>
          <w:rStyle w:val="normaltextrun"/>
          <w:rFonts w:asciiTheme="minorHAnsi" w:eastAsiaTheme="majorEastAsia" w:hAnsiTheme="minorHAnsi" w:cstheme="minorHAnsi"/>
          <w:sz w:val="20"/>
          <w:szCs w:val="20"/>
          <w:lang w:val="en-IN"/>
        </w:rPr>
        <w:t xml:space="preserve"> Following guidelines like WCAG</w:t>
      </w:r>
      <w:r w:rsidR="00356A28">
        <w:rPr>
          <w:rStyle w:val="normaltextrun"/>
          <w:rFonts w:asciiTheme="minorHAnsi" w:eastAsiaTheme="majorEastAsia" w:hAnsiTheme="minorHAnsi" w:cstheme="minorHAnsi"/>
          <w:sz w:val="20"/>
          <w:szCs w:val="20"/>
          <w:lang w:val="en-IN"/>
        </w:rPr>
        <w:t xml:space="preserve"> 2.1</w:t>
      </w:r>
      <w:r w:rsidRPr="00FD5D6D">
        <w:rPr>
          <w:rStyle w:val="normaltextrun"/>
          <w:rFonts w:asciiTheme="minorHAnsi" w:eastAsiaTheme="majorEastAsia" w:hAnsiTheme="minorHAnsi" w:cstheme="minorHAnsi"/>
          <w:sz w:val="20"/>
          <w:szCs w:val="20"/>
          <w:lang w:val="en-IN"/>
        </w:rPr>
        <w:t xml:space="preserve"> ensures documents are compatible with assistive technologies.   </w:t>
      </w:r>
      <w:r w:rsidRPr="00FD5D6D">
        <w:rPr>
          <w:rStyle w:val="eop"/>
          <w:rFonts w:asciiTheme="minorHAnsi" w:eastAsiaTheme="majorEastAsia" w:hAnsiTheme="minorHAnsi" w:cstheme="minorHAnsi"/>
          <w:sz w:val="20"/>
          <w:szCs w:val="20"/>
        </w:rPr>
        <w:t> </w:t>
      </w:r>
    </w:p>
    <w:p w14:paraId="4884719C" w14:textId="77777777" w:rsidR="00F97F8E" w:rsidRPr="00FD5D6D" w:rsidRDefault="00F97F8E" w:rsidP="007B0490">
      <w:pPr>
        <w:pStyle w:val="paragraph"/>
        <w:spacing w:before="120" w:beforeAutospacing="0" w:after="120" w:afterAutospacing="0" w:line="276" w:lineRule="auto"/>
        <w:jc w:val="both"/>
        <w:textAlignment w:val="baseline"/>
        <w:rPr>
          <w:rFonts w:asciiTheme="minorHAnsi" w:hAnsiTheme="minorHAnsi" w:cstheme="minorHAnsi"/>
          <w:sz w:val="20"/>
          <w:szCs w:val="20"/>
        </w:rPr>
      </w:pPr>
      <w:r w:rsidRPr="00FD5D6D">
        <w:rPr>
          <w:rStyle w:val="normaltextrun"/>
          <w:rFonts w:asciiTheme="minorHAnsi" w:eastAsiaTheme="majorEastAsia" w:hAnsiTheme="minorHAnsi" w:cstheme="minorHAnsi"/>
          <w:sz w:val="20"/>
          <w:szCs w:val="20"/>
          <w:lang w:val="en-IN"/>
        </w:rPr>
        <w:t>By implementing document remediation practices and providing the accessible books and documents, the educational institutions can significantly improve the learning experience for visually impaired students in STEM and create a more inclusive environment. </w:t>
      </w:r>
      <w:r w:rsidRPr="00FD5D6D">
        <w:rPr>
          <w:rStyle w:val="eop"/>
          <w:rFonts w:asciiTheme="minorHAnsi" w:eastAsiaTheme="majorEastAsia" w:hAnsiTheme="minorHAnsi" w:cstheme="minorHAnsi"/>
          <w:sz w:val="20"/>
          <w:szCs w:val="20"/>
        </w:rPr>
        <w:t> </w:t>
      </w:r>
    </w:p>
    <w:p w14:paraId="1C07365B" w14:textId="77777777" w:rsidR="00F97F8E" w:rsidRPr="00A961A7" w:rsidRDefault="00F97F8E" w:rsidP="007B0490">
      <w:pPr>
        <w:pStyle w:val="Heading2"/>
        <w:jc w:val="both"/>
        <w:rPr>
          <w:rStyle w:val="Heading3Char"/>
          <w:rFonts w:asciiTheme="minorHAnsi" w:eastAsiaTheme="minorEastAsia" w:hAnsiTheme="minorHAnsi" w:cstheme="minorHAnsi"/>
          <w:b/>
          <w:color w:val="000000" w:themeColor="text1"/>
          <w:sz w:val="20"/>
          <w:szCs w:val="20"/>
        </w:rPr>
      </w:pPr>
      <w:r w:rsidRPr="00A961A7">
        <w:rPr>
          <w:rStyle w:val="Heading3Char"/>
          <w:rFonts w:asciiTheme="minorHAnsi" w:eastAsiaTheme="minorEastAsia" w:hAnsiTheme="minorHAnsi" w:cstheme="minorHAnsi"/>
          <w:b/>
          <w:color w:val="000000" w:themeColor="text1"/>
          <w:sz w:val="20"/>
          <w:szCs w:val="20"/>
        </w:rPr>
        <w:t>Output &amp; Outcome</w:t>
      </w:r>
    </w:p>
    <w:p w14:paraId="5BBCFBE0" w14:textId="77777777" w:rsidR="00F97F8E" w:rsidRPr="00FD5D6D" w:rsidRDefault="00F97F8E" w:rsidP="00F97F8E">
      <w:pPr>
        <w:spacing w:before="240" w:after="240"/>
        <w:jc w:val="both"/>
        <w:rPr>
          <w:rStyle w:val="normaltextrun"/>
          <w:rFonts w:asciiTheme="minorHAnsi" w:hAnsiTheme="minorHAnsi" w:cstheme="minorHAnsi"/>
          <w:sz w:val="20"/>
          <w:szCs w:val="20"/>
          <w:lang w:val="en-IN"/>
        </w:rPr>
      </w:pPr>
      <w:r w:rsidRPr="00FD5D6D">
        <w:rPr>
          <w:rStyle w:val="normaltextrun"/>
          <w:rFonts w:asciiTheme="minorHAnsi" w:hAnsiTheme="minorHAnsi" w:cstheme="minorHAnsi"/>
          <w:sz w:val="20"/>
          <w:szCs w:val="20"/>
          <w:lang w:val="en-IN"/>
        </w:rPr>
        <w:t xml:space="preserve">As part of this project, we are planning to remediate 10 textbooks that include both STEM and non-STEM books. These books will be shared with the inclusive institutions for better reach of more beneficiaries. </w:t>
      </w:r>
    </w:p>
    <w:p w14:paraId="7C17B0C4" w14:textId="77777777" w:rsidR="00F97F8E" w:rsidRPr="00FD5D6D" w:rsidRDefault="00F97F8E" w:rsidP="00F97F8E">
      <w:pPr>
        <w:spacing w:before="240" w:after="240"/>
        <w:jc w:val="both"/>
        <w:rPr>
          <w:rFonts w:asciiTheme="minorHAnsi" w:hAnsiTheme="minorHAnsi" w:cstheme="minorHAnsi"/>
          <w:sz w:val="20"/>
          <w:szCs w:val="20"/>
          <w:lang w:val="en-IN"/>
        </w:rPr>
      </w:pPr>
      <w:r w:rsidRPr="00FD5D6D">
        <w:rPr>
          <w:rFonts w:asciiTheme="minorHAnsi" w:hAnsiTheme="minorHAnsi" w:cstheme="minorHAnsi"/>
          <w:sz w:val="20"/>
          <w:szCs w:val="20"/>
          <w:lang w:val="en-IN"/>
        </w:rPr>
        <w:t>Remediated books significantly enhance the lives of visually impaired individuals by offering several advantages.</w:t>
      </w:r>
    </w:p>
    <w:p w14:paraId="33E53ABA" w14:textId="77777777" w:rsidR="00F97F8E" w:rsidRPr="00FD5D6D" w:rsidRDefault="00F97F8E" w:rsidP="002B6A45">
      <w:pPr>
        <w:pStyle w:val="ListParagraph"/>
        <w:numPr>
          <w:ilvl w:val="0"/>
          <w:numId w:val="23"/>
        </w:numPr>
        <w:spacing w:before="120" w:after="120" w:line="276" w:lineRule="auto"/>
        <w:contextualSpacing/>
        <w:jc w:val="both"/>
        <w:rPr>
          <w:rFonts w:asciiTheme="minorHAnsi" w:hAnsiTheme="minorHAnsi" w:cstheme="minorHAnsi"/>
          <w:sz w:val="20"/>
          <w:szCs w:val="20"/>
          <w:lang w:val="en-IN"/>
        </w:rPr>
      </w:pPr>
      <w:r w:rsidRPr="00FD5D6D">
        <w:rPr>
          <w:rFonts w:asciiTheme="minorHAnsi" w:hAnsiTheme="minorHAnsi" w:cstheme="minorHAnsi"/>
          <w:sz w:val="20"/>
          <w:szCs w:val="20"/>
          <w:lang w:val="en-IN"/>
        </w:rPr>
        <w:t xml:space="preserve">They provide </w:t>
      </w:r>
      <w:r w:rsidRPr="00FD5D6D">
        <w:rPr>
          <w:rFonts w:asciiTheme="minorHAnsi" w:hAnsiTheme="minorHAnsi" w:cstheme="minorHAnsi"/>
          <w:b/>
          <w:bCs/>
          <w:sz w:val="20"/>
          <w:szCs w:val="20"/>
          <w:lang w:val="en-IN"/>
        </w:rPr>
        <w:t>equal access to information</w:t>
      </w:r>
      <w:r w:rsidRPr="00FD5D6D">
        <w:rPr>
          <w:rFonts w:asciiTheme="minorHAnsi" w:hAnsiTheme="minorHAnsi" w:cstheme="minorHAnsi"/>
          <w:sz w:val="20"/>
          <w:szCs w:val="20"/>
          <w:lang w:val="en-IN"/>
        </w:rPr>
        <w:t xml:space="preserve"> and knowledge, fostering </w:t>
      </w:r>
      <w:r w:rsidRPr="00FD5D6D">
        <w:rPr>
          <w:rFonts w:asciiTheme="minorHAnsi" w:hAnsiTheme="minorHAnsi" w:cstheme="minorHAnsi"/>
          <w:b/>
          <w:bCs/>
          <w:sz w:val="20"/>
          <w:szCs w:val="20"/>
          <w:lang w:val="en-IN"/>
        </w:rPr>
        <w:t>independence</w:t>
      </w:r>
      <w:r w:rsidRPr="00FD5D6D">
        <w:rPr>
          <w:rFonts w:asciiTheme="minorHAnsi" w:hAnsiTheme="minorHAnsi" w:cstheme="minorHAnsi"/>
          <w:sz w:val="20"/>
          <w:szCs w:val="20"/>
          <w:lang w:val="en-IN"/>
        </w:rPr>
        <w:t xml:space="preserve"> and </w:t>
      </w:r>
      <w:r w:rsidRPr="00FD5D6D">
        <w:rPr>
          <w:rFonts w:asciiTheme="minorHAnsi" w:hAnsiTheme="minorHAnsi" w:cstheme="minorHAnsi"/>
          <w:b/>
          <w:bCs/>
          <w:sz w:val="20"/>
          <w:szCs w:val="20"/>
          <w:lang w:val="en-IN"/>
        </w:rPr>
        <w:t>inclusivity</w:t>
      </w:r>
      <w:r w:rsidRPr="00FD5D6D">
        <w:rPr>
          <w:rFonts w:asciiTheme="minorHAnsi" w:hAnsiTheme="minorHAnsi" w:cstheme="minorHAnsi"/>
          <w:sz w:val="20"/>
          <w:szCs w:val="20"/>
          <w:lang w:val="en-IN"/>
        </w:rPr>
        <w:t>.</w:t>
      </w:r>
    </w:p>
    <w:p w14:paraId="7C0ABE38" w14:textId="77777777" w:rsidR="00F97F8E" w:rsidRPr="00FD5D6D" w:rsidRDefault="00F97F8E" w:rsidP="002B6A45">
      <w:pPr>
        <w:pStyle w:val="ListParagraph"/>
        <w:numPr>
          <w:ilvl w:val="0"/>
          <w:numId w:val="23"/>
        </w:numPr>
        <w:spacing w:before="120" w:after="120" w:line="276" w:lineRule="auto"/>
        <w:contextualSpacing/>
        <w:jc w:val="both"/>
        <w:rPr>
          <w:rFonts w:asciiTheme="minorHAnsi" w:hAnsiTheme="minorHAnsi" w:cstheme="minorHAnsi"/>
          <w:sz w:val="20"/>
          <w:szCs w:val="20"/>
          <w:lang w:val="en-IN"/>
        </w:rPr>
      </w:pPr>
      <w:r w:rsidRPr="00FD5D6D">
        <w:rPr>
          <w:rFonts w:asciiTheme="minorHAnsi" w:hAnsiTheme="minorHAnsi" w:cstheme="minorHAnsi"/>
          <w:sz w:val="20"/>
          <w:szCs w:val="20"/>
          <w:lang w:val="en-IN"/>
        </w:rPr>
        <w:t xml:space="preserve">These books contribute to </w:t>
      </w:r>
      <w:r w:rsidRPr="00FD5D6D">
        <w:rPr>
          <w:rFonts w:asciiTheme="minorHAnsi" w:hAnsiTheme="minorHAnsi" w:cstheme="minorHAnsi"/>
          <w:b/>
          <w:bCs/>
          <w:sz w:val="20"/>
          <w:szCs w:val="20"/>
          <w:lang w:val="en-IN"/>
        </w:rPr>
        <w:t>improved literacy rates</w:t>
      </w:r>
      <w:r w:rsidRPr="00FD5D6D">
        <w:rPr>
          <w:rFonts w:asciiTheme="minorHAnsi" w:hAnsiTheme="minorHAnsi" w:cstheme="minorHAnsi"/>
          <w:sz w:val="20"/>
          <w:szCs w:val="20"/>
          <w:lang w:val="en-IN"/>
        </w:rPr>
        <w:t xml:space="preserve"> and </w:t>
      </w:r>
      <w:r w:rsidRPr="00FD5D6D">
        <w:rPr>
          <w:rFonts w:asciiTheme="minorHAnsi" w:hAnsiTheme="minorHAnsi" w:cstheme="minorHAnsi"/>
          <w:b/>
          <w:bCs/>
          <w:sz w:val="20"/>
          <w:szCs w:val="20"/>
          <w:lang w:val="en-IN"/>
        </w:rPr>
        <w:t>educational attainment</w:t>
      </w:r>
      <w:r w:rsidRPr="00FD5D6D">
        <w:rPr>
          <w:rFonts w:asciiTheme="minorHAnsi" w:hAnsiTheme="minorHAnsi" w:cstheme="minorHAnsi"/>
          <w:sz w:val="20"/>
          <w:szCs w:val="20"/>
          <w:lang w:val="en-IN"/>
        </w:rPr>
        <w:t xml:space="preserve"> among the visually impaired population. </w:t>
      </w:r>
    </w:p>
    <w:p w14:paraId="43306394" w14:textId="77777777" w:rsidR="00F97F8E" w:rsidRPr="00FD5D6D" w:rsidRDefault="00F97F8E" w:rsidP="002B6A45">
      <w:pPr>
        <w:pStyle w:val="ListParagraph"/>
        <w:numPr>
          <w:ilvl w:val="0"/>
          <w:numId w:val="23"/>
        </w:numPr>
        <w:spacing w:before="120" w:after="120" w:line="276" w:lineRule="auto"/>
        <w:contextualSpacing/>
        <w:jc w:val="both"/>
        <w:rPr>
          <w:rFonts w:asciiTheme="minorHAnsi" w:hAnsiTheme="minorHAnsi" w:cstheme="minorHAnsi"/>
          <w:sz w:val="20"/>
          <w:szCs w:val="20"/>
          <w:lang w:val="en-IN"/>
        </w:rPr>
      </w:pPr>
      <w:r w:rsidRPr="00FD5D6D">
        <w:rPr>
          <w:rFonts w:asciiTheme="minorHAnsi" w:hAnsiTheme="minorHAnsi" w:cstheme="minorHAnsi"/>
          <w:sz w:val="20"/>
          <w:szCs w:val="20"/>
          <w:lang w:val="en-IN"/>
        </w:rPr>
        <w:t xml:space="preserve">Remediated books can boost </w:t>
      </w:r>
      <w:r w:rsidRPr="00FD5D6D">
        <w:rPr>
          <w:rFonts w:asciiTheme="minorHAnsi" w:hAnsiTheme="minorHAnsi" w:cstheme="minorHAnsi"/>
          <w:b/>
          <w:bCs/>
          <w:sz w:val="20"/>
          <w:szCs w:val="20"/>
          <w:lang w:val="en-IN"/>
        </w:rPr>
        <w:t>self-esteem</w:t>
      </w:r>
      <w:r w:rsidRPr="00FD5D6D">
        <w:rPr>
          <w:rFonts w:asciiTheme="minorHAnsi" w:hAnsiTheme="minorHAnsi" w:cstheme="minorHAnsi"/>
          <w:sz w:val="20"/>
          <w:szCs w:val="20"/>
          <w:lang w:val="en-IN"/>
        </w:rPr>
        <w:t xml:space="preserve"> and </w:t>
      </w:r>
      <w:r w:rsidRPr="00FD5D6D">
        <w:rPr>
          <w:rFonts w:asciiTheme="minorHAnsi" w:hAnsiTheme="minorHAnsi" w:cstheme="minorHAnsi"/>
          <w:b/>
          <w:bCs/>
          <w:sz w:val="20"/>
          <w:szCs w:val="20"/>
          <w:lang w:val="en-IN"/>
        </w:rPr>
        <w:t>confidence</w:t>
      </w:r>
      <w:r w:rsidRPr="00FD5D6D">
        <w:rPr>
          <w:rFonts w:asciiTheme="minorHAnsi" w:hAnsiTheme="minorHAnsi" w:cstheme="minorHAnsi"/>
          <w:sz w:val="20"/>
          <w:szCs w:val="20"/>
          <w:lang w:val="en-IN"/>
        </w:rPr>
        <w:t xml:space="preserve"> by empowering individuals to learn independently. </w:t>
      </w:r>
    </w:p>
    <w:p w14:paraId="188E8358" w14:textId="679F31ED" w:rsidR="00F97F8E" w:rsidRPr="00A52ACF" w:rsidRDefault="00F97F8E" w:rsidP="00A52ACF">
      <w:pPr>
        <w:pStyle w:val="ListParagraph"/>
        <w:numPr>
          <w:ilvl w:val="0"/>
          <w:numId w:val="23"/>
        </w:numPr>
        <w:spacing w:before="120" w:after="120" w:line="276" w:lineRule="auto"/>
        <w:contextualSpacing/>
        <w:jc w:val="both"/>
        <w:rPr>
          <w:rFonts w:asciiTheme="minorHAnsi" w:hAnsiTheme="minorHAnsi" w:cstheme="minorHAnsi"/>
          <w:sz w:val="20"/>
          <w:szCs w:val="20"/>
          <w:lang w:val="en-IN"/>
        </w:rPr>
      </w:pPr>
      <w:r w:rsidRPr="00FD5D6D">
        <w:rPr>
          <w:rFonts w:asciiTheme="minorHAnsi" w:hAnsiTheme="minorHAnsi" w:cstheme="minorHAnsi"/>
          <w:sz w:val="20"/>
          <w:szCs w:val="20"/>
          <w:lang w:val="en-IN"/>
        </w:rPr>
        <w:t xml:space="preserve">They facilitate </w:t>
      </w:r>
      <w:r w:rsidRPr="00FD5D6D">
        <w:rPr>
          <w:rFonts w:asciiTheme="minorHAnsi" w:hAnsiTheme="minorHAnsi" w:cstheme="minorHAnsi"/>
          <w:b/>
          <w:bCs/>
          <w:sz w:val="20"/>
          <w:szCs w:val="20"/>
          <w:lang w:val="en-IN"/>
        </w:rPr>
        <w:t>lifelong learning</w:t>
      </w:r>
      <w:r w:rsidRPr="00FD5D6D">
        <w:rPr>
          <w:rFonts w:asciiTheme="minorHAnsi" w:hAnsiTheme="minorHAnsi" w:cstheme="minorHAnsi"/>
          <w:sz w:val="20"/>
          <w:szCs w:val="20"/>
          <w:lang w:val="en-IN"/>
        </w:rPr>
        <w:t xml:space="preserve"> and personal growth, opening doors to various opportunities and career paths.</w:t>
      </w:r>
    </w:p>
    <w:p w14:paraId="72C73D9D" w14:textId="5197C7D6" w:rsidR="00573F8B" w:rsidRPr="00324DA0" w:rsidRDefault="00FA0A94" w:rsidP="007B0490">
      <w:pPr>
        <w:pStyle w:val="NormalWeb"/>
        <w:jc w:val="both"/>
        <w:rPr>
          <w:rFonts w:asciiTheme="minorHAnsi" w:hAnsiTheme="minorHAnsi" w:cstheme="minorHAnsi"/>
          <w:b/>
        </w:rPr>
      </w:pPr>
      <w:r w:rsidRPr="00696F3D">
        <w:rPr>
          <w:rFonts w:asciiTheme="minorHAnsi" w:hAnsiTheme="minorHAnsi" w:cstheme="minorHAnsi"/>
          <w:b/>
        </w:rPr>
        <w:t>Conclusion</w:t>
      </w:r>
      <w:r w:rsidR="00324DA0">
        <w:rPr>
          <w:rFonts w:asciiTheme="minorHAnsi" w:hAnsiTheme="minorHAnsi" w:cstheme="minorHAnsi"/>
          <w:b/>
        </w:rPr>
        <w:br/>
      </w:r>
      <w:r w:rsidR="00EA02DF">
        <w:rPr>
          <w:rFonts w:asciiTheme="minorHAnsi" w:hAnsiTheme="minorHAnsi" w:cstheme="minorHAnsi"/>
          <w:sz w:val="20"/>
          <w:szCs w:val="20"/>
          <w:lang w:val="en-IN"/>
        </w:rPr>
        <w:t>I</w:t>
      </w:r>
      <w:r w:rsidR="00573F8B" w:rsidRPr="00573F8B">
        <w:rPr>
          <w:rFonts w:asciiTheme="minorHAnsi" w:hAnsiTheme="minorHAnsi" w:cstheme="minorHAnsi"/>
          <w:sz w:val="20"/>
          <w:szCs w:val="20"/>
          <w:lang w:val="en-IN"/>
        </w:rPr>
        <w:t>n conclusion, the "Remediation of Books for Persons with Visual Impairment" project is a transformative initiative that will empower visually impaired students by providing equal access to educational materials. By converting STEM and other textbooks into accessible digital formats, this project fosters independence, enhances learning experiences, and promotes inclusivity within academic institutions. Through collaboration with schools</w:t>
      </w:r>
      <w:r w:rsidR="00356A28">
        <w:rPr>
          <w:rFonts w:asciiTheme="minorHAnsi" w:hAnsiTheme="minorHAnsi" w:cstheme="minorHAnsi"/>
          <w:sz w:val="20"/>
          <w:szCs w:val="20"/>
          <w:lang w:val="en-IN"/>
        </w:rPr>
        <w:t xml:space="preserve">, </w:t>
      </w:r>
      <w:r w:rsidR="00573F8B" w:rsidRPr="00573F8B">
        <w:rPr>
          <w:rFonts w:asciiTheme="minorHAnsi" w:hAnsiTheme="minorHAnsi" w:cstheme="minorHAnsi"/>
          <w:sz w:val="20"/>
          <w:szCs w:val="20"/>
          <w:lang w:val="en-IN"/>
        </w:rPr>
        <w:t>colleges</w:t>
      </w:r>
      <w:r w:rsidR="00356A28">
        <w:rPr>
          <w:rFonts w:asciiTheme="minorHAnsi" w:hAnsiTheme="minorHAnsi" w:cstheme="minorHAnsi"/>
          <w:sz w:val="20"/>
          <w:szCs w:val="20"/>
          <w:lang w:val="en-IN"/>
        </w:rPr>
        <w:t xml:space="preserve"> and universities</w:t>
      </w:r>
      <w:r w:rsidR="00573F8B" w:rsidRPr="00573F8B">
        <w:rPr>
          <w:rFonts w:asciiTheme="minorHAnsi" w:hAnsiTheme="minorHAnsi" w:cstheme="minorHAnsi"/>
          <w:sz w:val="20"/>
          <w:szCs w:val="20"/>
          <w:lang w:val="en-IN"/>
        </w:rPr>
        <w:t>, WinVinaya aims to benefit a large community of learners, equipping them with the resources they need to achieve their educational goals and unlock new opportunities for personal and professional growth.</w:t>
      </w:r>
    </w:p>
    <w:p w14:paraId="1EAB2ECE" w14:textId="282F4D09" w:rsidR="0058725C" w:rsidRDefault="0058725C">
      <w:pPr>
        <w:rPr>
          <w:rFonts w:asciiTheme="minorHAnsi" w:hAnsiTheme="minorHAnsi" w:cstheme="minorHAnsi"/>
          <w:b/>
          <w:sz w:val="20"/>
          <w:szCs w:val="20"/>
        </w:rPr>
      </w:pPr>
      <w:r>
        <w:rPr>
          <w:rFonts w:asciiTheme="minorHAnsi" w:hAnsiTheme="minorHAnsi" w:cstheme="minorHAnsi"/>
          <w:b/>
          <w:sz w:val="20"/>
          <w:szCs w:val="20"/>
        </w:rPr>
        <w:br w:type="page"/>
      </w:r>
    </w:p>
    <w:p w14:paraId="19E3034D" w14:textId="796D71CA" w:rsidR="00E0572A" w:rsidRPr="00356A28" w:rsidRDefault="00E0572A" w:rsidP="00356A28">
      <w:pPr>
        <w:rPr>
          <w:rFonts w:asciiTheme="minorHAnsi" w:hAnsiTheme="minorHAnsi" w:cstheme="minorHAnsi"/>
          <w:b/>
          <w:sz w:val="24"/>
          <w:szCs w:val="24"/>
        </w:rPr>
      </w:pPr>
      <w:r w:rsidRPr="00356A28">
        <w:rPr>
          <w:rFonts w:asciiTheme="minorHAnsi" w:hAnsiTheme="minorHAnsi" w:cstheme="minorHAnsi"/>
          <w:b/>
          <w:sz w:val="24"/>
          <w:szCs w:val="24"/>
        </w:rPr>
        <w:t xml:space="preserve">Project </w:t>
      </w:r>
      <w:r w:rsidR="00145FBE" w:rsidRPr="00356A28">
        <w:rPr>
          <w:rFonts w:asciiTheme="minorHAnsi" w:hAnsiTheme="minorHAnsi" w:cstheme="minorHAnsi"/>
          <w:b/>
          <w:sz w:val="24"/>
          <w:szCs w:val="24"/>
        </w:rPr>
        <w:t>3</w:t>
      </w:r>
      <w:r w:rsidR="00356A28" w:rsidRPr="00356A28">
        <w:rPr>
          <w:rFonts w:asciiTheme="minorHAnsi" w:hAnsiTheme="minorHAnsi" w:cstheme="minorHAnsi"/>
          <w:b/>
          <w:sz w:val="24"/>
          <w:szCs w:val="24"/>
        </w:rPr>
        <w:t xml:space="preserve">: </w:t>
      </w:r>
      <w:r w:rsidR="00285F24" w:rsidRPr="00356A28">
        <w:rPr>
          <w:rFonts w:asciiTheme="minorHAnsi" w:hAnsiTheme="minorHAnsi" w:cstheme="minorHAnsi"/>
          <w:b/>
          <w:sz w:val="24"/>
          <w:szCs w:val="24"/>
          <w:lang w:val="en-IN"/>
        </w:rPr>
        <w:t>Skilling Program for Women and Persons with Disabilities</w:t>
      </w:r>
    </w:p>
    <w:p w14:paraId="78013FAF" w14:textId="77777777" w:rsidR="00356A28" w:rsidRDefault="00356A28" w:rsidP="00511EB7">
      <w:pPr>
        <w:jc w:val="both"/>
        <w:rPr>
          <w:rFonts w:asciiTheme="minorHAnsi" w:hAnsiTheme="minorHAnsi" w:cstheme="minorHAnsi"/>
          <w:b/>
          <w:bCs/>
          <w:sz w:val="20"/>
          <w:szCs w:val="20"/>
        </w:rPr>
      </w:pPr>
    </w:p>
    <w:p w14:paraId="1C39C0C4" w14:textId="1428B054" w:rsidR="00F940B8" w:rsidRDefault="00F940B8" w:rsidP="00511EB7">
      <w:pPr>
        <w:jc w:val="both"/>
        <w:rPr>
          <w:rFonts w:asciiTheme="minorHAnsi" w:hAnsiTheme="minorHAnsi" w:cstheme="minorHAnsi"/>
          <w:sz w:val="20"/>
          <w:szCs w:val="20"/>
          <w:lang w:val="en-IN"/>
        </w:rPr>
      </w:pPr>
      <w:r w:rsidRPr="00F940B8">
        <w:rPr>
          <w:rFonts w:asciiTheme="minorHAnsi" w:hAnsiTheme="minorHAnsi" w:cstheme="minorHAnsi"/>
          <w:b/>
          <w:bCs/>
          <w:sz w:val="20"/>
          <w:szCs w:val="20"/>
        </w:rPr>
        <w:t>Duration:</w:t>
      </w:r>
      <w:r>
        <w:rPr>
          <w:rFonts w:asciiTheme="minorHAnsi" w:hAnsiTheme="minorHAnsi" w:cstheme="minorHAnsi"/>
          <w:sz w:val="20"/>
          <w:szCs w:val="20"/>
          <w:lang w:val="en-IN"/>
        </w:rPr>
        <w:t xml:space="preserve"> 3 Years </w:t>
      </w:r>
    </w:p>
    <w:p w14:paraId="26E4479A" w14:textId="77777777" w:rsidR="001E3450" w:rsidRPr="00511EB7" w:rsidRDefault="001E3450" w:rsidP="00511EB7">
      <w:pPr>
        <w:jc w:val="both"/>
        <w:rPr>
          <w:rFonts w:asciiTheme="minorHAnsi" w:hAnsiTheme="minorHAnsi" w:cstheme="minorHAnsi"/>
          <w:sz w:val="20"/>
          <w:szCs w:val="20"/>
          <w:lang w:val="en-IN"/>
        </w:rPr>
      </w:pPr>
    </w:p>
    <w:p w14:paraId="56A82D37" w14:textId="34E38BFD" w:rsidR="00E0572A" w:rsidRPr="00AE5537" w:rsidRDefault="00E0572A" w:rsidP="00E0572A">
      <w:pPr>
        <w:rPr>
          <w:rFonts w:asciiTheme="minorHAnsi" w:hAnsiTheme="minorHAnsi" w:cstheme="minorHAnsi"/>
          <w:b/>
          <w:sz w:val="24"/>
          <w:szCs w:val="24"/>
        </w:rPr>
      </w:pPr>
      <w:r w:rsidRPr="00AE5537">
        <w:rPr>
          <w:rFonts w:asciiTheme="minorHAnsi" w:hAnsiTheme="minorHAnsi" w:cstheme="minorHAnsi"/>
          <w:b/>
          <w:sz w:val="24"/>
          <w:szCs w:val="24"/>
        </w:rPr>
        <w:t>Background / Problem Statement:</w:t>
      </w:r>
    </w:p>
    <w:p w14:paraId="343F6339" w14:textId="77777777" w:rsidR="009A16C2" w:rsidRPr="009A16C2" w:rsidRDefault="009A16C2" w:rsidP="00DD4934">
      <w:pPr>
        <w:jc w:val="both"/>
        <w:rPr>
          <w:rFonts w:asciiTheme="minorHAnsi" w:hAnsiTheme="minorHAnsi" w:cstheme="minorHAnsi"/>
          <w:sz w:val="20"/>
          <w:szCs w:val="20"/>
          <w:lang w:val="en-IN"/>
        </w:rPr>
      </w:pPr>
      <w:r w:rsidRPr="009A16C2">
        <w:rPr>
          <w:rFonts w:asciiTheme="minorHAnsi" w:hAnsiTheme="minorHAnsi" w:cstheme="minorHAnsi"/>
          <w:sz w:val="20"/>
          <w:szCs w:val="20"/>
          <w:lang w:val="en-IN"/>
        </w:rPr>
        <w:t>In India, women and persons with disabilities (PWDs) face significant barriers to employment due to limited access to skill development, inadequate training opportunities, and systemic biases in the workforce. This results in a persistent gap between the skills available and the demands of employers, leading to reduced employability and economic exclusion for these marginalized groups.</w:t>
      </w:r>
    </w:p>
    <w:p w14:paraId="7ECE4A29" w14:textId="77777777" w:rsidR="009A16C2" w:rsidRPr="009A16C2" w:rsidRDefault="009A16C2" w:rsidP="00DD4934">
      <w:pPr>
        <w:jc w:val="both"/>
        <w:rPr>
          <w:rFonts w:asciiTheme="minorHAnsi" w:hAnsiTheme="minorHAnsi" w:cstheme="minorHAnsi"/>
          <w:sz w:val="20"/>
          <w:szCs w:val="20"/>
          <w:lang w:val="en-IN"/>
        </w:rPr>
      </w:pPr>
      <w:r w:rsidRPr="009A16C2">
        <w:rPr>
          <w:rFonts w:asciiTheme="minorHAnsi" w:hAnsiTheme="minorHAnsi" w:cstheme="minorHAnsi"/>
          <w:sz w:val="20"/>
          <w:szCs w:val="20"/>
          <w:lang w:val="en-IN"/>
        </w:rPr>
        <w:t>WinVinaya Foundation addresses these critical challenges by providing targeted interventions that upskill women and PWDs, bridging the existing skill gaps. Through the creation of niche, industry-ready training programs aligned with employer needs, the foundation fosters inclusivity and gender equality in the workforce. By developing accessible, tailored curricula, WinVinaya eliminates biases, enhances employability, and empowers individuals with the skills and confidence needed for sustainable careers.</w:t>
      </w:r>
    </w:p>
    <w:p w14:paraId="32F0735B" w14:textId="2628840B" w:rsidR="00845A5E" w:rsidRDefault="009A16C2" w:rsidP="00DD4934">
      <w:pPr>
        <w:jc w:val="both"/>
        <w:rPr>
          <w:rFonts w:asciiTheme="minorHAnsi" w:hAnsiTheme="minorHAnsi" w:cstheme="minorHAnsi"/>
          <w:sz w:val="20"/>
          <w:szCs w:val="20"/>
          <w:lang w:val="en-IN"/>
        </w:rPr>
      </w:pPr>
      <w:r w:rsidRPr="009A16C2">
        <w:rPr>
          <w:rFonts w:asciiTheme="minorHAnsi" w:hAnsiTheme="minorHAnsi" w:cstheme="minorHAnsi"/>
          <w:sz w:val="20"/>
          <w:szCs w:val="20"/>
          <w:lang w:val="en-IN"/>
        </w:rPr>
        <w:t xml:space="preserve">This problem statement highlights the employment disparities faced by women and PWDs while underscoring WinVinaya's commitment to driving transformative change through inclusive training and placement </w:t>
      </w:r>
      <w:r w:rsidRPr="00EA02DF">
        <w:rPr>
          <w:rFonts w:asciiTheme="minorHAnsi" w:hAnsiTheme="minorHAnsi" w:cstheme="minorHAnsi"/>
          <w:sz w:val="20"/>
          <w:szCs w:val="20"/>
          <w:lang w:val="en-IN"/>
        </w:rPr>
        <w:t>support.</w:t>
      </w:r>
    </w:p>
    <w:p w14:paraId="6E640EE2" w14:textId="77777777" w:rsidR="00845A5E" w:rsidRDefault="00845A5E" w:rsidP="00DD4934">
      <w:pPr>
        <w:jc w:val="both"/>
        <w:rPr>
          <w:rFonts w:asciiTheme="minorHAnsi" w:hAnsiTheme="minorHAnsi" w:cstheme="minorHAnsi"/>
          <w:sz w:val="20"/>
          <w:szCs w:val="20"/>
          <w:lang w:val="en-IN"/>
        </w:rPr>
      </w:pPr>
    </w:p>
    <w:p w14:paraId="7F6692D4" w14:textId="64DF9B04" w:rsidR="00611FF2" w:rsidRPr="00EA02DF" w:rsidRDefault="00955E77" w:rsidP="00DD4934">
      <w:pPr>
        <w:jc w:val="both"/>
        <w:rPr>
          <w:rFonts w:asciiTheme="minorHAnsi" w:hAnsiTheme="minorHAnsi" w:cstheme="minorHAnsi"/>
          <w:sz w:val="20"/>
          <w:szCs w:val="20"/>
          <w:lang w:val="en-IN"/>
        </w:rPr>
      </w:pPr>
      <w:r w:rsidRPr="00955E77">
        <w:rPr>
          <w:rFonts w:asciiTheme="minorHAnsi" w:hAnsiTheme="minorHAnsi" w:cstheme="minorHAnsi"/>
          <w:sz w:val="20"/>
          <w:szCs w:val="20"/>
        </w:rPr>
        <w:t xml:space="preserve">To implement the skilling program, WinVinaya Foundation is seeking FCRA Prior Permission to receive foreign funding of </w:t>
      </w:r>
      <w:r w:rsidR="00F2599E">
        <w:rPr>
          <w:rFonts w:asciiTheme="minorHAnsi" w:hAnsiTheme="minorHAnsi" w:cstheme="minorHAnsi"/>
          <w:sz w:val="20"/>
          <w:szCs w:val="20"/>
        </w:rPr>
        <w:t>USD</w:t>
      </w:r>
      <w:r w:rsidR="00F2599E" w:rsidRPr="00B91C19">
        <w:rPr>
          <w:rFonts w:asciiTheme="minorHAnsi" w:hAnsiTheme="minorHAnsi" w:cstheme="minorHAnsi"/>
          <w:sz w:val="20"/>
          <w:szCs w:val="20"/>
        </w:rPr>
        <w:t xml:space="preserve"> </w:t>
      </w:r>
      <w:r w:rsidR="00B91C19" w:rsidRPr="00B91C19">
        <w:rPr>
          <w:rFonts w:asciiTheme="minorHAnsi" w:hAnsiTheme="minorHAnsi" w:cstheme="minorHAnsi"/>
          <w:sz w:val="20"/>
          <w:szCs w:val="20"/>
        </w:rPr>
        <w:t>559</w:t>
      </w:r>
      <w:r w:rsidR="00B91C19">
        <w:rPr>
          <w:rFonts w:asciiTheme="minorHAnsi" w:hAnsiTheme="minorHAnsi" w:cstheme="minorHAnsi"/>
          <w:sz w:val="20"/>
          <w:szCs w:val="20"/>
        </w:rPr>
        <w:t>,</w:t>
      </w:r>
      <w:r w:rsidR="00B91C19" w:rsidRPr="00B91C19">
        <w:rPr>
          <w:rFonts w:asciiTheme="minorHAnsi" w:hAnsiTheme="minorHAnsi" w:cstheme="minorHAnsi"/>
          <w:sz w:val="20"/>
          <w:szCs w:val="20"/>
        </w:rPr>
        <w:t>984</w:t>
      </w:r>
      <w:r w:rsidR="00B91C19">
        <w:rPr>
          <w:rFonts w:asciiTheme="minorHAnsi" w:hAnsiTheme="minorHAnsi" w:cstheme="minorHAnsi"/>
          <w:sz w:val="20"/>
          <w:szCs w:val="20"/>
        </w:rPr>
        <w:t xml:space="preserve"> </w:t>
      </w:r>
      <w:r w:rsidRPr="00955E77">
        <w:rPr>
          <w:rFonts w:asciiTheme="minorHAnsi" w:hAnsiTheme="minorHAnsi" w:cstheme="minorHAnsi"/>
          <w:sz w:val="20"/>
          <w:szCs w:val="20"/>
        </w:rPr>
        <w:t>(</w:t>
      </w:r>
      <w:r w:rsidR="00EB0BC5" w:rsidRPr="00F940B8">
        <w:rPr>
          <w:rFonts w:asciiTheme="minorHAnsi" w:hAnsiTheme="minorHAnsi" w:cstheme="minorHAnsi"/>
          <w:sz w:val="20"/>
          <w:szCs w:val="20"/>
        </w:rPr>
        <w:t>₹</w:t>
      </w:r>
      <w:r w:rsidRPr="00955E77">
        <w:rPr>
          <w:rFonts w:asciiTheme="minorHAnsi" w:hAnsiTheme="minorHAnsi" w:cstheme="minorHAnsi"/>
          <w:sz w:val="20"/>
          <w:szCs w:val="20"/>
        </w:rPr>
        <w:t xml:space="preserve"> </w:t>
      </w:r>
      <w:r w:rsidR="008A789C" w:rsidRPr="008A789C">
        <w:rPr>
          <w:rFonts w:asciiTheme="minorHAnsi" w:hAnsiTheme="minorHAnsi" w:cstheme="minorHAnsi"/>
          <w:sz w:val="20"/>
          <w:szCs w:val="20"/>
        </w:rPr>
        <w:t>4</w:t>
      </w:r>
      <w:r w:rsidR="008A789C">
        <w:rPr>
          <w:rFonts w:asciiTheme="minorHAnsi" w:hAnsiTheme="minorHAnsi" w:cstheme="minorHAnsi"/>
          <w:sz w:val="20"/>
          <w:szCs w:val="20"/>
        </w:rPr>
        <w:t>,</w:t>
      </w:r>
      <w:r w:rsidR="008A789C" w:rsidRPr="008A789C">
        <w:rPr>
          <w:rFonts w:asciiTheme="minorHAnsi" w:hAnsiTheme="minorHAnsi" w:cstheme="minorHAnsi"/>
          <w:sz w:val="20"/>
          <w:szCs w:val="20"/>
        </w:rPr>
        <w:t>80</w:t>
      </w:r>
      <w:r w:rsidR="008A789C">
        <w:rPr>
          <w:rFonts w:asciiTheme="minorHAnsi" w:hAnsiTheme="minorHAnsi" w:cstheme="minorHAnsi"/>
          <w:sz w:val="20"/>
          <w:szCs w:val="20"/>
        </w:rPr>
        <w:t>,</w:t>
      </w:r>
      <w:r w:rsidR="008A789C" w:rsidRPr="008A789C">
        <w:rPr>
          <w:rFonts w:asciiTheme="minorHAnsi" w:hAnsiTheme="minorHAnsi" w:cstheme="minorHAnsi"/>
          <w:sz w:val="20"/>
          <w:szCs w:val="20"/>
        </w:rPr>
        <w:t>80</w:t>
      </w:r>
      <w:r w:rsidR="008A789C">
        <w:rPr>
          <w:rFonts w:asciiTheme="minorHAnsi" w:hAnsiTheme="minorHAnsi" w:cstheme="minorHAnsi"/>
          <w:sz w:val="20"/>
          <w:szCs w:val="20"/>
        </w:rPr>
        <w:t>,</w:t>
      </w:r>
      <w:r w:rsidR="008A789C" w:rsidRPr="008A789C">
        <w:rPr>
          <w:rFonts w:asciiTheme="minorHAnsi" w:hAnsiTheme="minorHAnsi" w:cstheme="minorHAnsi"/>
          <w:sz w:val="20"/>
          <w:szCs w:val="20"/>
        </w:rPr>
        <w:t>000</w:t>
      </w:r>
      <w:r w:rsidR="008A789C">
        <w:rPr>
          <w:rFonts w:asciiTheme="minorHAnsi" w:hAnsiTheme="minorHAnsi" w:cstheme="minorHAnsi"/>
          <w:sz w:val="20"/>
          <w:szCs w:val="20"/>
        </w:rPr>
        <w:t xml:space="preserve"> </w:t>
      </w:r>
      <w:r w:rsidRPr="00955E77">
        <w:rPr>
          <w:rFonts w:asciiTheme="minorHAnsi" w:hAnsiTheme="minorHAnsi" w:cstheme="minorHAnsi"/>
          <w:sz w:val="20"/>
          <w:szCs w:val="20"/>
        </w:rPr>
        <w:t>as of 9</w:t>
      </w:r>
      <w:r w:rsidR="00882535">
        <w:rPr>
          <w:rFonts w:asciiTheme="minorHAnsi" w:hAnsiTheme="minorHAnsi" w:cstheme="minorHAnsi"/>
          <w:sz w:val="20"/>
          <w:szCs w:val="20"/>
        </w:rPr>
        <w:t>-Jan-</w:t>
      </w:r>
      <w:r w:rsidRPr="00955E77">
        <w:rPr>
          <w:rFonts w:asciiTheme="minorHAnsi" w:hAnsiTheme="minorHAnsi" w:cstheme="minorHAnsi"/>
          <w:sz w:val="20"/>
          <w:szCs w:val="20"/>
        </w:rPr>
        <w:t>2025). This funding will be allocated towards sourcing candidates, covering training expenses, and providing placement support for the participants.</w:t>
      </w:r>
    </w:p>
    <w:p w14:paraId="681B0AB8" w14:textId="77777777" w:rsidR="00DD4934" w:rsidRDefault="0020251D" w:rsidP="0020251D">
      <w:pPr>
        <w:spacing w:before="116"/>
        <w:rPr>
          <w:rFonts w:asciiTheme="minorHAnsi" w:hAnsiTheme="minorHAnsi" w:cstheme="minorHAnsi"/>
          <w:b/>
        </w:rPr>
      </w:pPr>
      <w:r w:rsidRPr="00773237">
        <w:rPr>
          <w:rFonts w:asciiTheme="minorHAnsi" w:hAnsiTheme="minorHAnsi" w:cstheme="minorHAnsi"/>
          <w:b/>
        </w:rPr>
        <w:t>To address these challenges, WinVinaya proposes the following objectives:</w:t>
      </w:r>
    </w:p>
    <w:p w14:paraId="4A1FA13B" w14:textId="61563A8A" w:rsidR="000D442F" w:rsidRDefault="000D442F" w:rsidP="002B6A45">
      <w:pPr>
        <w:pStyle w:val="ListParagraph"/>
        <w:numPr>
          <w:ilvl w:val="0"/>
          <w:numId w:val="24"/>
        </w:numPr>
        <w:spacing w:before="160"/>
        <w:jc w:val="both"/>
        <w:rPr>
          <w:rFonts w:asciiTheme="minorHAnsi" w:hAnsiTheme="minorHAnsi" w:cstheme="minorHAnsi"/>
          <w:bCs/>
          <w:sz w:val="20"/>
          <w:szCs w:val="20"/>
        </w:rPr>
      </w:pPr>
      <w:r w:rsidRPr="000D442F">
        <w:rPr>
          <w:rFonts w:asciiTheme="minorHAnsi" w:hAnsiTheme="minorHAnsi" w:cstheme="minorHAnsi"/>
          <w:bCs/>
          <w:sz w:val="20"/>
          <w:szCs w:val="20"/>
        </w:rPr>
        <w:t xml:space="preserve">WinVinaya Foundation seeks to obtain FCRA Prior Permission to receive foreign funding of </w:t>
      </w:r>
      <w:r w:rsidR="00882535">
        <w:rPr>
          <w:rFonts w:asciiTheme="minorHAnsi" w:hAnsiTheme="minorHAnsi" w:cstheme="minorHAnsi"/>
          <w:sz w:val="20"/>
          <w:szCs w:val="20"/>
        </w:rPr>
        <w:t>USD</w:t>
      </w:r>
      <w:r w:rsidR="00882535" w:rsidRPr="00B91C19">
        <w:rPr>
          <w:rFonts w:asciiTheme="minorHAnsi" w:hAnsiTheme="minorHAnsi" w:cstheme="minorHAnsi"/>
          <w:sz w:val="20"/>
          <w:szCs w:val="20"/>
        </w:rPr>
        <w:t xml:space="preserve"> 559</w:t>
      </w:r>
      <w:r w:rsidR="00882535">
        <w:rPr>
          <w:rFonts w:asciiTheme="minorHAnsi" w:hAnsiTheme="minorHAnsi" w:cstheme="minorHAnsi"/>
          <w:sz w:val="20"/>
          <w:szCs w:val="20"/>
        </w:rPr>
        <w:t>,</w:t>
      </w:r>
      <w:r w:rsidR="00882535" w:rsidRPr="00B91C19">
        <w:rPr>
          <w:rFonts w:asciiTheme="minorHAnsi" w:hAnsiTheme="minorHAnsi" w:cstheme="minorHAnsi"/>
          <w:sz w:val="20"/>
          <w:szCs w:val="20"/>
        </w:rPr>
        <w:t>984</w:t>
      </w:r>
      <w:r w:rsidR="00882535">
        <w:rPr>
          <w:rFonts w:asciiTheme="minorHAnsi" w:hAnsiTheme="minorHAnsi" w:cstheme="minorHAnsi"/>
          <w:sz w:val="20"/>
          <w:szCs w:val="20"/>
        </w:rPr>
        <w:t xml:space="preserve"> </w:t>
      </w:r>
      <w:r w:rsidR="00882535" w:rsidRPr="00955E77">
        <w:rPr>
          <w:rFonts w:asciiTheme="minorHAnsi" w:hAnsiTheme="minorHAnsi" w:cstheme="minorHAnsi"/>
          <w:sz w:val="20"/>
          <w:szCs w:val="20"/>
        </w:rPr>
        <w:t>(</w:t>
      </w:r>
      <w:r w:rsidR="00EB0BC5" w:rsidRPr="00F940B8">
        <w:rPr>
          <w:rFonts w:asciiTheme="minorHAnsi" w:hAnsiTheme="minorHAnsi" w:cstheme="minorHAnsi"/>
          <w:sz w:val="20"/>
          <w:szCs w:val="20"/>
        </w:rPr>
        <w:t>₹</w:t>
      </w:r>
      <w:r w:rsidR="00882535" w:rsidRPr="00955E77">
        <w:rPr>
          <w:rFonts w:asciiTheme="minorHAnsi" w:hAnsiTheme="minorHAnsi" w:cstheme="minorHAnsi"/>
          <w:sz w:val="20"/>
          <w:szCs w:val="20"/>
        </w:rPr>
        <w:t xml:space="preserve"> </w:t>
      </w:r>
      <w:r w:rsidR="00882535" w:rsidRPr="008A789C">
        <w:rPr>
          <w:rFonts w:asciiTheme="minorHAnsi" w:hAnsiTheme="minorHAnsi" w:cstheme="minorHAnsi"/>
          <w:sz w:val="20"/>
          <w:szCs w:val="20"/>
        </w:rPr>
        <w:t>4</w:t>
      </w:r>
      <w:r w:rsidR="00882535">
        <w:rPr>
          <w:rFonts w:asciiTheme="minorHAnsi" w:hAnsiTheme="minorHAnsi" w:cstheme="minorHAnsi"/>
          <w:sz w:val="20"/>
          <w:szCs w:val="20"/>
        </w:rPr>
        <w:t>,</w:t>
      </w:r>
      <w:r w:rsidR="00882535" w:rsidRPr="008A789C">
        <w:rPr>
          <w:rFonts w:asciiTheme="minorHAnsi" w:hAnsiTheme="minorHAnsi" w:cstheme="minorHAnsi"/>
          <w:sz w:val="20"/>
          <w:szCs w:val="20"/>
        </w:rPr>
        <w:t>80</w:t>
      </w:r>
      <w:r w:rsidR="00882535">
        <w:rPr>
          <w:rFonts w:asciiTheme="minorHAnsi" w:hAnsiTheme="minorHAnsi" w:cstheme="minorHAnsi"/>
          <w:sz w:val="20"/>
          <w:szCs w:val="20"/>
        </w:rPr>
        <w:t>,</w:t>
      </w:r>
      <w:r w:rsidR="00882535" w:rsidRPr="008A789C">
        <w:rPr>
          <w:rFonts w:asciiTheme="minorHAnsi" w:hAnsiTheme="minorHAnsi" w:cstheme="minorHAnsi"/>
          <w:sz w:val="20"/>
          <w:szCs w:val="20"/>
        </w:rPr>
        <w:t>80</w:t>
      </w:r>
      <w:r w:rsidR="00882535">
        <w:rPr>
          <w:rFonts w:asciiTheme="minorHAnsi" w:hAnsiTheme="minorHAnsi" w:cstheme="minorHAnsi"/>
          <w:sz w:val="20"/>
          <w:szCs w:val="20"/>
        </w:rPr>
        <w:t>,</w:t>
      </w:r>
      <w:r w:rsidR="00882535" w:rsidRPr="008A789C">
        <w:rPr>
          <w:rFonts w:asciiTheme="minorHAnsi" w:hAnsiTheme="minorHAnsi" w:cstheme="minorHAnsi"/>
          <w:sz w:val="20"/>
          <w:szCs w:val="20"/>
        </w:rPr>
        <w:t>000</w:t>
      </w:r>
      <w:r w:rsidR="00882535">
        <w:rPr>
          <w:rFonts w:asciiTheme="minorHAnsi" w:hAnsiTheme="minorHAnsi" w:cstheme="minorHAnsi"/>
          <w:sz w:val="20"/>
          <w:szCs w:val="20"/>
        </w:rPr>
        <w:t xml:space="preserve"> </w:t>
      </w:r>
      <w:r w:rsidR="00882535" w:rsidRPr="00955E77">
        <w:rPr>
          <w:rFonts w:asciiTheme="minorHAnsi" w:hAnsiTheme="minorHAnsi" w:cstheme="minorHAnsi"/>
          <w:sz w:val="20"/>
          <w:szCs w:val="20"/>
        </w:rPr>
        <w:t>as of 9</w:t>
      </w:r>
      <w:r w:rsidR="00882535">
        <w:rPr>
          <w:rFonts w:asciiTheme="minorHAnsi" w:hAnsiTheme="minorHAnsi" w:cstheme="minorHAnsi"/>
          <w:sz w:val="20"/>
          <w:szCs w:val="20"/>
        </w:rPr>
        <w:t>-Jan-</w:t>
      </w:r>
      <w:r w:rsidR="00882535" w:rsidRPr="00955E77">
        <w:rPr>
          <w:rFonts w:asciiTheme="minorHAnsi" w:hAnsiTheme="minorHAnsi" w:cstheme="minorHAnsi"/>
          <w:sz w:val="20"/>
          <w:szCs w:val="20"/>
        </w:rPr>
        <w:t>2025)</w:t>
      </w:r>
      <w:r w:rsidRPr="000D442F">
        <w:rPr>
          <w:rFonts w:asciiTheme="minorHAnsi" w:hAnsiTheme="minorHAnsi" w:cstheme="minorHAnsi"/>
          <w:bCs/>
          <w:sz w:val="20"/>
          <w:szCs w:val="20"/>
        </w:rPr>
        <w:t>. This funding is essential for sustaining the sourcing and training of candidates, covering the salaries of trainers, supporting day-to-day operations, assisting with placement efforts, and enhancing infrastructure facilities.</w:t>
      </w:r>
    </w:p>
    <w:p w14:paraId="288207BB" w14:textId="3155F834" w:rsidR="005E5BC9" w:rsidRPr="00EA02DF" w:rsidRDefault="005E5BC9" w:rsidP="002B6A45">
      <w:pPr>
        <w:pStyle w:val="ListParagraph"/>
        <w:numPr>
          <w:ilvl w:val="0"/>
          <w:numId w:val="24"/>
        </w:numPr>
        <w:spacing w:before="160"/>
        <w:jc w:val="both"/>
        <w:rPr>
          <w:rFonts w:asciiTheme="minorHAnsi" w:hAnsiTheme="minorHAnsi" w:cstheme="minorHAnsi"/>
          <w:bCs/>
          <w:sz w:val="20"/>
          <w:szCs w:val="20"/>
        </w:rPr>
      </w:pPr>
      <w:r w:rsidRPr="00EA02DF">
        <w:rPr>
          <w:rFonts w:asciiTheme="minorHAnsi" w:hAnsiTheme="minorHAnsi" w:cstheme="minorHAnsi"/>
          <w:bCs/>
          <w:sz w:val="20"/>
          <w:szCs w:val="20"/>
        </w:rPr>
        <w:t>Identify, select, and train women and persons with disabilities with a focus on in-demand technological skills and essential soft skills to bridge the skill gap between candidates and industry expectations.</w:t>
      </w:r>
    </w:p>
    <w:p w14:paraId="1F6F60E2" w14:textId="77777777" w:rsidR="005E5BC9" w:rsidRPr="00EA02DF" w:rsidRDefault="005E5BC9" w:rsidP="002B6A45">
      <w:pPr>
        <w:pStyle w:val="ListParagraph"/>
        <w:numPr>
          <w:ilvl w:val="0"/>
          <w:numId w:val="24"/>
        </w:numPr>
        <w:spacing w:before="160"/>
        <w:jc w:val="both"/>
        <w:rPr>
          <w:rFonts w:asciiTheme="minorHAnsi" w:hAnsiTheme="minorHAnsi" w:cstheme="minorHAnsi"/>
          <w:bCs/>
          <w:sz w:val="20"/>
          <w:szCs w:val="20"/>
        </w:rPr>
      </w:pPr>
      <w:r w:rsidRPr="00EA02DF">
        <w:rPr>
          <w:rFonts w:asciiTheme="minorHAnsi" w:hAnsiTheme="minorHAnsi" w:cstheme="minorHAnsi"/>
          <w:bCs/>
          <w:sz w:val="20"/>
          <w:szCs w:val="20"/>
        </w:rPr>
        <w:t>Provide women and individuals with disabilities with specialized, industry-relevant skills to align with current market demands and enhance their readiness for successful employment.</w:t>
      </w:r>
    </w:p>
    <w:p w14:paraId="0EE490AD" w14:textId="77777777" w:rsidR="005E5BC9" w:rsidRDefault="005E5BC9" w:rsidP="002B6A45">
      <w:pPr>
        <w:pStyle w:val="ListParagraph"/>
        <w:numPr>
          <w:ilvl w:val="0"/>
          <w:numId w:val="24"/>
        </w:numPr>
        <w:spacing w:before="160"/>
        <w:jc w:val="both"/>
        <w:rPr>
          <w:rFonts w:asciiTheme="minorHAnsi" w:hAnsiTheme="minorHAnsi" w:cstheme="minorHAnsi"/>
          <w:bCs/>
          <w:sz w:val="20"/>
          <w:szCs w:val="20"/>
        </w:rPr>
      </w:pPr>
      <w:r w:rsidRPr="00EA02DF">
        <w:rPr>
          <w:rFonts w:asciiTheme="minorHAnsi" w:hAnsiTheme="minorHAnsi" w:cstheme="minorHAnsi"/>
          <w:bCs/>
          <w:sz w:val="20"/>
          <w:szCs w:val="20"/>
        </w:rPr>
        <w:t>Empower women and individuals with disabilities by offering equal opportunities and support, with the goal of eradicating biases and discrimination in the workforce and fostering inclusivity within companies.</w:t>
      </w:r>
    </w:p>
    <w:p w14:paraId="1A692C17" w14:textId="39F6E851" w:rsidR="007B5FD0" w:rsidRPr="007B5FD0" w:rsidRDefault="007B5FD0" w:rsidP="007B5FD0">
      <w:pPr>
        <w:spacing w:before="160"/>
        <w:jc w:val="both"/>
        <w:rPr>
          <w:rFonts w:asciiTheme="minorHAnsi" w:hAnsiTheme="minorHAnsi" w:cstheme="minorHAnsi"/>
          <w:bCs/>
          <w:sz w:val="20"/>
          <w:szCs w:val="20"/>
        </w:rPr>
      </w:pPr>
      <w:r w:rsidRPr="00DB3B72">
        <w:rPr>
          <w:rFonts w:asciiTheme="minorHAnsi" w:hAnsiTheme="minorHAnsi" w:cstheme="minorHAnsi"/>
          <w:b/>
          <w:sz w:val="24"/>
          <w:szCs w:val="24"/>
        </w:rPr>
        <w:t>Project Justification:</w:t>
      </w:r>
    </w:p>
    <w:p w14:paraId="35CF8F52" w14:textId="77777777" w:rsidR="006E220B" w:rsidRDefault="007B5FD0" w:rsidP="006E220B">
      <w:pPr>
        <w:spacing w:before="116"/>
        <w:rPr>
          <w:rFonts w:asciiTheme="minorHAnsi" w:hAnsiTheme="minorHAnsi" w:cstheme="minorHAnsi"/>
          <w:b/>
          <w:sz w:val="20"/>
          <w:szCs w:val="20"/>
        </w:rPr>
      </w:pPr>
      <w:r w:rsidRPr="007B5FD0">
        <w:rPr>
          <w:rFonts w:asciiTheme="minorHAnsi" w:hAnsiTheme="minorHAnsi" w:cstheme="minorHAnsi"/>
          <w:b/>
          <w:sz w:val="20"/>
          <w:szCs w:val="20"/>
        </w:rPr>
        <w:t>Candidate</w:t>
      </w:r>
      <w:r w:rsidR="006E220B">
        <w:rPr>
          <w:rFonts w:asciiTheme="minorHAnsi" w:hAnsiTheme="minorHAnsi" w:cstheme="minorHAnsi"/>
          <w:b/>
          <w:sz w:val="20"/>
          <w:szCs w:val="20"/>
        </w:rPr>
        <w:t xml:space="preserve"> </w:t>
      </w:r>
      <w:r w:rsidRPr="007B5FD0">
        <w:rPr>
          <w:rFonts w:asciiTheme="minorHAnsi" w:hAnsiTheme="minorHAnsi" w:cstheme="minorHAnsi"/>
          <w:b/>
          <w:sz w:val="20"/>
          <w:szCs w:val="20"/>
        </w:rPr>
        <w:t>Sourcing</w:t>
      </w:r>
    </w:p>
    <w:p w14:paraId="5B82C424" w14:textId="18029309" w:rsidR="007B5FD0" w:rsidRPr="007B5FD0" w:rsidRDefault="007B5FD0" w:rsidP="006E220B">
      <w:pPr>
        <w:spacing w:before="116"/>
        <w:rPr>
          <w:rFonts w:asciiTheme="minorHAnsi" w:hAnsiTheme="minorHAnsi" w:cstheme="minorHAnsi"/>
          <w:bCs/>
          <w:sz w:val="20"/>
          <w:szCs w:val="20"/>
        </w:rPr>
      </w:pPr>
      <w:r w:rsidRPr="007B5FD0">
        <w:rPr>
          <w:rFonts w:asciiTheme="minorHAnsi" w:hAnsiTheme="minorHAnsi" w:cstheme="minorHAnsi"/>
          <w:bCs/>
          <w:sz w:val="20"/>
          <w:szCs w:val="20"/>
        </w:rPr>
        <w:t>WinVinaya will leverage its dedicated sourcing team to identify suitable candidates. The team will establish partnerships with other organizations and NGOs to ensure a wide outreach and effective recruitment of candidates from diverse backgrounds.</w:t>
      </w:r>
    </w:p>
    <w:p w14:paraId="0DC80107" w14:textId="77777777" w:rsidR="006E220B" w:rsidRDefault="007B5FD0" w:rsidP="007B5FD0">
      <w:pPr>
        <w:spacing w:before="116"/>
        <w:rPr>
          <w:rFonts w:asciiTheme="minorHAnsi" w:hAnsiTheme="minorHAnsi" w:cstheme="minorHAnsi"/>
          <w:bCs/>
          <w:sz w:val="20"/>
          <w:szCs w:val="20"/>
        </w:rPr>
      </w:pPr>
      <w:r w:rsidRPr="007B5FD0">
        <w:rPr>
          <w:rFonts w:asciiTheme="minorHAnsi" w:hAnsiTheme="minorHAnsi" w:cstheme="minorHAnsi"/>
          <w:b/>
          <w:sz w:val="20"/>
          <w:szCs w:val="20"/>
        </w:rPr>
        <w:t>Training and Skill Development</w:t>
      </w:r>
    </w:p>
    <w:p w14:paraId="42AB70AB" w14:textId="59E3A89A" w:rsidR="007B5FD0" w:rsidRPr="007B5FD0" w:rsidRDefault="007B5FD0" w:rsidP="006E220B">
      <w:pPr>
        <w:spacing w:before="116"/>
        <w:jc w:val="both"/>
        <w:rPr>
          <w:rFonts w:asciiTheme="minorHAnsi" w:hAnsiTheme="minorHAnsi" w:cstheme="minorHAnsi"/>
          <w:bCs/>
          <w:sz w:val="20"/>
          <w:szCs w:val="20"/>
        </w:rPr>
      </w:pPr>
      <w:r w:rsidRPr="007B5FD0">
        <w:rPr>
          <w:rFonts w:asciiTheme="minorHAnsi" w:hAnsiTheme="minorHAnsi" w:cstheme="minorHAnsi"/>
          <w:bCs/>
          <w:sz w:val="20"/>
          <w:szCs w:val="20"/>
        </w:rPr>
        <w:t>WinVinaya will provide a comprehensive training program designed to enhance both technical and soft skills, preparing candidates for a variety of industries. The training will combine classroom instruction with practical assignments, case studies, and real-world simulations to foster both knowledge and application. Continuous feedback and mentorship will guide students, ensuring their progress. Additionally, WinVinaya Academy will be made available to students, allowing them to practice questions, access study materials, and receive content in sign language and simple English, providing more inclusive and accessible learning resources.</w:t>
      </w:r>
    </w:p>
    <w:p w14:paraId="427C0EF1" w14:textId="77777777" w:rsidR="006E220B" w:rsidRDefault="007B5FD0" w:rsidP="007B5FD0">
      <w:pPr>
        <w:spacing w:before="116"/>
        <w:rPr>
          <w:rFonts w:asciiTheme="minorHAnsi" w:hAnsiTheme="minorHAnsi" w:cstheme="minorHAnsi"/>
          <w:b/>
          <w:sz w:val="20"/>
          <w:szCs w:val="20"/>
        </w:rPr>
      </w:pPr>
      <w:r w:rsidRPr="007B5FD0">
        <w:rPr>
          <w:rFonts w:asciiTheme="minorHAnsi" w:hAnsiTheme="minorHAnsi" w:cstheme="minorHAnsi"/>
          <w:b/>
          <w:sz w:val="20"/>
          <w:szCs w:val="20"/>
        </w:rPr>
        <w:t>Employee Salary</w:t>
      </w:r>
    </w:p>
    <w:p w14:paraId="460E36EC" w14:textId="3382F84A" w:rsidR="007B5FD0" w:rsidRPr="007B5FD0" w:rsidRDefault="007B5FD0" w:rsidP="006E220B">
      <w:pPr>
        <w:spacing w:before="116"/>
        <w:jc w:val="both"/>
        <w:rPr>
          <w:rFonts w:asciiTheme="minorHAnsi" w:hAnsiTheme="minorHAnsi" w:cstheme="minorHAnsi"/>
          <w:bCs/>
          <w:sz w:val="20"/>
          <w:szCs w:val="20"/>
        </w:rPr>
      </w:pPr>
      <w:r w:rsidRPr="007B5FD0">
        <w:rPr>
          <w:rFonts w:asciiTheme="minorHAnsi" w:hAnsiTheme="minorHAnsi" w:cstheme="minorHAnsi"/>
          <w:bCs/>
          <w:sz w:val="20"/>
          <w:szCs w:val="20"/>
        </w:rPr>
        <w:t>Compensating employees fairly is vital for maintaining high educational standards. WinVinaya ensures that employees receive competitive salaries, boosting their morale and dedication. This, in turn, contributes to improved learning outcomes for the students and a positive overall educational experience.</w:t>
      </w:r>
    </w:p>
    <w:p w14:paraId="77A2F00A" w14:textId="77777777" w:rsidR="006E220B" w:rsidRDefault="007B5FD0" w:rsidP="007B5FD0">
      <w:pPr>
        <w:spacing w:before="116"/>
        <w:rPr>
          <w:rFonts w:asciiTheme="minorHAnsi" w:hAnsiTheme="minorHAnsi" w:cstheme="minorHAnsi"/>
          <w:b/>
          <w:sz w:val="20"/>
          <w:szCs w:val="20"/>
        </w:rPr>
      </w:pPr>
      <w:r w:rsidRPr="007B5FD0">
        <w:rPr>
          <w:rFonts w:asciiTheme="minorHAnsi" w:hAnsiTheme="minorHAnsi" w:cstheme="minorHAnsi"/>
          <w:b/>
          <w:sz w:val="20"/>
          <w:szCs w:val="20"/>
        </w:rPr>
        <w:t>Placement Assistance</w:t>
      </w:r>
    </w:p>
    <w:p w14:paraId="2A5DDDAB" w14:textId="7B83500D" w:rsidR="007B5FD0" w:rsidRPr="007B5FD0" w:rsidRDefault="007B5FD0" w:rsidP="006E220B">
      <w:pPr>
        <w:spacing w:before="116"/>
        <w:jc w:val="both"/>
        <w:rPr>
          <w:rFonts w:asciiTheme="minorHAnsi" w:hAnsiTheme="minorHAnsi" w:cstheme="minorHAnsi"/>
          <w:bCs/>
          <w:sz w:val="20"/>
          <w:szCs w:val="20"/>
        </w:rPr>
      </w:pPr>
      <w:r w:rsidRPr="007B5FD0">
        <w:rPr>
          <w:rFonts w:asciiTheme="minorHAnsi" w:hAnsiTheme="minorHAnsi" w:cstheme="minorHAnsi"/>
          <w:bCs/>
          <w:sz w:val="20"/>
          <w:szCs w:val="20"/>
        </w:rPr>
        <w:t>Candidates will be thoroughly prepared for the job market with interview preparation sessions, including mock interviews, resume reviews, and professional etiquette training. WinVinaya will also facilitate job fairs and recruitment events where candidates can interact with potential employers, improving their chances of securing employment.</w:t>
      </w:r>
    </w:p>
    <w:p w14:paraId="3B26C8E5" w14:textId="77777777" w:rsidR="006E220B" w:rsidRDefault="007B5FD0" w:rsidP="007B5FD0">
      <w:pPr>
        <w:spacing w:before="116"/>
        <w:rPr>
          <w:rFonts w:asciiTheme="minorHAnsi" w:hAnsiTheme="minorHAnsi" w:cstheme="minorHAnsi"/>
          <w:bCs/>
          <w:sz w:val="20"/>
          <w:szCs w:val="20"/>
        </w:rPr>
      </w:pPr>
      <w:r w:rsidRPr="007B5FD0">
        <w:rPr>
          <w:rFonts w:asciiTheme="minorHAnsi" w:hAnsiTheme="minorHAnsi" w:cstheme="minorHAnsi"/>
          <w:b/>
          <w:sz w:val="20"/>
          <w:szCs w:val="20"/>
        </w:rPr>
        <w:t>Infrastructure Expansion</w:t>
      </w:r>
    </w:p>
    <w:p w14:paraId="6E0DAC1B" w14:textId="60807574" w:rsidR="007B5FD0" w:rsidRPr="007B5FD0" w:rsidRDefault="007B5FD0" w:rsidP="006E220B">
      <w:pPr>
        <w:spacing w:before="116"/>
        <w:jc w:val="both"/>
        <w:rPr>
          <w:rFonts w:asciiTheme="minorHAnsi" w:hAnsiTheme="minorHAnsi" w:cstheme="minorHAnsi"/>
          <w:bCs/>
          <w:sz w:val="20"/>
          <w:szCs w:val="20"/>
        </w:rPr>
      </w:pPr>
      <w:r w:rsidRPr="007B5FD0">
        <w:rPr>
          <w:rFonts w:asciiTheme="minorHAnsi" w:hAnsiTheme="minorHAnsi" w:cstheme="minorHAnsi"/>
          <w:bCs/>
          <w:sz w:val="20"/>
          <w:szCs w:val="20"/>
        </w:rPr>
        <w:t>To accommodate the increasing number of candidates, WinVinaya plans to expand its infrastructure. This includes providing additional space and facilities to ensure the center can effectively host more candidates and deliver quality training in a conducive environment.</w:t>
      </w:r>
    </w:p>
    <w:p w14:paraId="3CDFECBA" w14:textId="1D90707C" w:rsidR="0020251D" w:rsidRPr="00EA02DF" w:rsidRDefault="0020251D" w:rsidP="0020251D">
      <w:pPr>
        <w:spacing w:before="116"/>
        <w:rPr>
          <w:rFonts w:asciiTheme="minorHAnsi" w:hAnsiTheme="minorHAnsi" w:cstheme="minorHAnsi"/>
          <w:b/>
          <w:sz w:val="20"/>
          <w:szCs w:val="20"/>
        </w:rPr>
      </w:pPr>
    </w:p>
    <w:p w14:paraId="427D4B12" w14:textId="77777777" w:rsidR="0007593F" w:rsidRPr="0007593F" w:rsidRDefault="0007593F" w:rsidP="0007593F">
      <w:pPr>
        <w:spacing w:before="116"/>
        <w:rPr>
          <w:rFonts w:asciiTheme="minorHAnsi" w:hAnsiTheme="minorHAnsi" w:cstheme="minorHAnsi"/>
          <w:b/>
          <w:sz w:val="24"/>
          <w:szCs w:val="24"/>
        </w:rPr>
      </w:pPr>
      <w:r w:rsidRPr="0007593F">
        <w:rPr>
          <w:rFonts w:asciiTheme="minorHAnsi" w:hAnsiTheme="minorHAnsi" w:cstheme="minorHAnsi"/>
          <w:b/>
          <w:sz w:val="24"/>
          <w:szCs w:val="24"/>
        </w:rPr>
        <w:t>Project Implementation Plan</w:t>
      </w:r>
    </w:p>
    <w:p w14:paraId="5BB5CED3" w14:textId="77777777" w:rsidR="0007593F" w:rsidRPr="0007593F" w:rsidRDefault="0007593F" w:rsidP="0007593F">
      <w:pPr>
        <w:spacing w:before="116"/>
        <w:rPr>
          <w:rFonts w:asciiTheme="minorHAnsi" w:hAnsiTheme="minorHAnsi" w:cstheme="minorHAnsi"/>
          <w:b/>
        </w:rPr>
      </w:pPr>
      <w:r w:rsidRPr="0007593F">
        <w:rPr>
          <w:rFonts w:asciiTheme="minorHAnsi" w:hAnsiTheme="minorHAnsi" w:cstheme="minorHAnsi"/>
          <w:b/>
        </w:rPr>
        <w:t>1. Sourcing of Candidates</w:t>
      </w:r>
    </w:p>
    <w:p w14:paraId="68CC53F5" w14:textId="336DF842" w:rsidR="0007593F" w:rsidRPr="0007593F" w:rsidRDefault="0007593F" w:rsidP="0007593F">
      <w:pPr>
        <w:spacing w:before="116"/>
        <w:rPr>
          <w:rFonts w:asciiTheme="minorHAnsi" w:hAnsiTheme="minorHAnsi" w:cstheme="minorHAnsi"/>
          <w:bCs/>
          <w:sz w:val="20"/>
          <w:szCs w:val="20"/>
        </w:rPr>
      </w:pPr>
      <w:r w:rsidRPr="0007593F">
        <w:rPr>
          <w:rFonts w:asciiTheme="minorHAnsi" w:hAnsiTheme="minorHAnsi" w:cstheme="minorHAnsi"/>
          <w:bCs/>
          <w:sz w:val="20"/>
          <w:szCs w:val="20"/>
        </w:rPr>
        <w:t>WinVinaya will mobilize 1</w:t>
      </w:r>
      <w:r w:rsidR="00842D0B">
        <w:rPr>
          <w:rFonts w:asciiTheme="minorHAnsi" w:hAnsiTheme="minorHAnsi" w:cstheme="minorHAnsi"/>
          <w:bCs/>
          <w:sz w:val="20"/>
          <w:szCs w:val="20"/>
        </w:rPr>
        <w:t>,</w:t>
      </w:r>
      <w:r w:rsidRPr="0007593F">
        <w:rPr>
          <w:rFonts w:asciiTheme="minorHAnsi" w:hAnsiTheme="minorHAnsi" w:cstheme="minorHAnsi"/>
          <w:bCs/>
          <w:sz w:val="20"/>
          <w:szCs w:val="20"/>
        </w:rPr>
        <w:t>00</w:t>
      </w:r>
      <w:r w:rsidR="00DF16AD">
        <w:rPr>
          <w:rFonts w:asciiTheme="minorHAnsi" w:hAnsiTheme="minorHAnsi" w:cstheme="minorHAnsi"/>
          <w:bCs/>
          <w:sz w:val="20"/>
          <w:szCs w:val="20"/>
        </w:rPr>
        <w:t>0</w:t>
      </w:r>
      <w:r w:rsidRPr="0007593F">
        <w:rPr>
          <w:rFonts w:asciiTheme="minorHAnsi" w:hAnsiTheme="minorHAnsi" w:cstheme="minorHAnsi"/>
          <w:bCs/>
          <w:sz w:val="20"/>
          <w:szCs w:val="20"/>
        </w:rPr>
        <w:t xml:space="preserve"> candidates, primarily freshers seeking employment opportunities. These candidates will come from diverse educational backgrounds, including graduates, diploma holders, and 12th standard pass-outs.</w:t>
      </w:r>
    </w:p>
    <w:p w14:paraId="01BDE002" w14:textId="77777777" w:rsidR="0007593F" w:rsidRPr="0007593F" w:rsidRDefault="0007593F" w:rsidP="0007593F">
      <w:pPr>
        <w:spacing w:before="116"/>
        <w:rPr>
          <w:rFonts w:asciiTheme="minorHAnsi" w:hAnsiTheme="minorHAnsi" w:cstheme="minorHAnsi"/>
          <w:b/>
        </w:rPr>
      </w:pPr>
      <w:r w:rsidRPr="0007593F">
        <w:rPr>
          <w:rFonts w:asciiTheme="minorHAnsi" w:hAnsiTheme="minorHAnsi" w:cstheme="minorHAnsi"/>
          <w:b/>
        </w:rPr>
        <w:t>2. Pre-Training Assessment &amp; Career Counselling</w:t>
      </w:r>
    </w:p>
    <w:p w14:paraId="6C4765D2" w14:textId="77777777" w:rsidR="0007593F" w:rsidRPr="0007593F" w:rsidRDefault="0007593F" w:rsidP="00222DA9">
      <w:pPr>
        <w:spacing w:before="116"/>
        <w:jc w:val="both"/>
        <w:rPr>
          <w:rFonts w:asciiTheme="minorHAnsi" w:hAnsiTheme="minorHAnsi" w:cstheme="minorHAnsi"/>
          <w:bCs/>
          <w:sz w:val="20"/>
          <w:szCs w:val="20"/>
        </w:rPr>
      </w:pPr>
      <w:r w:rsidRPr="0007593F">
        <w:rPr>
          <w:rFonts w:asciiTheme="minorHAnsi" w:hAnsiTheme="minorHAnsi" w:cstheme="minorHAnsi"/>
          <w:bCs/>
          <w:sz w:val="20"/>
          <w:szCs w:val="20"/>
        </w:rPr>
        <w:t>WinVinaya will conduct a pre-training assessment for shortlisted candidates to determine the most effective training methodology and duration, customized to their skills. Additionally, career counselling sessions will be held for each participant to understand their interests, aligning them with suitable career roles and ensuring better outcomes.</w:t>
      </w:r>
    </w:p>
    <w:p w14:paraId="0A1A12DE" w14:textId="77777777" w:rsidR="0007593F" w:rsidRPr="0007593F" w:rsidRDefault="0007593F" w:rsidP="00222DA9">
      <w:pPr>
        <w:spacing w:before="116"/>
        <w:jc w:val="both"/>
        <w:rPr>
          <w:rFonts w:asciiTheme="minorHAnsi" w:hAnsiTheme="minorHAnsi" w:cstheme="minorHAnsi"/>
          <w:b/>
        </w:rPr>
      </w:pPr>
      <w:r w:rsidRPr="0007593F">
        <w:rPr>
          <w:rFonts w:asciiTheme="minorHAnsi" w:hAnsiTheme="minorHAnsi" w:cstheme="minorHAnsi"/>
          <w:b/>
        </w:rPr>
        <w:t>3. Training &amp; Skilling</w:t>
      </w:r>
    </w:p>
    <w:p w14:paraId="25529682" w14:textId="77777777" w:rsidR="0007593F" w:rsidRPr="0007593F" w:rsidRDefault="0007593F" w:rsidP="0007593F">
      <w:pPr>
        <w:spacing w:before="116"/>
        <w:rPr>
          <w:rFonts w:asciiTheme="minorHAnsi" w:hAnsiTheme="minorHAnsi" w:cstheme="minorHAnsi"/>
          <w:bCs/>
          <w:sz w:val="20"/>
          <w:szCs w:val="20"/>
        </w:rPr>
      </w:pPr>
      <w:r w:rsidRPr="0007593F">
        <w:rPr>
          <w:rFonts w:asciiTheme="minorHAnsi" w:hAnsiTheme="minorHAnsi" w:cstheme="minorHAnsi"/>
          <w:bCs/>
          <w:sz w:val="20"/>
          <w:szCs w:val="20"/>
        </w:rPr>
        <w:t>WinVinaya’s training program will deliver comprehensive skilling in digital literacy and professional competencies, focusing on:</w:t>
      </w:r>
    </w:p>
    <w:p w14:paraId="0FFE58EA" w14:textId="79982ECB" w:rsidR="0007593F" w:rsidRPr="0007593F" w:rsidRDefault="0007593F" w:rsidP="00222DA9">
      <w:pPr>
        <w:numPr>
          <w:ilvl w:val="0"/>
          <w:numId w:val="25"/>
        </w:numPr>
        <w:spacing w:before="116"/>
        <w:jc w:val="both"/>
        <w:rPr>
          <w:rFonts w:asciiTheme="minorHAnsi" w:hAnsiTheme="minorHAnsi" w:cstheme="minorHAnsi"/>
          <w:bCs/>
          <w:sz w:val="20"/>
          <w:szCs w:val="20"/>
        </w:rPr>
      </w:pPr>
      <w:r w:rsidRPr="0007593F">
        <w:rPr>
          <w:rFonts w:asciiTheme="minorHAnsi" w:hAnsiTheme="minorHAnsi" w:cstheme="minorHAnsi"/>
          <w:bCs/>
          <w:sz w:val="20"/>
          <w:szCs w:val="20"/>
        </w:rPr>
        <w:t>Technical Skills</w:t>
      </w:r>
      <w:r w:rsidR="008A58ED" w:rsidRPr="00EA02DF">
        <w:rPr>
          <w:rFonts w:asciiTheme="minorHAnsi" w:hAnsiTheme="minorHAnsi" w:cstheme="minorHAnsi"/>
          <w:bCs/>
          <w:sz w:val="20"/>
          <w:szCs w:val="20"/>
        </w:rPr>
        <w:t>:</w:t>
      </w:r>
      <w:r w:rsidR="00920B00"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Financial Accounting</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Tally/Zoho Books</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Software Development</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Software Testing</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Test Automation</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Accessibility Testing</w:t>
      </w:r>
      <w:r w:rsidR="008A58ED" w:rsidRPr="00EA02DF">
        <w:rPr>
          <w:rFonts w:asciiTheme="minorHAnsi" w:hAnsiTheme="minorHAnsi" w:cstheme="minorHAnsi"/>
          <w:bCs/>
          <w:sz w:val="20"/>
          <w:szCs w:val="20"/>
        </w:rPr>
        <w:t xml:space="preserve">, </w:t>
      </w:r>
      <w:r w:rsidR="00291392">
        <w:rPr>
          <w:rFonts w:asciiTheme="minorHAnsi" w:hAnsiTheme="minorHAnsi" w:cstheme="minorHAnsi"/>
          <w:bCs/>
          <w:sz w:val="20"/>
          <w:szCs w:val="20"/>
        </w:rPr>
        <w:t xml:space="preserve">Microsoft Power BI, </w:t>
      </w:r>
      <w:r w:rsidRPr="0007593F">
        <w:rPr>
          <w:rFonts w:asciiTheme="minorHAnsi" w:hAnsiTheme="minorHAnsi" w:cstheme="minorHAnsi"/>
          <w:bCs/>
          <w:sz w:val="20"/>
          <w:szCs w:val="20"/>
        </w:rPr>
        <w:t>Microsoft Office Tools: MS Word, MS Excel, and MS PowerPoint</w:t>
      </w:r>
      <w:r w:rsidR="008A58ED"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Introduction to Gen AI and Prompt Engineering</w:t>
      </w:r>
      <w:r w:rsidR="00920B00" w:rsidRPr="00EA02DF">
        <w:rPr>
          <w:rFonts w:asciiTheme="minorHAnsi" w:hAnsiTheme="minorHAnsi" w:cstheme="minorHAnsi"/>
          <w:bCs/>
          <w:sz w:val="20"/>
          <w:szCs w:val="20"/>
        </w:rPr>
        <w:t xml:space="preserve"> and </w:t>
      </w:r>
      <w:r w:rsidRPr="0007593F">
        <w:rPr>
          <w:rFonts w:asciiTheme="minorHAnsi" w:hAnsiTheme="minorHAnsi" w:cstheme="minorHAnsi"/>
          <w:bCs/>
          <w:sz w:val="20"/>
          <w:szCs w:val="20"/>
        </w:rPr>
        <w:t>Turbocharged Speed Typing</w:t>
      </w:r>
    </w:p>
    <w:p w14:paraId="18EA453C" w14:textId="3A3BA6E4" w:rsidR="0007593F" w:rsidRPr="0007593F" w:rsidRDefault="0007593F" w:rsidP="00222DA9">
      <w:pPr>
        <w:numPr>
          <w:ilvl w:val="0"/>
          <w:numId w:val="25"/>
        </w:numPr>
        <w:spacing w:before="116"/>
        <w:jc w:val="both"/>
        <w:rPr>
          <w:rFonts w:asciiTheme="minorHAnsi" w:hAnsiTheme="minorHAnsi" w:cstheme="minorHAnsi"/>
          <w:bCs/>
          <w:sz w:val="20"/>
          <w:szCs w:val="20"/>
        </w:rPr>
      </w:pPr>
      <w:r w:rsidRPr="0007593F">
        <w:rPr>
          <w:rFonts w:asciiTheme="minorHAnsi" w:hAnsiTheme="minorHAnsi" w:cstheme="minorHAnsi"/>
          <w:bCs/>
          <w:sz w:val="20"/>
          <w:szCs w:val="20"/>
        </w:rPr>
        <w:t>Soft Skills:</w:t>
      </w:r>
      <w:r w:rsidR="00920B00" w:rsidRPr="00EA02DF">
        <w:rPr>
          <w:rFonts w:asciiTheme="minorHAnsi" w:hAnsiTheme="minorHAnsi" w:cstheme="minorHAnsi"/>
          <w:bCs/>
          <w:sz w:val="20"/>
          <w:szCs w:val="20"/>
        </w:rPr>
        <w:t xml:space="preserve"> </w:t>
      </w:r>
      <w:r w:rsidRPr="0007593F">
        <w:rPr>
          <w:rFonts w:asciiTheme="minorHAnsi" w:hAnsiTheme="minorHAnsi" w:cstheme="minorHAnsi"/>
          <w:bCs/>
          <w:sz w:val="20"/>
          <w:szCs w:val="20"/>
        </w:rPr>
        <w:t>Crafting professional resumes</w:t>
      </w:r>
      <w:r w:rsidR="00920B00" w:rsidRPr="00EA02DF">
        <w:rPr>
          <w:rFonts w:asciiTheme="minorHAnsi" w:hAnsiTheme="minorHAnsi" w:cstheme="minorHAnsi"/>
          <w:bCs/>
          <w:sz w:val="20"/>
          <w:szCs w:val="20"/>
        </w:rPr>
        <w:t xml:space="preserve">, </w:t>
      </w:r>
      <w:r w:rsidR="00CE5BDB" w:rsidRPr="0007593F">
        <w:rPr>
          <w:rFonts w:asciiTheme="minorHAnsi" w:hAnsiTheme="minorHAnsi" w:cstheme="minorHAnsi"/>
          <w:sz w:val="20"/>
          <w:szCs w:val="20"/>
        </w:rPr>
        <w:t>creating</w:t>
      </w:r>
      <w:r w:rsidRPr="0007593F">
        <w:rPr>
          <w:rFonts w:asciiTheme="minorHAnsi" w:hAnsiTheme="minorHAnsi" w:cstheme="minorHAnsi"/>
          <w:bCs/>
          <w:sz w:val="20"/>
          <w:szCs w:val="20"/>
        </w:rPr>
        <w:t xml:space="preserve"> holistic portfolios using multimedia evidence (audio, video, photos)</w:t>
      </w:r>
      <w:r w:rsidR="00920B00" w:rsidRPr="00EA02DF">
        <w:rPr>
          <w:rFonts w:asciiTheme="minorHAnsi" w:hAnsiTheme="minorHAnsi" w:cstheme="minorHAnsi"/>
          <w:bCs/>
          <w:sz w:val="20"/>
          <w:szCs w:val="20"/>
        </w:rPr>
        <w:t xml:space="preserve"> and </w:t>
      </w:r>
      <w:r w:rsidR="00CE5BDB" w:rsidRPr="0007593F">
        <w:rPr>
          <w:rFonts w:asciiTheme="minorHAnsi" w:hAnsiTheme="minorHAnsi" w:cstheme="minorHAnsi"/>
          <w:sz w:val="20"/>
          <w:szCs w:val="20"/>
        </w:rPr>
        <w:t>building</w:t>
      </w:r>
      <w:r w:rsidRPr="0007593F">
        <w:rPr>
          <w:rFonts w:asciiTheme="minorHAnsi" w:hAnsiTheme="minorHAnsi" w:cstheme="minorHAnsi"/>
          <w:bCs/>
          <w:sz w:val="20"/>
          <w:szCs w:val="20"/>
        </w:rPr>
        <w:t xml:space="preserve"> impactful LinkedIn profiles</w:t>
      </w:r>
    </w:p>
    <w:p w14:paraId="6E6EBBAD" w14:textId="77777777" w:rsidR="0007593F" w:rsidRPr="0007593F" w:rsidRDefault="0007593F" w:rsidP="00222DA9">
      <w:pPr>
        <w:spacing w:before="116"/>
        <w:jc w:val="both"/>
        <w:rPr>
          <w:rFonts w:asciiTheme="minorHAnsi" w:hAnsiTheme="minorHAnsi" w:cstheme="minorHAnsi"/>
          <w:bCs/>
          <w:sz w:val="20"/>
          <w:szCs w:val="20"/>
        </w:rPr>
      </w:pPr>
      <w:r w:rsidRPr="0007593F">
        <w:rPr>
          <w:rFonts w:asciiTheme="minorHAnsi" w:hAnsiTheme="minorHAnsi" w:cstheme="minorHAnsi"/>
          <w:bCs/>
          <w:sz w:val="20"/>
          <w:szCs w:val="20"/>
        </w:rPr>
        <w:t>The program blends theoretical instruction with practical assignments, case studies, and hands-on practice. Candidates will also have access to a rich repository of learning resources from WinVinaya Academy, including presentations, videos, and audio materials.</w:t>
      </w:r>
    </w:p>
    <w:p w14:paraId="2922D47C" w14:textId="77777777" w:rsidR="0007593F" w:rsidRPr="0007593F" w:rsidRDefault="0007593F" w:rsidP="0007593F">
      <w:pPr>
        <w:spacing w:before="116"/>
        <w:rPr>
          <w:rFonts w:asciiTheme="minorHAnsi" w:hAnsiTheme="minorHAnsi" w:cstheme="minorHAnsi"/>
          <w:b/>
        </w:rPr>
      </w:pPr>
      <w:r w:rsidRPr="0007593F">
        <w:rPr>
          <w:rFonts w:asciiTheme="minorHAnsi" w:hAnsiTheme="minorHAnsi" w:cstheme="minorHAnsi"/>
          <w:b/>
        </w:rPr>
        <w:t>4. Placement Support</w:t>
      </w:r>
    </w:p>
    <w:p w14:paraId="383E5D9B" w14:textId="70914138" w:rsidR="0007593F" w:rsidRPr="0007593F" w:rsidRDefault="0007593F" w:rsidP="0007593F">
      <w:pPr>
        <w:spacing w:before="116"/>
        <w:rPr>
          <w:rFonts w:asciiTheme="minorHAnsi" w:hAnsiTheme="minorHAnsi" w:cstheme="minorHAnsi"/>
          <w:bCs/>
          <w:sz w:val="20"/>
          <w:szCs w:val="20"/>
        </w:rPr>
      </w:pPr>
      <w:r w:rsidRPr="0007593F">
        <w:rPr>
          <w:rFonts w:asciiTheme="minorHAnsi" w:hAnsiTheme="minorHAnsi" w:cstheme="minorHAnsi"/>
          <w:bCs/>
          <w:sz w:val="20"/>
          <w:szCs w:val="20"/>
        </w:rPr>
        <w:t>WinVinaya will provide placement assistance by engaging employers, understanding their hiring requirements, matching candidates to job roles, and facilitating successful placements.</w:t>
      </w:r>
    </w:p>
    <w:p w14:paraId="4B99E4DD" w14:textId="77777777" w:rsidR="0007593F" w:rsidRPr="0007593F" w:rsidRDefault="0007593F" w:rsidP="0007593F">
      <w:pPr>
        <w:spacing w:before="116"/>
        <w:rPr>
          <w:rFonts w:asciiTheme="minorHAnsi" w:hAnsiTheme="minorHAnsi" w:cstheme="minorHAnsi"/>
          <w:b/>
        </w:rPr>
      </w:pPr>
      <w:r w:rsidRPr="0007593F">
        <w:rPr>
          <w:rFonts w:asciiTheme="minorHAnsi" w:hAnsiTheme="minorHAnsi" w:cstheme="minorHAnsi"/>
          <w:b/>
        </w:rPr>
        <w:t>5. Post-Placement Support</w:t>
      </w:r>
    </w:p>
    <w:p w14:paraId="47C338F0" w14:textId="610A5302" w:rsidR="0007593F" w:rsidRPr="00FE453E" w:rsidRDefault="0007593F" w:rsidP="0020251D">
      <w:pPr>
        <w:spacing w:before="116"/>
        <w:rPr>
          <w:rFonts w:asciiTheme="minorHAnsi" w:hAnsiTheme="minorHAnsi" w:cstheme="minorHAnsi"/>
          <w:bCs/>
          <w:sz w:val="20"/>
          <w:szCs w:val="20"/>
        </w:rPr>
      </w:pPr>
      <w:r w:rsidRPr="0007593F">
        <w:rPr>
          <w:rFonts w:asciiTheme="minorHAnsi" w:hAnsiTheme="minorHAnsi" w:cstheme="minorHAnsi"/>
          <w:bCs/>
          <w:sz w:val="20"/>
          <w:szCs w:val="20"/>
        </w:rPr>
        <w:t>WinVinaya will offer post-placement support for a minimum of three months, ensuring a mutually beneficial experience for both employers and candidates by addressing any challenges that arise and promoting inclusive workplace success.</w:t>
      </w:r>
    </w:p>
    <w:p w14:paraId="08BCAD36" w14:textId="40530C08" w:rsidR="003819C3" w:rsidRPr="00AE5537" w:rsidRDefault="0020251D" w:rsidP="004B379E">
      <w:pPr>
        <w:pStyle w:val="Heading2"/>
        <w:rPr>
          <w:rFonts w:asciiTheme="minorHAnsi" w:eastAsia="Times New Roman" w:hAnsiTheme="minorHAnsi" w:cstheme="minorHAnsi"/>
          <w:b/>
          <w:color w:val="auto"/>
          <w:sz w:val="24"/>
          <w:szCs w:val="24"/>
        </w:rPr>
      </w:pPr>
      <w:r w:rsidRPr="00AE5537">
        <w:rPr>
          <w:rFonts w:asciiTheme="minorHAnsi" w:eastAsia="Times New Roman" w:hAnsiTheme="minorHAnsi" w:cstheme="minorHAnsi"/>
          <w:b/>
          <w:color w:val="auto"/>
          <w:sz w:val="24"/>
          <w:szCs w:val="24"/>
        </w:rPr>
        <w:t>Budget and financial Details</w:t>
      </w:r>
    </w:p>
    <w:tbl>
      <w:tblPr>
        <w:tblW w:w="10103" w:type="dxa"/>
        <w:tblInd w:w="113" w:type="dxa"/>
        <w:tblCellMar>
          <w:top w:w="15" w:type="dxa"/>
          <w:bottom w:w="15" w:type="dxa"/>
        </w:tblCellMar>
        <w:tblLook w:val="04A0" w:firstRow="1" w:lastRow="0" w:firstColumn="1" w:lastColumn="0" w:noHBand="0" w:noVBand="1"/>
      </w:tblPr>
      <w:tblGrid>
        <w:gridCol w:w="4243"/>
        <w:gridCol w:w="1422"/>
        <w:gridCol w:w="709"/>
        <w:gridCol w:w="1294"/>
        <w:gridCol w:w="2435"/>
      </w:tblGrid>
      <w:tr w:rsidR="003E1A5B" w:rsidRPr="00806BC5" w14:paraId="45DA315A" w14:textId="77777777" w:rsidTr="00FE453E">
        <w:trPr>
          <w:trHeight w:val="645"/>
          <w:tblHeader/>
        </w:trPr>
        <w:tc>
          <w:tcPr>
            <w:tcW w:w="424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hideMark/>
          </w:tcPr>
          <w:p w14:paraId="444D436C" w14:textId="77777777" w:rsidR="00A938CE" w:rsidRPr="00806BC5" w:rsidRDefault="00A938CE" w:rsidP="00806BC5">
            <w:pPr>
              <w:widowControl/>
              <w:autoSpaceDE/>
              <w:autoSpaceDN/>
              <w:jc w:val="center"/>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Cost Head</w:t>
            </w:r>
          </w:p>
        </w:tc>
        <w:tc>
          <w:tcPr>
            <w:tcW w:w="1422"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hideMark/>
          </w:tcPr>
          <w:p w14:paraId="63205B93" w14:textId="77777777" w:rsidR="00A938CE" w:rsidRPr="00806BC5" w:rsidRDefault="00A938CE" w:rsidP="00806BC5">
            <w:pPr>
              <w:widowControl/>
              <w:autoSpaceDE/>
              <w:autoSpaceDN/>
              <w:jc w:val="center"/>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Unit Price</w:t>
            </w:r>
          </w:p>
        </w:tc>
        <w:tc>
          <w:tcPr>
            <w:tcW w:w="709"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tcPr>
          <w:p w14:paraId="1C9E0F1B" w14:textId="5F7756B7" w:rsidR="00A938CE" w:rsidRPr="00AC172D" w:rsidRDefault="00A938CE" w:rsidP="00806BC5">
            <w:pPr>
              <w:widowControl/>
              <w:autoSpaceDE/>
              <w:autoSpaceDN/>
              <w:jc w:val="center"/>
              <w:rPr>
                <w:rFonts w:asciiTheme="minorHAnsi" w:hAnsiTheme="minorHAnsi" w:cstheme="minorHAnsi"/>
                <w:b/>
                <w:color w:val="000000" w:themeColor="text1"/>
                <w:sz w:val="20"/>
                <w:szCs w:val="20"/>
              </w:rPr>
            </w:pPr>
            <w:r w:rsidRPr="00AC172D">
              <w:rPr>
                <w:rFonts w:asciiTheme="minorHAnsi" w:hAnsiTheme="minorHAnsi" w:cstheme="minorHAnsi"/>
                <w:b/>
                <w:color w:val="000000" w:themeColor="text1"/>
                <w:sz w:val="20"/>
                <w:szCs w:val="20"/>
              </w:rPr>
              <w:t>No. of Units</w:t>
            </w:r>
          </w:p>
        </w:tc>
        <w:tc>
          <w:tcPr>
            <w:tcW w:w="1294"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tcPr>
          <w:p w14:paraId="58A411B9" w14:textId="107ABBA0" w:rsidR="00A938CE" w:rsidRPr="00AC172D" w:rsidRDefault="00A938CE" w:rsidP="00806BC5">
            <w:pPr>
              <w:widowControl/>
              <w:autoSpaceDE/>
              <w:autoSpaceDN/>
              <w:jc w:val="center"/>
              <w:rPr>
                <w:rFonts w:asciiTheme="minorHAnsi" w:hAnsiTheme="minorHAnsi" w:cstheme="minorHAnsi"/>
                <w:b/>
                <w:color w:val="000000" w:themeColor="text1"/>
                <w:sz w:val="20"/>
                <w:szCs w:val="20"/>
              </w:rPr>
            </w:pPr>
            <w:r w:rsidRPr="00AC172D">
              <w:rPr>
                <w:rFonts w:asciiTheme="minorHAnsi" w:hAnsiTheme="minorHAnsi" w:cstheme="minorHAnsi"/>
                <w:b/>
                <w:color w:val="000000" w:themeColor="text1"/>
                <w:sz w:val="20"/>
                <w:szCs w:val="20"/>
              </w:rPr>
              <w:t>Unit of Measure</w:t>
            </w:r>
          </w:p>
        </w:tc>
        <w:tc>
          <w:tcPr>
            <w:tcW w:w="243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hideMark/>
          </w:tcPr>
          <w:p w14:paraId="6B661255" w14:textId="65914CEA" w:rsidR="00A938CE" w:rsidRPr="00806BC5" w:rsidRDefault="00A938CE" w:rsidP="00806BC5">
            <w:pPr>
              <w:widowControl/>
              <w:autoSpaceDE/>
              <w:autoSpaceDN/>
              <w:jc w:val="center"/>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Budget</w:t>
            </w:r>
          </w:p>
        </w:tc>
      </w:tr>
      <w:tr w:rsidR="003E1A5B" w:rsidRPr="00806BC5" w14:paraId="5C18C363" w14:textId="77777777" w:rsidTr="00FE453E">
        <w:trPr>
          <w:trHeight w:val="120"/>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F18C26E"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Mobilization Cost</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3E7C683" w14:textId="192A1CAC"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3,000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D7C34E" w14:textId="7C68C66D"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1</w:t>
            </w:r>
            <w:r w:rsidR="00526FBD">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000</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B47729" w14:textId="40277062" w:rsidR="00A938CE" w:rsidRDefault="00A938CE" w:rsidP="00F81E7D">
            <w:pPr>
              <w:widowControl/>
              <w:autoSpaceDE/>
              <w:autoSpaceDN/>
              <w:jc w:val="center"/>
              <w:rPr>
                <w:rFonts w:ascii="Calibri" w:hAnsi="Calibri" w:cs="Calibri"/>
                <w:color w:val="000000"/>
                <w:sz w:val="20"/>
                <w:szCs w:val="20"/>
              </w:rPr>
            </w:pPr>
            <w:r w:rsidRPr="00AC172D">
              <w:rPr>
                <w:rFonts w:asciiTheme="minorHAnsi" w:hAnsiTheme="minorHAnsi" w:cstheme="minorHAnsi"/>
                <w:color w:val="000000" w:themeColor="text1"/>
                <w:sz w:val="20"/>
                <w:szCs w:val="20"/>
              </w:rPr>
              <w:t>Beneficiary</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DB74D2E" w14:textId="55616FF7"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3</w:t>
            </w:r>
            <w:r w:rsidRPr="00AC172D">
              <w:rPr>
                <w:rFonts w:asciiTheme="minorHAnsi" w:hAnsiTheme="minorHAnsi" w:cstheme="minorHAnsi"/>
                <w:color w:val="000000" w:themeColor="text1"/>
                <w:sz w:val="20"/>
                <w:szCs w:val="20"/>
              </w:rPr>
              <w:t>0</w:t>
            </w:r>
            <w:r w:rsidRPr="00806BC5">
              <w:rPr>
                <w:rFonts w:asciiTheme="minorHAnsi" w:hAnsiTheme="minorHAnsi" w:cstheme="minorHAnsi"/>
                <w:color w:val="000000" w:themeColor="text1"/>
                <w:sz w:val="20"/>
                <w:szCs w:val="20"/>
              </w:rPr>
              <w:t>,00,000</w:t>
            </w:r>
          </w:p>
        </w:tc>
      </w:tr>
      <w:tr w:rsidR="003E1A5B" w:rsidRPr="00806BC5" w14:paraId="49C0D01D" w14:textId="77777777" w:rsidTr="00FE453E">
        <w:trPr>
          <w:trHeight w:val="83"/>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D0C9976"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Training </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7681E4F" w14:textId="7324F655"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0D69A3">
              <w:rPr>
                <w:rFonts w:asciiTheme="minorHAnsi" w:hAnsiTheme="minorHAnsi" w:cstheme="minorHAnsi"/>
                <w:color w:val="000000" w:themeColor="text1"/>
                <w:sz w:val="20"/>
                <w:szCs w:val="20"/>
              </w:rPr>
              <w:t>31</w:t>
            </w:r>
            <w:r w:rsidRPr="00806BC5">
              <w:rPr>
                <w:rFonts w:asciiTheme="minorHAnsi" w:hAnsiTheme="minorHAnsi" w:cstheme="minorHAnsi"/>
                <w:color w:val="000000" w:themeColor="text1"/>
                <w:sz w:val="20"/>
                <w:szCs w:val="20"/>
              </w:rPr>
              <w:t>,</w:t>
            </w:r>
            <w:r w:rsidR="000D69A3">
              <w:rPr>
                <w:rFonts w:asciiTheme="minorHAnsi" w:hAnsiTheme="minorHAnsi" w:cstheme="minorHAnsi"/>
                <w:color w:val="000000" w:themeColor="text1"/>
                <w:sz w:val="20"/>
                <w:szCs w:val="20"/>
              </w:rPr>
              <w:t>52</w:t>
            </w:r>
            <w:r w:rsidRPr="00806BC5">
              <w:rPr>
                <w:rFonts w:asciiTheme="minorHAnsi" w:hAnsiTheme="minorHAnsi" w:cstheme="minorHAnsi"/>
                <w:color w:val="000000" w:themeColor="text1"/>
                <w:sz w:val="20"/>
                <w:szCs w:val="20"/>
              </w:rPr>
              <w:t>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7757F8" w14:textId="5A912BD2"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1</w:t>
            </w:r>
            <w:r w:rsidR="00526FBD">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000</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B33420" w14:textId="7EF29869" w:rsidR="00A938CE" w:rsidRDefault="00A938CE" w:rsidP="00F81E7D">
            <w:pPr>
              <w:widowControl/>
              <w:autoSpaceDE/>
              <w:autoSpaceDN/>
              <w:jc w:val="center"/>
              <w:rPr>
                <w:rFonts w:ascii="Calibri" w:hAnsi="Calibri" w:cs="Calibri"/>
                <w:color w:val="000000"/>
                <w:sz w:val="20"/>
                <w:szCs w:val="20"/>
              </w:rPr>
            </w:pPr>
            <w:r w:rsidRPr="00AC172D">
              <w:rPr>
                <w:rFonts w:asciiTheme="minorHAnsi" w:hAnsiTheme="minorHAnsi" w:cstheme="minorHAnsi"/>
                <w:color w:val="000000" w:themeColor="text1"/>
                <w:sz w:val="20"/>
                <w:szCs w:val="20"/>
              </w:rPr>
              <w:t>Beneficiary</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05F7964" w14:textId="08472F96"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0D69A3">
              <w:rPr>
                <w:rFonts w:asciiTheme="minorHAnsi" w:hAnsiTheme="minorHAnsi" w:cstheme="minorHAnsi"/>
                <w:color w:val="000000" w:themeColor="text1"/>
                <w:sz w:val="20"/>
                <w:szCs w:val="20"/>
              </w:rPr>
              <w:t>3</w:t>
            </w:r>
            <w:r w:rsidRPr="00AC172D">
              <w:rPr>
                <w:rFonts w:asciiTheme="minorHAnsi" w:hAnsiTheme="minorHAnsi" w:cstheme="minorHAnsi"/>
                <w:color w:val="000000" w:themeColor="text1"/>
                <w:sz w:val="20"/>
                <w:szCs w:val="20"/>
              </w:rPr>
              <w:t>,</w:t>
            </w:r>
            <w:r w:rsidR="000D69A3">
              <w:rPr>
                <w:rFonts w:asciiTheme="minorHAnsi" w:hAnsiTheme="minorHAnsi" w:cstheme="minorHAnsi"/>
                <w:color w:val="000000" w:themeColor="text1"/>
                <w:sz w:val="20"/>
                <w:szCs w:val="20"/>
              </w:rPr>
              <w:t>15</w:t>
            </w:r>
            <w:r w:rsidRPr="00806BC5">
              <w:rPr>
                <w:rFonts w:asciiTheme="minorHAnsi" w:hAnsiTheme="minorHAnsi" w:cstheme="minorHAnsi"/>
                <w:color w:val="000000" w:themeColor="text1"/>
                <w:sz w:val="20"/>
                <w:szCs w:val="20"/>
              </w:rPr>
              <w:t>,</w:t>
            </w:r>
            <w:r w:rsidR="000D69A3">
              <w:rPr>
                <w:rFonts w:asciiTheme="minorHAnsi" w:hAnsiTheme="minorHAnsi" w:cstheme="minorHAnsi"/>
                <w:color w:val="000000" w:themeColor="text1"/>
                <w:sz w:val="20"/>
                <w:szCs w:val="20"/>
              </w:rPr>
              <w:t>2</w:t>
            </w:r>
            <w:r w:rsidRPr="00806BC5">
              <w:rPr>
                <w:rFonts w:asciiTheme="minorHAnsi" w:hAnsiTheme="minorHAnsi" w:cstheme="minorHAnsi"/>
                <w:color w:val="000000" w:themeColor="text1"/>
                <w:sz w:val="20"/>
                <w:szCs w:val="20"/>
              </w:rPr>
              <w:t>0,000</w:t>
            </w:r>
          </w:p>
        </w:tc>
      </w:tr>
      <w:tr w:rsidR="003E1A5B" w:rsidRPr="00806BC5" w14:paraId="20D0004F" w14:textId="77777777" w:rsidTr="00FE453E">
        <w:trPr>
          <w:trHeight w:val="342"/>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4FCB9C3"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Placement Assistance and Post Placement Support</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E6F1D6B" w14:textId="7B1F0DA4"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3,000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B37E02" w14:textId="0E4B0A9B"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1</w:t>
            </w:r>
            <w:r w:rsidR="00526FBD">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000</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1C1D35" w14:textId="3E0AB35C" w:rsidR="00A938CE" w:rsidRDefault="00A938CE" w:rsidP="00F81E7D">
            <w:pPr>
              <w:widowControl/>
              <w:autoSpaceDE/>
              <w:autoSpaceDN/>
              <w:jc w:val="center"/>
              <w:rPr>
                <w:rFonts w:ascii="Calibri" w:hAnsi="Calibri" w:cs="Calibri"/>
                <w:color w:val="000000"/>
                <w:sz w:val="20"/>
                <w:szCs w:val="20"/>
              </w:rPr>
            </w:pPr>
            <w:r w:rsidRPr="00AC172D">
              <w:rPr>
                <w:rFonts w:asciiTheme="minorHAnsi" w:hAnsiTheme="minorHAnsi" w:cstheme="minorHAnsi"/>
                <w:color w:val="000000" w:themeColor="text1"/>
                <w:sz w:val="20"/>
                <w:szCs w:val="20"/>
              </w:rPr>
              <w:t>Beneficiary</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37C878D3" w14:textId="094D68D0"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726F2B">
              <w:rPr>
                <w:rFonts w:asciiTheme="minorHAnsi" w:hAnsiTheme="minorHAnsi" w:cstheme="minorHAnsi"/>
                <w:color w:val="000000" w:themeColor="text1"/>
                <w:sz w:val="20"/>
                <w:szCs w:val="20"/>
              </w:rPr>
              <w:t>30</w:t>
            </w:r>
            <w:r w:rsidRPr="00806BC5">
              <w:rPr>
                <w:rFonts w:asciiTheme="minorHAnsi" w:hAnsiTheme="minorHAnsi" w:cstheme="minorHAnsi"/>
                <w:color w:val="000000" w:themeColor="text1"/>
                <w:sz w:val="20"/>
                <w:szCs w:val="20"/>
              </w:rPr>
              <w:t>,00,000</w:t>
            </w:r>
          </w:p>
        </w:tc>
      </w:tr>
      <w:tr w:rsidR="003E1A5B" w:rsidRPr="00806BC5" w14:paraId="27DEBFDD" w14:textId="77777777" w:rsidTr="00FE453E">
        <w:trPr>
          <w:trHeight w:val="248"/>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6A89F61"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Diversity / Disability Sensitization Sessions</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DF72D6B" w14:textId="4F90BF7B"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7359B5">
              <w:rPr>
                <w:rFonts w:asciiTheme="minorHAnsi" w:hAnsiTheme="minorHAnsi" w:cstheme="minorHAnsi"/>
                <w:color w:val="000000" w:themeColor="text1"/>
                <w:sz w:val="20"/>
                <w:szCs w:val="20"/>
              </w:rPr>
              <w:t>75</w:t>
            </w:r>
            <w:r w:rsidRPr="00806BC5">
              <w:rPr>
                <w:rFonts w:asciiTheme="minorHAnsi" w:hAnsiTheme="minorHAnsi" w:cstheme="minorHAnsi"/>
                <w:color w:val="000000" w:themeColor="text1"/>
                <w:sz w:val="20"/>
                <w:szCs w:val="20"/>
              </w:rPr>
              <w:t>,000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A4344F" w14:textId="69D385EA"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6</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AA53F0" w14:textId="1C435A39" w:rsidR="00A938CE" w:rsidRPr="008C38C8" w:rsidRDefault="00A938CE" w:rsidP="00F81E7D">
            <w:pPr>
              <w:widowControl/>
              <w:autoSpaceDE/>
              <w:autoSpaceDN/>
              <w:jc w:val="center"/>
              <w:rPr>
                <w:rFonts w:ascii="Calibri" w:hAnsi="Calibri" w:cs="Calibri"/>
                <w:color w:val="000000"/>
                <w:sz w:val="20"/>
                <w:szCs w:val="20"/>
              </w:rPr>
            </w:pPr>
            <w:r w:rsidRPr="00AC172D">
              <w:rPr>
                <w:rFonts w:asciiTheme="minorHAnsi" w:hAnsiTheme="minorHAnsi" w:cstheme="minorHAnsi"/>
                <w:color w:val="000000" w:themeColor="text1"/>
                <w:sz w:val="20"/>
                <w:szCs w:val="20"/>
              </w:rPr>
              <w:t>Sessions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3E965244" w14:textId="092B365C"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726F2B">
              <w:rPr>
                <w:rFonts w:asciiTheme="minorHAnsi" w:hAnsiTheme="minorHAnsi" w:cstheme="minorHAnsi"/>
                <w:color w:val="000000" w:themeColor="text1"/>
                <w:sz w:val="20"/>
                <w:szCs w:val="20"/>
              </w:rPr>
              <w:t>9</w:t>
            </w:r>
            <w:r w:rsidRPr="00806BC5">
              <w:rPr>
                <w:rFonts w:asciiTheme="minorHAnsi" w:hAnsiTheme="minorHAnsi" w:cstheme="minorHAnsi"/>
                <w:color w:val="000000" w:themeColor="text1"/>
                <w:sz w:val="20"/>
                <w:szCs w:val="20"/>
              </w:rPr>
              <w:t>,00,000</w:t>
            </w:r>
          </w:p>
        </w:tc>
      </w:tr>
      <w:tr w:rsidR="003E1A5B" w:rsidRPr="00806BC5" w14:paraId="0E3B8F57" w14:textId="77777777" w:rsidTr="00FE453E">
        <w:trPr>
          <w:trHeight w:val="508"/>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7734DDD"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Creating Customized Interactive Project Report Dashboards through Power BI </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D7EE331" w14:textId="2A89DB44"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1,00,000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F3E947" w14:textId="663F354D"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3</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4BE549" w14:textId="35EE8813" w:rsidR="00A938CE" w:rsidRPr="00AC172D" w:rsidRDefault="003E1A5B"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Years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57DE825A" w14:textId="70557845"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Pr="00AC172D">
              <w:rPr>
                <w:rFonts w:asciiTheme="minorHAnsi" w:hAnsiTheme="minorHAnsi" w:cstheme="minorHAnsi"/>
                <w:color w:val="000000" w:themeColor="text1"/>
                <w:sz w:val="20"/>
                <w:szCs w:val="20"/>
              </w:rPr>
              <w:t>3</w:t>
            </w:r>
            <w:r w:rsidRPr="00806BC5">
              <w:rPr>
                <w:rFonts w:asciiTheme="minorHAnsi" w:hAnsiTheme="minorHAnsi" w:cstheme="minorHAnsi"/>
                <w:color w:val="000000" w:themeColor="text1"/>
                <w:sz w:val="20"/>
                <w:szCs w:val="20"/>
              </w:rPr>
              <w:t>,00,000</w:t>
            </w:r>
          </w:p>
        </w:tc>
      </w:tr>
      <w:tr w:rsidR="003E1A5B" w:rsidRPr="00806BC5" w14:paraId="79AEF7A3" w14:textId="77777777" w:rsidTr="00FE453E">
        <w:trPr>
          <w:trHeight w:val="205"/>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DF6AB83"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Project Management</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B1E8F31" w14:textId="72D664E7"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5</w:t>
            </w:r>
            <w:r w:rsidR="008056DC">
              <w:rPr>
                <w:rFonts w:asciiTheme="minorHAnsi" w:hAnsiTheme="minorHAnsi" w:cstheme="minorHAnsi"/>
                <w:color w:val="000000" w:themeColor="text1"/>
                <w:sz w:val="20"/>
                <w:szCs w:val="20"/>
              </w:rPr>
              <w:t>5</w:t>
            </w:r>
            <w:r w:rsidRPr="00806BC5">
              <w:rPr>
                <w:rFonts w:asciiTheme="minorHAnsi" w:hAnsiTheme="minorHAnsi" w:cstheme="minorHAnsi"/>
                <w:color w:val="000000" w:themeColor="text1"/>
                <w:sz w:val="20"/>
                <w:szCs w:val="20"/>
              </w:rPr>
              <w:t>,000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86BB6" w14:textId="5E847950" w:rsidR="00A938CE" w:rsidRPr="00AC172D" w:rsidRDefault="008056DC" w:rsidP="00F81E7D">
            <w:pPr>
              <w:widowControl/>
              <w:autoSpaceDE/>
              <w:autoSpaceDN/>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72</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BBA3DB" w14:textId="7A6B95F2" w:rsidR="00A938CE" w:rsidRPr="00AC172D" w:rsidRDefault="003E1A5B"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Months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7E681307" w14:textId="5F16B6E4"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8056DC">
              <w:rPr>
                <w:rFonts w:asciiTheme="minorHAnsi" w:hAnsiTheme="minorHAnsi" w:cstheme="minorHAnsi"/>
                <w:color w:val="000000" w:themeColor="text1"/>
                <w:sz w:val="20"/>
                <w:szCs w:val="20"/>
              </w:rPr>
              <w:t>3</w:t>
            </w:r>
            <w:r w:rsidR="001648DB">
              <w:rPr>
                <w:rFonts w:asciiTheme="minorHAnsi" w:hAnsiTheme="minorHAnsi" w:cstheme="minorHAnsi"/>
                <w:color w:val="000000" w:themeColor="text1"/>
                <w:sz w:val="20"/>
                <w:szCs w:val="20"/>
              </w:rPr>
              <w:t>9</w:t>
            </w:r>
            <w:r w:rsidRPr="00806BC5">
              <w:rPr>
                <w:rFonts w:asciiTheme="minorHAnsi" w:hAnsiTheme="minorHAnsi" w:cstheme="minorHAnsi"/>
                <w:color w:val="000000" w:themeColor="text1"/>
                <w:sz w:val="20"/>
                <w:szCs w:val="20"/>
              </w:rPr>
              <w:t>,</w:t>
            </w:r>
            <w:r w:rsidR="001648DB">
              <w:rPr>
                <w:rFonts w:asciiTheme="minorHAnsi" w:hAnsiTheme="minorHAnsi" w:cstheme="minorHAnsi"/>
                <w:color w:val="000000" w:themeColor="text1"/>
                <w:sz w:val="20"/>
                <w:szCs w:val="20"/>
              </w:rPr>
              <w:t>6</w:t>
            </w:r>
            <w:r w:rsidRPr="00806BC5">
              <w:rPr>
                <w:rFonts w:asciiTheme="minorHAnsi" w:hAnsiTheme="minorHAnsi" w:cstheme="minorHAnsi"/>
                <w:color w:val="000000" w:themeColor="text1"/>
                <w:sz w:val="20"/>
                <w:szCs w:val="20"/>
              </w:rPr>
              <w:t>0,000</w:t>
            </w:r>
          </w:p>
        </w:tc>
      </w:tr>
      <w:tr w:rsidR="00A90E1F" w:rsidRPr="00806BC5" w14:paraId="10CA1A1B" w14:textId="77777777" w:rsidTr="00FE453E">
        <w:trPr>
          <w:trHeight w:val="205"/>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E33CE2" w14:textId="73A25845" w:rsidR="00A90E1F" w:rsidRPr="00806BC5" w:rsidRDefault="00A90E1F" w:rsidP="00806BC5">
            <w:pPr>
              <w:widowControl/>
              <w:autoSpaceDE/>
              <w:autoSpaceDN/>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Travel and Admin Cost </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A38DD4" w14:textId="35838C0E" w:rsidR="00A90E1F" w:rsidRPr="00806BC5" w:rsidRDefault="00A90E1F"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1</w:t>
            </w:r>
            <w:r w:rsidRPr="00806BC5">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w:t>
            </w:r>
            <w:r w:rsidRPr="00806BC5">
              <w:rPr>
                <w:rFonts w:asciiTheme="minorHAnsi" w:hAnsiTheme="minorHAnsi" w:cstheme="minorHAnsi"/>
                <w:color w:val="000000" w:themeColor="text1"/>
                <w:sz w:val="20"/>
                <w:szCs w:val="20"/>
              </w:rPr>
              <w:t>0,000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84F539" w14:textId="593E633D" w:rsidR="00A90E1F" w:rsidRDefault="007C39DC" w:rsidP="00F81E7D">
            <w:pPr>
              <w:widowControl/>
              <w:autoSpaceDE/>
              <w:autoSpaceDN/>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36</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08B8A" w14:textId="0ACE4CCC" w:rsidR="00A90E1F" w:rsidRPr="00AC172D" w:rsidRDefault="007C39DC"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Months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39B5DC1D" w14:textId="7F5AFC0F" w:rsidR="00A90E1F" w:rsidRPr="00806BC5" w:rsidRDefault="007C39DC"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Pr="00AC172D">
              <w:rPr>
                <w:rFonts w:asciiTheme="minorHAnsi" w:hAnsiTheme="minorHAnsi" w:cstheme="minorHAnsi"/>
                <w:color w:val="000000" w:themeColor="text1"/>
                <w:sz w:val="20"/>
                <w:szCs w:val="20"/>
              </w:rPr>
              <w:t>3</w:t>
            </w:r>
            <w:r w:rsidR="00691ECB">
              <w:rPr>
                <w:rFonts w:asciiTheme="minorHAnsi" w:hAnsiTheme="minorHAnsi" w:cstheme="minorHAnsi"/>
                <w:color w:val="000000" w:themeColor="text1"/>
                <w:sz w:val="20"/>
                <w:szCs w:val="20"/>
              </w:rPr>
              <w:t>6</w:t>
            </w:r>
            <w:r w:rsidRPr="00806BC5">
              <w:rPr>
                <w:rFonts w:asciiTheme="minorHAnsi" w:hAnsiTheme="minorHAnsi" w:cstheme="minorHAnsi"/>
                <w:color w:val="000000" w:themeColor="text1"/>
                <w:sz w:val="20"/>
                <w:szCs w:val="20"/>
              </w:rPr>
              <w:t>,00,000</w:t>
            </w:r>
          </w:p>
        </w:tc>
      </w:tr>
      <w:tr w:rsidR="003E1A5B" w:rsidRPr="00806BC5" w14:paraId="65D99FE9" w14:textId="77777777" w:rsidTr="00FE453E">
        <w:trPr>
          <w:trHeight w:val="322"/>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85F3169"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Infrastructure Support and Administrative Cost</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6F7531A" w14:textId="2129FE13"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8653F8">
              <w:rPr>
                <w:rFonts w:asciiTheme="minorHAnsi" w:hAnsiTheme="minorHAnsi" w:cstheme="minorHAnsi"/>
                <w:color w:val="000000" w:themeColor="text1"/>
                <w:sz w:val="20"/>
                <w:szCs w:val="20"/>
              </w:rPr>
              <w:t>5</w:t>
            </w:r>
            <w:r w:rsidRPr="00806BC5">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w:t>
            </w:r>
            <w:r w:rsidRPr="00806BC5">
              <w:rPr>
                <w:rFonts w:asciiTheme="minorHAnsi" w:hAnsiTheme="minorHAnsi" w:cstheme="minorHAnsi"/>
                <w:color w:val="000000" w:themeColor="text1"/>
                <w:sz w:val="20"/>
                <w:szCs w:val="20"/>
              </w:rPr>
              <w:t>0,000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5B53EA" w14:textId="66D3FE25"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3</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37DD87" w14:textId="464E1368" w:rsidR="00A938CE" w:rsidRPr="00AC172D" w:rsidRDefault="003E1A5B"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Years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593BCAA2" w14:textId="25D49DBE"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8653F8">
              <w:rPr>
                <w:rFonts w:asciiTheme="minorHAnsi" w:hAnsiTheme="minorHAnsi" w:cstheme="minorHAnsi"/>
                <w:color w:val="000000" w:themeColor="text1"/>
                <w:sz w:val="20"/>
                <w:szCs w:val="20"/>
              </w:rPr>
              <w:t>15</w:t>
            </w:r>
            <w:r w:rsidRPr="00806BC5">
              <w:rPr>
                <w:rFonts w:asciiTheme="minorHAnsi" w:hAnsiTheme="minorHAnsi" w:cstheme="minorHAnsi"/>
                <w:color w:val="000000" w:themeColor="text1"/>
                <w:sz w:val="20"/>
                <w:szCs w:val="20"/>
              </w:rPr>
              <w:t>,</w:t>
            </w:r>
            <w:r w:rsidRPr="00AC172D">
              <w:rPr>
                <w:rFonts w:asciiTheme="minorHAnsi" w:hAnsiTheme="minorHAnsi" w:cstheme="minorHAnsi"/>
                <w:color w:val="000000" w:themeColor="text1"/>
                <w:sz w:val="20"/>
                <w:szCs w:val="20"/>
              </w:rPr>
              <w:t>0</w:t>
            </w:r>
            <w:r w:rsidRPr="00806BC5">
              <w:rPr>
                <w:rFonts w:asciiTheme="minorHAnsi" w:hAnsiTheme="minorHAnsi" w:cstheme="minorHAnsi"/>
                <w:color w:val="000000" w:themeColor="text1"/>
                <w:sz w:val="20"/>
                <w:szCs w:val="20"/>
              </w:rPr>
              <w:t>0,000</w:t>
            </w:r>
          </w:p>
        </w:tc>
      </w:tr>
      <w:tr w:rsidR="003E1A5B" w:rsidRPr="00806BC5" w14:paraId="2A25521D" w14:textId="77777777" w:rsidTr="00FE453E">
        <w:trPr>
          <w:trHeight w:val="300"/>
          <w:tblHeader/>
        </w:trPr>
        <w:tc>
          <w:tcPr>
            <w:tcW w:w="42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8D89F89" w14:textId="77777777" w:rsidR="00A938CE" w:rsidRPr="00806BC5" w:rsidRDefault="00A938CE" w:rsidP="00806BC5">
            <w:pPr>
              <w:widowControl/>
              <w:autoSpaceDE/>
              <w:autoSpaceDN/>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Events </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96D2834" w14:textId="658C14A0"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5</w:t>
            </w:r>
            <w:r w:rsidR="008653F8">
              <w:rPr>
                <w:rFonts w:asciiTheme="minorHAnsi" w:hAnsiTheme="minorHAnsi" w:cstheme="minorHAnsi"/>
                <w:color w:val="000000" w:themeColor="text1"/>
                <w:sz w:val="20"/>
                <w:szCs w:val="20"/>
              </w:rPr>
              <w:t>0</w:t>
            </w:r>
            <w:r w:rsidRPr="00806BC5">
              <w:rPr>
                <w:rFonts w:asciiTheme="minorHAnsi" w:hAnsiTheme="minorHAnsi" w:cstheme="minorHAnsi"/>
                <w:color w:val="000000" w:themeColor="text1"/>
                <w:sz w:val="20"/>
                <w:szCs w:val="20"/>
              </w:rPr>
              <w:t>,000</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50633" w14:textId="6DC9B086" w:rsidR="00A938CE" w:rsidRPr="00AC172D" w:rsidRDefault="00A938CE"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6</w:t>
            </w:r>
          </w:p>
        </w:tc>
        <w:tc>
          <w:tcPr>
            <w:tcW w:w="129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08D424" w14:textId="276C9473" w:rsidR="00A938CE" w:rsidRPr="00AC172D" w:rsidRDefault="003E1A5B" w:rsidP="00F81E7D">
            <w:pPr>
              <w:widowControl/>
              <w:autoSpaceDE/>
              <w:autoSpaceDN/>
              <w:jc w:val="center"/>
              <w:rPr>
                <w:rFonts w:asciiTheme="minorHAnsi" w:hAnsiTheme="minorHAnsi" w:cstheme="minorHAnsi"/>
                <w:color w:val="000000" w:themeColor="text1"/>
                <w:sz w:val="20"/>
                <w:szCs w:val="20"/>
              </w:rPr>
            </w:pPr>
            <w:r w:rsidRPr="00AC172D">
              <w:rPr>
                <w:rFonts w:asciiTheme="minorHAnsi" w:hAnsiTheme="minorHAnsi" w:cstheme="minorHAnsi"/>
                <w:color w:val="000000" w:themeColor="text1"/>
                <w:sz w:val="20"/>
                <w:szCs w:val="20"/>
              </w:rPr>
              <w:t>Sessions</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4BAC4023" w14:textId="2D35C213" w:rsidR="00A938CE" w:rsidRPr="00806BC5" w:rsidRDefault="00A938CE" w:rsidP="00F81E7D">
            <w:pPr>
              <w:widowControl/>
              <w:autoSpaceDE/>
              <w:autoSpaceDN/>
              <w:jc w:val="center"/>
              <w:rPr>
                <w:rFonts w:asciiTheme="minorHAnsi" w:hAnsiTheme="minorHAnsi" w:cstheme="minorHAnsi"/>
                <w:color w:val="000000" w:themeColor="text1"/>
                <w:sz w:val="20"/>
                <w:szCs w:val="20"/>
              </w:rPr>
            </w:pPr>
            <w:r w:rsidRPr="00806BC5">
              <w:rPr>
                <w:rFonts w:asciiTheme="minorHAnsi" w:hAnsiTheme="minorHAnsi" w:cstheme="minorHAnsi"/>
                <w:color w:val="000000" w:themeColor="text1"/>
                <w:sz w:val="20"/>
                <w:szCs w:val="20"/>
              </w:rPr>
              <w:t xml:space="preserve">₹ </w:t>
            </w:r>
            <w:r w:rsidR="008653F8">
              <w:rPr>
                <w:rFonts w:asciiTheme="minorHAnsi" w:hAnsiTheme="minorHAnsi" w:cstheme="minorHAnsi"/>
                <w:color w:val="000000" w:themeColor="text1"/>
                <w:sz w:val="20"/>
                <w:szCs w:val="20"/>
              </w:rPr>
              <w:t>3,0</w:t>
            </w:r>
            <w:r w:rsidRPr="00806BC5">
              <w:rPr>
                <w:rFonts w:asciiTheme="minorHAnsi" w:hAnsiTheme="minorHAnsi" w:cstheme="minorHAnsi"/>
                <w:color w:val="000000" w:themeColor="text1"/>
                <w:sz w:val="20"/>
                <w:szCs w:val="20"/>
              </w:rPr>
              <w:t>0,000</w:t>
            </w:r>
          </w:p>
        </w:tc>
      </w:tr>
      <w:tr w:rsidR="003E1A5B" w:rsidRPr="00806BC5" w14:paraId="7E2D42C3" w14:textId="77777777" w:rsidTr="00FE453E">
        <w:trPr>
          <w:trHeight w:val="300"/>
          <w:tblHeader/>
        </w:trPr>
        <w:tc>
          <w:tcPr>
            <w:tcW w:w="7668"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48AB6E52" w14:textId="70350E1C" w:rsidR="003E1A5B" w:rsidRPr="00AC172D" w:rsidRDefault="003E1A5B" w:rsidP="005F1AA5">
            <w:pPr>
              <w:widowControl/>
              <w:autoSpaceDE/>
              <w:autoSpaceDN/>
              <w:jc w:val="right"/>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Total</w:t>
            </w:r>
          </w:p>
        </w:tc>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5F7DF502" w14:textId="29874601" w:rsidR="003E1A5B" w:rsidRPr="00806BC5" w:rsidRDefault="003E1A5B" w:rsidP="00F81E7D">
            <w:pPr>
              <w:widowControl/>
              <w:autoSpaceDE/>
              <w:autoSpaceDN/>
              <w:jc w:val="center"/>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 xml:space="preserve">₹ </w:t>
            </w:r>
            <w:r w:rsidR="00477424">
              <w:rPr>
                <w:rFonts w:asciiTheme="minorHAnsi" w:hAnsiTheme="minorHAnsi" w:cstheme="minorHAnsi"/>
                <w:b/>
                <w:color w:val="000000" w:themeColor="text1"/>
                <w:sz w:val="20"/>
                <w:szCs w:val="20"/>
              </w:rPr>
              <w:t>4</w:t>
            </w:r>
            <w:r w:rsidRPr="00AC172D">
              <w:rPr>
                <w:rFonts w:asciiTheme="minorHAnsi" w:hAnsiTheme="minorHAnsi" w:cstheme="minorHAnsi"/>
                <w:b/>
                <w:color w:val="000000" w:themeColor="text1"/>
                <w:sz w:val="20"/>
                <w:szCs w:val="20"/>
              </w:rPr>
              <w:t>,</w:t>
            </w:r>
            <w:r w:rsidR="00477424">
              <w:rPr>
                <w:rFonts w:asciiTheme="minorHAnsi" w:hAnsiTheme="minorHAnsi" w:cstheme="minorHAnsi"/>
                <w:b/>
                <w:color w:val="000000" w:themeColor="text1"/>
                <w:sz w:val="20"/>
                <w:szCs w:val="20"/>
              </w:rPr>
              <w:t>80</w:t>
            </w:r>
            <w:r w:rsidRPr="00806BC5">
              <w:rPr>
                <w:rFonts w:asciiTheme="minorHAnsi" w:hAnsiTheme="minorHAnsi" w:cstheme="minorHAnsi"/>
                <w:b/>
                <w:color w:val="000000" w:themeColor="text1"/>
                <w:sz w:val="20"/>
                <w:szCs w:val="20"/>
              </w:rPr>
              <w:t>,</w:t>
            </w:r>
            <w:r w:rsidR="00477424">
              <w:rPr>
                <w:rFonts w:asciiTheme="minorHAnsi" w:hAnsiTheme="minorHAnsi" w:cstheme="minorHAnsi"/>
                <w:b/>
                <w:color w:val="000000" w:themeColor="text1"/>
                <w:sz w:val="20"/>
                <w:szCs w:val="20"/>
              </w:rPr>
              <w:t>8</w:t>
            </w:r>
            <w:r w:rsidRPr="00806BC5">
              <w:rPr>
                <w:rFonts w:asciiTheme="minorHAnsi" w:hAnsiTheme="minorHAnsi" w:cstheme="minorHAnsi"/>
                <w:b/>
                <w:color w:val="000000" w:themeColor="text1"/>
                <w:sz w:val="20"/>
                <w:szCs w:val="20"/>
              </w:rPr>
              <w:t>0,000</w:t>
            </w:r>
          </w:p>
        </w:tc>
      </w:tr>
      <w:tr w:rsidR="005F1AA5" w:rsidRPr="00806BC5" w14:paraId="4AA97DCA" w14:textId="77777777" w:rsidTr="00FE453E">
        <w:trPr>
          <w:trHeight w:val="300"/>
          <w:tblHeader/>
        </w:trPr>
        <w:tc>
          <w:tcPr>
            <w:tcW w:w="7668"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05C6FD39" w14:textId="3D0371AD" w:rsidR="005F1AA5" w:rsidRPr="00AC172D" w:rsidRDefault="005F1AA5" w:rsidP="005F1AA5">
            <w:pPr>
              <w:widowControl/>
              <w:autoSpaceDE/>
              <w:autoSpaceDN/>
              <w:jc w:val="right"/>
              <w:rPr>
                <w:rFonts w:asciiTheme="minorHAnsi" w:hAnsiTheme="minorHAnsi" w:cstheme="minorHAnsi"/>
                <w:b/>
                <w:color w:val="000000" w:themeColor="text1"/>
                <w:sz w:val="20"/>
                <w:szCs w:val="20"/>
              </w:rPr>
            </w:pPr>
            <w:r w:rsidRPr="00AC172D">
              <w:rPr>
                <w:rFonts w:ascii="Aptos Narrow" w:hAnsi="Aptos Narrow"/>
                <w:b/>
                <w:color w:val="000000"/>
                <w:sz w:val="20"/>
                <w:szCs w:val="20"/>
              </w:rPr>
              <w:t xml:space="preserve">Cost Per </w:t>
            </w:r>
            <w:r>
              <w:rPr>
                <w:rFonts w:ascii="Aptos Narrow" w:hAnsi="Aptos Narrow"/>
                <w:b/>
                <w:color w:val="000000"/>
                <w:sz w:val="20"/>
                <w:szCs w:val="20"/>
              </w:rPr>
              <w:t>Beneficiary</w:t>
            </w:r>
            <w:r w:rsidRPr="00AC172D">
              <w:rPr>
                <w:rFonts w:ascii="Aptos Narrow" w:hAnsi="Aptos Narrow"/>
                <w:b/>
                <w:color w:val="000000"/>
                <w:sz w:val="20"/>
                <w:szCs w:val="20"/>
              </w:rPr>
              <w:t xml:space="preserve"> </w:t>
            </w:r>
          </w:p>
        </w:tc>
        <w:tc>
          <w:tcPr>
            <w:tcW w:w="2435" w:type="dxa"/>
            <w:tcBorders>
              <w:top w:val="single" w:sz="4" w:space="0" w:color="000000"/>
              <w:left w:val="single" w:sz="4" w:space="0" w:color="000000"/>
              <w:bottom w:val="single" w:sz="4" w:space="0" w:color="000000"/>
              <w:right w:val="single" w:sz="4" w:space="0" w:color="000000"/>
            </w:tcBorders>
            <w:noWrap/>
            <w:vAlign w:val="center"/>
          </w:tcPr>
          <w:p w14:paraId="233F338D" w14:textId="4220F901" w:rsidR="005F1AA5" w:rsidRPr="00AC172D" w:rsidRDefault="005F1AA5" w:rsidP="00F81E7D">
            <w:pPr>
              <w:widowControl/>
              <w:autoSpaceDE/>
              <w:autoSpaceDN/>
              <w:jc w:val="center"/>
              <w:rPr>
                <w:rFonts w:asciiTheme="minorHAnsi" w:hAnsiTheme="minorHAnsi" w:cstheme="minorHAnsi"/>
                <w:b/>
                <w:color w:val="000000" w:themeColor="text1"/>
                <w:sz w:val="20"/>
                <w:szCs w:val="20"/>
              </w:rPr>
            </w:pPr>
            <w:r w:rsidRPr="00806BC5">
              <w:rPr>
                <w:rFonts w:asciiTheme="minorHAnsi" w:hAnsiTheme="minorHAnsi" w:cstheme="minorHAnsi"/>
                <w:b/>
                <w:color w:val="000000" w:themeColor="text1"/>
                <w:sz w:val="20"/>
                <w:szCs w:val="20"/>
              </w:rPr>
              <w:t>₹</w:t>
            </w:r>
            <w:r>
              <w:rPr>
                <w:rFonts w:asciiTheme="minorHAnsi" w:hAnsiTheme="minorHAnsi" w:cstheme="minorHAnsi"/>
                <w:b/>
                <w:color w:val="000000" w:themeColor="text1"/>
                <w:sz w:val="20"/>
                <w:szCs w:val="20"/>
              </w:rPr>
              <w:t xml:space="preserve"> 48</w:t>
            </w:r>
            <w:r w:rsidRPr="00AC172D">
              <w:rPr>
                <w:rFonts w:asciiTheme="minorHAnsi" w:hAnsiTheme="minorHAnsi" w:cstheme="minorHAnsi"/>
                <w:b/>
                <w:color w:val="000000" w:themeColor="text1"/>
                <w:sz w:val="20"/>
                <w:szCs w:val="20"/>
              </w:rPr>
              <w:t>,</w:t>
            </w:r>
            <w:r>
              <w:rPr>
                <w:rFonts w:asciiTheme="minorHAnsi" w:hAnsiTheme="minorHAnsi" w:cstheme="minorHAnsi"/>
                <w:b/>
                <w:color w:val="000000" w:themeColor="text1"/>
                <w:sz w:val="20"/>
                <w:szCs w:val="20"/>
              </w:rPr>
              <w:t>08</w:t>
            </w:r>
            <w:r w:rsidRPr="00AC172D">
              <w:rPr>
                <w:rFonts w:asciiTheme="minorHAnsi" w:hAnsiTheme="minorHAnsi" w:cstheme="minorHAnsi"/>
                <w:b/>
                <w:color w:val="000000" w:themeColor="text1"/>
                <w:sz w:val="20"/>
                <w:szCs w:val="20"/>
              </w:rPr>
              <w:t>0</w:t>
            </w:r>
          </w:p>
        </w:tc>
      </w:tr>
    </w:tbl>
    <w:p w14:paraId="68CCEB1B" w14:textId="77777777" w:rsidR="00243F30" w:rsidRPr="00243F30" w:rsidRDefault="00243F30" w:rsidP="00243F30">
      <w:pPr>
        <w:rPr>
          <w:rFonts w:eastAsiaTheme="minorEastAsia"/>
        </w:rPr>
      </w:pPr>
    </w:p>
    <w:p w14:paraId="34123AEA" w14:textId="77777777" w:rsidR="0020251D" w:rsidRDefault="0020251D" w:rsidP="0020251D">
      <w:pPr>
        <w:spacing w:before="116"/>
        <w:rPr>
          <w:rFonts w:asciiTheme="minorHAnsi" w:hAnsiTheme="minorHAnsi" w:cstheme="minorHAnsi"/>
          <w:b/>
          <w:sz w:val="20"/>
          <w:szCs w:val="20"/>
        </w:rPr>
      </w:pPr>
      <w:r w:rsidRPr="00AE5537">
        <w:rPr>
          <w:rFonts w:asciiTheme="minorHAnsi" w:hAnsiTheme="minorHAnsi" w:cstheme="minorHAnsi"/>
          <w:b/>
          <w:sz w:val="24"/>
          <w:szCs w:val="24"/>
        </w:rPr>
        <w:t>Expected Outcomes</w:t>
      </w:r>
    </w:p>
    <w:p w14:paraId="7630442C" w14:textId="482CD1BD" w:rsidR="00A56857" w:rsidRPr="00EA02DF" w:rsidRDefault="00A56857" w:rsidP="00A56857">
      <w:pPr>
        <w:spacing w:before="160"/>
        <w:jc w:val="both"/>
        <w:rPr>
          <w:rFonts w:asciiTheme="minorHAnsi" w:hAnsiTheme="minorHAnsi" w:cstheme="minorHAnsi"/>
          <w:sz w:val="20"/>
          <w:szCs w:val="20"/>
        </w:rPr>
      </w:pPr>
      <w:r w:rsidRPr="00EA02DF">
        <w:rPr>
          <w:rFonts w:asciiTheme="minorHAnsi" w:hAnsiTheme="minorHAnsi" w:cstheme="minorHAnsi"/>
          <w:b/>
          <w:bCs/>
          <w:sz w:val="20"/>
          <w:szCs w:val="20"/>
        </w:rPr>
        <w:t xml:space="preserve">No. of Beneficiaries: </w:t>
      </w:r>
      <w:r w:rsidRPr="00EA02DF">
        <w:rPr>
          <w:rFonts w:asciiTheme="minorHAnsi" w:hAnsiTheme="minorHAnsi" w:cstheme="minorHAnsi"/>
          <w:sz w:val="20"/>
          <w:szCs w:val="20"/>
        </w:rPr>
        <w:t xml:space="preserve">Complete the training for </w:t>
      </w:r>
      <w:r w:rsidRPr="00EA02DF">
        <w:rPr>
          <w:rFonts w:asciiTheme="minorHAnsi" w:hAnsiTheme="minorHAnsi" w:cstheme="minorHAnsi"/>
          <w:b/>
          <w:sz w:val="20"/>
          <w:szCs w:val="20"/>
        </w:rPr>
        <w:t>1</w:t>
      </w:r>
      <w:r w:rsidR="005F1AA5">
        <w:rPr>
          <w:rFonts w:asciiTheme="minorHAnsi" w:hAnsiTheme="minorHAnsi" w:cstheme="minorHAnsi"/>
          <w:b/>
          <w:sz w:val="20"/>
          <w:szCs w:val="20"/>
        </w:rPr>
        <w:t>,</w:t>
      </w:r>
      <w:r w:rsidRPr="00EA02DF">
        <w:rPr>
          <w:rFonts w:asciiTheme="minorHAnsi" w:hAnsiTheme="minorHAnsi" w:cstheme="minorHAnsi"/>
          <w:b/>
          <w:sz w:val="20"/>
          <w:szCs w:val="20"/>
        </w:rPr>
        <w:t>00</w:t>
      </w:r>
      <w:r w:rsidR="00DB42C7">
        <w:rPr>
          <w:rFonts w:asciiTheme="minorHAnsi" w:hAnsiTheme="minorHAnsi" w:cstheme="minorHAnsi"/>
          <w:b/>
          <w:sz w:val="20"/>
          <w:szCs w:val="20"/>
        </w:rPr>
        <w:t>0</w:t>
      </w:r>
      <w:r w:rsidRPr="00EA02DF">
        <w:rPr>
          <w:rFonts w:asciiTheme="minorHAnsi" w:hAnsiTheme="minorHAnsi" w:cstheme="minorHAnsi"/>
          <w:b/>
          <w:bCs/>
          <w:sz w:val="20"/>
          <w:szCs w:val="20"/>
        </w:rPr>
        <w:t xml:space="preserve"> beneficiaries</w:t>
      </w:r>
      <w:r w:rsidRPr="00EA02DF">
        <w:rPr>
          <w:rFonts w:asciiTheme="minorHAnsi" w:hAnsiTheme="minorHAnsi" w:cstheme="minorHAnsi"/>
          <w:sz w:val="20"/>
          <w:szCs w:val="20"/>
        </w:rPr>
        <w:t xml:space="preserve"> including Women and Persons with Disabilities.</w:t>
      </w:r>
    </w:p>
    <w:p w14:paraId="34B45627" w14:textId="77777777" w:rsidR="00A56857" w:rsidRPr="00EA02DF" w:rsidRDefault="00A56857" w:rsidP="00A56857">
      <w:pPr>
        <w:spacing w:before="160"/>
        <w:jc w:val="both"/>
        <w:rPr>
          <w:rFonts w:asciiTheme="minorHAnsi" w:hAnsiTheme="minorHAnsi" w:cstheme="minorHAnsi"/>
          <w:b/>
          <w:bCs/>
          <w:sz w:val="20"/>
          <w:szCs w:val="20"/>
        </w:rPr>
      </w:pPr>
      <w:r w:rsidRPr="00EA02DF">
        <w:rPr>
          <w:rFonts w:asciiTheme="minorHAnsi" w:hAnsiTheme="minorHAnsi" w:cstheme="minorHAnsi"/>
          <w:b/>
          <w:bCs/>
          <w:sz w:val="20"/>
          <w:szCs w:val="20"/>
        </w:rPr>
        <w:t xml:space="preserve">Outcome Goal: </w:t>
      </w:r>
      <w:r w:rsidRPr="00EA02DF">
        <w:rPr>
          <w:rFonts w:asciiTheme="minorHAnsi" w:hAnsiTheme="minorHAnsi" w:cstheme="minorHAnsi"/>
          <w:sz w:val="20"/>
          <w:szCs w:val="20"/>
        </w:rPr>
        <w:t>We aim for 50% of our beneficiaries to achieve successful career outcomes through employment, self-employment, or advancement to higher studies.</w:t>
      </w:r>
    </w:p>
    <w:p w14:paraId="0559EDEA" w14:textId="77777777" w:rsidR="00A56857" w:rsidRPr="00EA02DF" w:rsidRDefault="00A56857" w:rsidP="00A56857">
      <w:pPr>
        <w:spacing w:before="160"/>
        <w:jc w:val="both"/>
        <w:rPr>
          <w:rFonts w:asciiTheme="minorHAnsi" w:hAnsiTheme="minorHAnsi" w:cstheme="minorHAnsi"/>
          <w:b/>
          <w:bCs/>
          <w:sz w:val="20"/>
          <w:szCs w:val="20"/>
        </w:rPr>
      </w:pPr>
      <w:r w:rsidRPr="00EA02DF">
        <w:rPr>
          <w:rFonts w:asciiTheme="minorHAnsi" w:hAnsiTheme="minorHAnsi" w:cstheme="minorHAnsi"/>
          <w:b/>
          <w:bCs/>
          <w:sz w:val="20"/>
          <w:szCs w:val="20"/>
        </w:rPr>
        <w:t>Training Effectiveness:</w:t>
      </w:r>
      <w:r w:rsidRPr="00EA02DF">
        <w:rPr>
          <w:rFonts w:asciiTheme="minorHAnsi" w:hAnsiTheme="minorHAnsi" w:cstheme="minorHAnsi"/>
          <w:sz w:val="20"/>
          <w:szCs w:val="20"/>
        </w:rPr>
        <w:t xml:space="preserve"> Evaluated through a series of assessments, including pre-training assessments, weekly evaluations, and post-training assessments, to gauge the improvement and effectiveness of the training provided.</w:t>
      </w:r>
    </w:p>
    <w:p w14:paraId="35A0D5A1" w14:textId="36A1E38E" w:rsidR="00A56857" w:rsidRPr="00CA70C4" w:rsidRDefault="00A56857" w:rsidP="00CA70C4">
      <w:pPr>
        <w:spacing w:before="160"/>
        <w:jc w:val="both"/>
        <w:rPr>
          <w:rFonts w:asciiTheme="minorHAnsi" w:hAnsiTheme="minorHAnsi" w:cstheme="minorHAnsi"/>
          <w:b/>
          <w:bCs/>
          <w:sz w:val="20"/>
          <w:szCs w:val="20"/>
        </w:rPr>
      </w:pPr>
      <w:r w:rsidRPr="00EA02DF">
        <w:rPr>
          <w:rFonts w:asciiTheme="minorHAnsi" w:hAnsiTheme="minorHAnsi" w:cstheme="minorHAnsi"/>
          <w:b/>
          <w:bCs/>
          <w:sz w:val="20"/>
          <w:szCs w:val="20"/>
        </w:rPr>
        <w:t>Social Impact:</w:t>
      </w:r>
      <w:r w:rsidRPr="00EA02DF">
        <w:rPr>
          <w:rFonts w:asciiTheme="minorHAnsi" w:hAnsiTheme="minorHAnsi" w:cstheme="minorHAnsi"/>
          <w:sz w:val="20"/>
          <w:szCs w:val="20"/>
        </w:rPr>
        <w:t xml:space="preserve"> Assessed by the increase in family income following the </w:t>
      </w:r>
      <w:r w:rsidR="009C4A72" w:rsidRPr="00EA02DF">
        <w:rPr>
          <w:rFonts w:asciiTheme="minorHAnsi" w:hAnsiTheme="minorHAnsi" w:cstheme="minorHAnsi"/>
          <w:sz w:val="20"/>
          <w:szCs w:val="20"/>
        </w:rPr>
        <w:t>candidate’s</w:t>
      </w:r>
      <w:r w:rsidRPr="00EA02DF">
        <w:rPr>
          <w:rFonts w:asciiTheme="minorHAnsi" w:hAnsiTheme="minorHAnsi" w:cstheme="minorHAnsi"/>
          <w:sz w:val="20"/>
          <w:szCs w:val="20"/>
        </w:rPr>
        <w:t xml:space="preserve"> placement, reflecting the broader economic benefits of the program.</w:t>
      </w:r>
    </w:p>
    <w:p w14:paraId="4B45214B" w14:textId="2DDDAB6A" w:rsidR="00FA0A94" w:rsidRPr="00CE5BDB" w:rsidRDefault="0058725C" w:rsidP="00222DA9">
      <w:pPr>
        <w:pStyle w:val="NormalWeb"/>
        <w:jc w:val="both"/>
        <w:rPr>
          <w:rFonts w:asciiTheme="minorHAnsi" w:hAnsiTheme="minorHAnsi" w:cstheme="minorHAnsi"/>
          <w:b/>
        </w:rPr>
      </w:pPr>
      <w:r w:rsidRPr="00AE5537">
        <w:rPr>
          <w:rFonts w:asciiTheme="minorHAnsi" w:hAnsiTheme="minorHAnsi" w:cstheme="minorHAnsi"/>
          <w:b/>
        </w:rPr>
        <w:t>Conclusion</w:t>
      </w:r>
      <w:r w:rsidR="00CE5BDB">
        <w:rPr>
          <w:rFonts w:asciiTheme="minorHAnsi" w:hAnsiTheme="minorHAnsi" w:cstheme="minorHAnsi"/>
          <w:b/>
        </w:rPr>
        <w:br/>
      </w:r>
      <w:r w:rsidR="00CA70C4" w:rsidRPr="00CA70C4">
        <w:rPr>
          <w:rFonts w:asciiTheme="minorHAnsi" w:hAnsiTheme="minorHAnsi" w:cstheme="minorHAnsi"/>
          <w:sz w:val="20"/>
          <w:szCs w:val="20"/>
        </w:rPr>
        <w:t>In conclusion, the "Skilling Program for Women and Persons with Disabilities" aims to create meaningful social impact by bridging the skill gap and fostering inclusivity in the workforce. By providing industry-relevant technical and soft skills training, along with comprehensive placement and post-placement support, the project empowers marginalized groups with the tools and confidence needed for sustainable career success. WinVinaya Foundation is committed to transforming lives, enhancing employability, and driving economic empowerment, contributing to a more equitable and inclusive society.</w:t>
      </w:r>
    </w:p>
    <w:p w14:paraId="5C24C174" w14:textId="77777777" w:rsidR="00FA0A94" w:rsidRPr="00FD5D6D" w:rsidRDefault="00FA0A94">
      <w:pPr>
        <w:spacing w:before="116"/>
        <w:rPr>
          <w:rFonts w:asciiTheme="minorHAnsi" w:hAnsiTheme="minorHAnsi" w:cstheme="minorHAnsi"/>
          <w:b/>
          <w:sz w:val="20"/>
          <w:szCs w:val="20"/>
        </w:rPr>
      </w:pPr>
    </w:p>
    <w:sectPr w:rsidR="00FA0A94" w:rsidRPr="00FD5D6D">
      <w:footerReference w:type="default" r:id="rId13"/>
      <w:type w:val="continuous"/>
      <w:pgSz w:w="12240" w:h="15840"/>
      <w:pgMar w:top="1140" w:right="12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6ABA6" w14:textId="77777777" w:rsidR="00E33806" w:rsidRDefault="00E33806" w:rsidP="00123CC2">
      <w:r>
        <w:separator/>
      </w:r>
    </w:p>
  </w:endnote>
  <w:endnote w:type="continuationSeparator" w:id="0">
    <w:p w14:paraId="473B7980" w14:textId="77777777" w:rsidR="00E33806" w:rsidRDefault="00E33806" w:rsidP="00123CC2">
      <w:r>
        <w:continuationSeparator/>
      </w:r>
    </w:p>
  </w:endnote>
  <w:endnote w:type="continuationNotice" w:id="1">
    <w:p w14:paraId="55977165" w14:textId="77777777" w:rsidR="00E33806" w:rsidRDefault="00E33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700140"/>
      <w:docPartObj>
        <w:docPartGallery w:val="Page Numbers (Bottom of Page)"/>
        <w:docPartUnique/>
      </w:docPartObj>
    </w:sdtPr>
    <w:sdtEndPr>
      <w:rPr>
        <w:noProof/>
      </w:rPr>
    </w:sdtEndPr>
    <w:sdtContent>
      <w:p w14:paraId="101926D9" w14:textId="38E97CFE" w:rsidR="005318EA" w:rsidRDefault="005318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363C42" w14:textId="77777777" w:rsidR="00123CC2" w:rsidRDefault="00123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FD78B" w14:textId="77777777" w:rsidR="00E33806" w:rsidRDefault="00E33806" w:rsidP="00123CC2">
      <w:r>
        <w:separator/>
      </w:r>
    </w:p>
  </w:footnote>
  <w:footnote w:type="continuationSeparator" w:id="0">
    <w:p w14:paraId="25BB4B28" w14:textId="77777777" w:rsidR="00E33806" w:rsidRDefault="00E33806" w:rsidP="00123CC2">
      <w:r>
        <w:continuationSeparator/>
      </w:r>
    </w:p>
  </w:footnote>
  <w:footnote w:type="continuationNotice" w:id="1">
    <w:p w14:paraId="15F525C4" w14:textId="77777777" w:rsidR="00E33806" w:rsidRDefault="00E338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13E2"/>
    <w:multiLevelType w:val="multilevel"/>
    <w:tmpl w:val="D0D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306C9"/>
    <w:multiLevelType w:val="multilevel"/>
    <w:tmpl w:val="103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C59A2"/>
    <w:multiLevelType w:val="multilevel"/>
    <w:tmpl w:val="B6A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76675"/>
    <w:multiLevelType w:val="hybridMultilevel"/>
    <w:tmpl w:val="D4E84FA6"/>
    <w:lvl w:ilvl="0" w:tplc="04090001">
      <w:start w:val="1"/>
      <w:numFmt w:val="bullet"/>
      <w:lvlText w:val=""/>
      <w:lvlJc w:val="left"/>
      <w:pPr>
        <w:ind w:left="433" w:hanging="360"/>
      </w:pPr>
      <w:rPr>
        <w:rFonts w:ascii="Symbol" w:hAnsi="Symbol"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4" w15:restartNumberingAfterBreak="0">
    <w:nsid w:val="28922309"/>
    <w:multiLevelType w:val="multilevel"/>
    <w:tmpl w:val="94506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F4148"/>
    <w:multiLevelType w:val="multilevel"/>
    <w:tmpl w:val="737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41ADD"/>
    <w:multiLevelType w:val="hybridMultilevel"/>
    <w:tmpl w:val="55E6C490"/>
    <w:lvl w:ilvl="0" w:tplc="45C2A774">
      <w:start w:val="1"/>
      <w:numFmt w:val="bullet"/>
      <w:lvlText w:val=""/>
      <w:lvlJc w:val="left"/>
      <w:pPr>
        <w:ind w:left="720" w:hanging="360"/>
      </w:pPr>
      <w:rPr>
        <w:rFonts w:ascii="Symbol" w:hAnsi="Symbol" w:hint="default"/>
      </w:rPr>
    </w:lvl>
    <w:lvl w:ilvl="1" w:tplc="BBD0B4B6">
      <w:start w:val="1"/>
      <w:numFmt w:val="bullet"/>
      <w:lvlText w:val="o"/>
      <w:lvlJc w:val="left"/>
      <w:pPr>
        <w:ind w:left="1440" w:hanging="360"/>
      </w:pPr>
      <w:rPr>
        <w:rFonts w:ascii="Courier New" w:hAnsi="Courier New" w:hint="default"/>
      </w:rPr>
    </w:lvl>
    <w:lvl w:ilvl="2" w:tplc="45FA1284">
      <w:start w:val="1"/>
      <w:numFmt w:val="bullet"/>
      <w:lvlText w:val=""/>
      <w:lvlJc w:val="left"/>
      <w:pPr>
        <w:ind w:left="2160" w:hanging="360"/>
      </w:pPr>
      <w:rPr>
        <w:rFonts w:ascii="Wingdings" w:hAnsi="Wingdings" w:hint="default"/>
      </w:rPr>
    </w:lvl>
    <w:lvl w:ilvl="3" w:tplc="B7AE17DE">
      <w:start w:val="1"/>
      <w:numFmt w:val="bullet"/>
      <w:lvlText w:val=""/>
      <w:lvlJc w:val="left"/>
      <w:pPr>
        <w:ind w:left="2880" w:hanging="360"/>
      </w:pPr>
      <w:rPr>
        <w:rFonts w:ascii="Symbol" w:hAnsi="Symbol" w:hint="default"/>
      </w:rPr>
    </w:lvl>
    <w:lvl w:ilvl="4" w:tplc="145461F2">
      <w:start w:val="1"/>
      <w:numFmt w:val="bullet"/>
      <w:lvlText w:val="o"/>
      <w:lvlJc w:val="left"/>
      <w:pPr>
        <w:ind w:left="3600" w:hanging="360"/>
      </w:pPr>
      <w:rPr>
        <w:rFonts w:ascii="Courier New" w:hAnsi="Courier New" w:hint="default"/>
      </w:rPr>
    </w:lvl>
    <w:lvl w:ilvl="5" w:tplc="08667DDA">
      <w:start w:val="1"/>
      <w:numFmt w:val="bullet"/>
      <w:lvlText w:val=""/>
      <w:lvlJc w:val="left"/>
      <w:pPr>
        <w:ind w:left="4320" w:hanging="360"/>
      </w:pPr>
      <w:rPr>
        <w:rFonts w:ascii="Wingdings" w:hAnsi="Wingdings" w:hint="default"/>
      </w:rPr>
    </w:lvl>
    <w:lvl w:ilvl="6" w:tplc="7CDA53A6">
      <w:start w:val="1"/>
      <w:numFmt w:val="bullet"/>
      <w:lvlText w:val=""/>
      <w:lvlJc w:val="left"/>
      <w:pPr>
        <w:ind w:left="5040" w:hanging="360"/>
      </w:pPr>
      <w:rPr>
        <w:rFonts w:ascii="Symbol" w:hAnsi="Symbol" w:hint="default"/>
      </w:rPr>
    </w:lvl>
    <w:lvl w:ilvl="7" w:tplc="5BAEBB70">
      <w:start w:val="1"/>
      <w:numFmt w:val="bullet"/>
      <w:lvlText w:val="o"/>
      <w:lvlJc w:val="left"/>
      <w:pPr>
        <w:ind w:left="5760" w:hanging="360"/>
      </w:pPr>
      <w:rPr>
        <w:rFonts w:ascii="Courier New" w:hAnsi="Courier New" w:hint="default"/>
      </w:rPr>
    </w:lvl>
    <w:lvl w:ilvl="8" w:tplc="32EABE26">
      <w:start w:val="1"/>
      <w:numFmt w:val="bullet"/>
      <w:lvlText w:val=""/>
      <w:lvlJc w:val="left"/>
      <w:pPr>
        <w:ind w:left="6480" w:hanging="360"/>
      </w:pPr>
      <w:rPr>
        <w:rFonts w:ascii="Wingdings" w:hAnsi="Wingdings" w:hint="default"/>
      </w:rPr>
    </w:lvl>
  </w:abstractNum>
  <w:abstractNum w:abstractNumId="7" w15:restartNumberingAfterBreak="0">
    <w:nsid w:val="33A87F0B"/>
    <w:multiLevelType w:val="hybridMultilevel"/>
    <w:tmpl w:val="C424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44112"/>
    <w:multiLevelType w:val="multilevel"/>
    <w:tmpl w:val="1C4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C443E"/>
    <w:multiLevelType w:val="multilevel"/>
    <w:tmpl w:val="669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055F6B"/>
    <w:multiLevelType w:val="multilevel"/>
    <w:tmpl w:val="C30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C7C3B"/>
    <w:multiLevelType w:val="multilevel"/>
    <w:tmpl w:val="6A2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81012"/>
    <w:multiLevelType w:val="multilevel"/>
    <w:tmpl w:val="4AB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93736D"/>
    <w:multiLevelType w:val="multilevel"/>
    <w:tmpl w:val="FA8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9B5044"/>
    <w:multiLevelType w:val="multilevel"/>
    <w:tmpl w:val="298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C513C"/>
    <w:multiLevelType w:val="hybridMultilevel"/>
    <w:tmpl w:val="71FC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6B6C15"/>
    <w:multiLevelType w:val="multilevel"/>
    <w:tmpl w:val="7828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6BCAA"/>
    <w:multiLevelType w:val="hybridMultilevel"/>
    <w:tmpl w:val="FFFFFFFF"/>
    <w:lvl w:ilvl="0" w:tplc="32CE8A56">
      <w:start w:val="1"/>
      <w:numFmt w:val="bullet"/>
      <w:lvlText w:val=""/>
      <w:lvlJc w:val="left"/>
      <w:pPr>
        <w:ind w:left="720" w:hanging="360"/>
      </w:pPr>
      <w:rPr>
        <w:rFonts w:ascii="Symbol" w:hAnsi="Symbol" w:hint="default"/>
      </w:rPr>
    </w:lvl>
    <w:lvl w:ilvl="1" w:tplc="916EADA6">
      <w:start w:val="1"/>
      <w:numFmt w:val="bullet"/>
      <w:lvlText w:val="o"/>
      <w:lvlJc w:val="left"/>
      <w:pPr>
        <w:ind w:left="1440" w:hanging="360"/>
      </w:pPr>
      <w:rPr>
        <w:rFonts w:ascii="Courier New" w:hAnsi="Courier New" w:hint="default"/>
      </w:rPr>
    </w:lvl>
    <w:lvl w:ilvl="2" w:tplc="658AE548">
      <w:start w:val="1"/>
      <w:numFmt w:val="bullet"/>
      <w:lvlText w:val=""/>
      <w:lvlJc w:val="left"/>
      <w:pPr>
        <w:ind w:left="2160" w:hanging="360"/>
      </w:pPr>
      <w:rPr>
        <w:rFonts w:ascii="Wingdings" w:hAnsi="Wingdings" w:hint="default"/>
      </w:rPr>
    </w:lvl>
    <w:lvl w:ilvl="3" w:tplc="80CEDA00">
      <w:start w:val="1"/>
      <w:numFmt w:val="bullet"/>
      <w:lvlText w:val=""/>
      <w:lvlJc w:val="left"/>
      <w:pPr>
        <w:ind w:left="2880" w:hanging="360"/>
      </w:pPr>
      <w:rPr>
        <w:rFonts w:ascii="Symbol" w:hAnsi="Symbol" w:hint="default"/>
      </w:rPr>
    </w:lvl>
    <w:lvl w:ilvl="4" w:tplc="EC725AE8">
      <w:start w:val="1"/>
      <w:numFmt w:val="bullet"/>
      <w:lvlText w:val="o"/>
      <w:lvlJc w:val="left"/>
      <w:pPr>
        <w:ind w:left="3600" w:hanging="360"/>
      </w:pPr>
      <w:rPr>
        <w:rFonts w:ascii="Courier New" w:hAnsi="Courier New" w:hint="default"/>
      </w:rPr>
    </w:lvl>
    <w:lvl w:ilvl="5" w:tplc="0C6002C4">
      <w:start w:val="1"/>
      <w:numFmt w:val="bullet"/>
      <w:lvlText w:val=""/>
      <w:lvlJc w:val="left"/>
      <w:pPr>
        <w:ind w:left="4320" w:hanging="360"/>
      </w:pPr>
      <w:rPr>
        <w:rFonts w:ascii="Wingdings" w:hAnsi="Wingdings" w:hint="default"/>
      </w:rPr>
    </w:lvl>
    <w:lvl w:ilvl="6" w:tplc="7586F1DA">
      <w:start w:val="1"/>
      <w:numFmt w:val="bullet"/>
      <w:lvlText w:val=""/>
      <w:lvlJc w:val="left"/>
      <w:pPr>
        <w:ind w:left="5040" w:hanging="360"/>
      </w:pPr>
      <w:rPr>
        <w:rFonts w:ascii="Symbol" w:hAnsi="Symbol" w:hint="default"/>
      </w:rPr>
    </w:lvl>
    <w:lvl w:ilvl="7" w:tplc="DC8ECBA8">
      <w:start w:val="1"/>
      <w:numFmt w:val="bullet"/>
      <w:lvlText w:val="o"/>
      <w:lvlJc w:val="left"/>
      <w:pPr>
        <w:ind w:left="5760" w:hanging="360"/>
      </w:pPr>
      <w:rPr>
        <w:rFonts w:ascii="Courier New" w:hAnsi="Courier New" w:hint="default"/>
      </w:rPr>
    </w:lvl>
    <w:lvl w:ilvl="8" w:tplc="86C845AE">
      <w:start w:val="1"/>
      <w:numFmt w:val="bullet"/>
      <w:lvlText w:val=""/>
      <w:lvlJc w:val="left"/>
      <w:pPr>
        <w:ind w:left="6480" w:hanging="360"/>
      </w:pPr>
      <w:rPr>
        <w:rFonts w:ascii="Wingdings" w:hAnsi="Wingdings" w:hint="default"/>
      </w:rPr>
    </w:lvl>
  </w:abstractNum>
  <w:abstractNum w:abstractNumId="18" w15:restartNumberingAfterBreak="0">
    <w:nsid w:val="57EC422B"/>
    <w:multiLevelType w:val="hybridMultilevel"/>
    <w:tmpl w:val="6A1C31D2"/>
    <w:lvl w:ilvl="0" w:tplc="44A6001A">
      <w:start w:val="1"/>
      <w:numFmt w:val="bullet"/>
      <w:lvlText w:val=""/>
      <w:lvlJc w:val="left"/>
      <w:pPr>
        <w:tabs>
          <w:tab w:val="num" w:pos="720"/>
        </w:tabs>
        <w:ind w:left="720" w:hanging="360"/>
      </w:pPr>
      <w:rPr>
        <w:rFonts w:ascii="Symbol" w:hAnsi="Symbol" w:hint="default"/>
        <w:sz w:val="20"/>
      </w:rPr>
    </w:lvl>
    <w:lvl w:ilvl="1" w:tplc="30767B72" w:tentative="1">
      <w:start w:val="1"/>
      <w:numFmt w:val="bullet"/>
      <w:lvlText w:val=""/>
      <w:lvlJc w:val="left"/>
      <w:pPr>
        <w:tabs>
          <w:tab w:val="num" w:pos="1440"/>
        </w:tabs>
        <w:ind w:left="1440" w:hanging="360"/>
      </w:pPr>
      <w:rPr>
        <w:rFonts w:ascii="Symbol" w:hAnsi="Symbol" w:hint="default"/>
        <w:sz w:val="20"/>
      </w:rPr>
    </w:lvl>
    <w:lvl w:ilvl="2" w:tplc="217A85FE" w:tentative="1">
      <w:start w:val="1"/>
      <w:numFmt w:val="bullet"/>
      <w:lvlText w:val=""/>
      <w:lvlJc w:val="left"/>
      <w:pPr>
        <w:tabs>
          <w:tab w:val="num" w:pos="2160"/>
        </w:tabs>
        <w:ind w:left="2160" w:hanging="360"/>
      </w:pPr>
      <w:rPr>
        <w:rFonts w:ascii="Symbol" w:hAnsi="Symbol" w:hint="default"/>
        <w:sz w:val="20"/>
      </w:rPr>
    </w:lvl>
    <w:lvl w:ilvl="3" w:tplc="D522F878" w:tentative="1">
      <w:start w:val="1"/>
      <w:numFmt w:val="bullet"/>
      <w:lvlText w:val=""/>
      <w:lvlJc w:val="left"/>
      <w:pPr>
        <w:tabs>
          <w:tab w:val="num" w:pos="2880"/>
        </w:tabs>
        <w:ind w:left="2880" w:hanging="360"/>
      </w:pPr>
      <w:rPr>
        <w:rFonts w:ascii="Symbol" w:hAnsi="Symbol" w:hint="default"/>
        <w:sz w:val="20"/>
      </w:rPr>
    </w:lvl>
    <w:lvl w:ilvl="4" w:tplc="C49C39AC" w:tentative="1">
      <w:start w:val="1"/>
      <w:numFmt w:val="bullet"/>
      <w:lvlText w:val=""/>
      <w:lvlJc w:val="left"/>
      <w:pPr>
        <w:tabs>
          <w:tab w:val="num" w:pos="3600"/>
        </w:tabs>
        <w:ind w:left="3600" w:hanging="360"/>
      </w:pPr>
      <w:rPr>
        <w:rFonts w:ascii="Symbol" w:hAnsi="Symbol" w:hint="default"/>
        <w:sz w:val="20"/>
      </w:rPr>
    </w:lvl>
    <w:lvl w:ilvl="5" w:tplc="D0F24F5A" w:tentative="1">
      <w:start w:val="1"/>
      <w:numFmt w:val="bullet"/>
      <w:lvlText w:val=""/>
      <w:lvlJc w:val="left"/>
      <w:pPr>
        <w:tabs>
          <w:tab w:val="num" w:pos="4320"/>
        </w:tabs>
        <w:ind w:left="4320" w:hanging="360"/>
      </w:pPr>
      <w:rPr>
        <w:rFonts w:ascii="Symbol" w:hAnsi="Symbol" w:hint="default"/>
        <w:sz w:val="20"/>
      </w:rPr>
    </w:lvl>
    <w:lvl w:ilvl="6" w:tplc="B5086CE6" w:tentative="1">
      <w:start w:val="1"/>
      <w:numFmt w:val="bullet"/>
      <w:lvlText w:val=""/>
      <w:lvlJc w:val="left"/>
      <w:pPr>
        <w:tabs>
          <w:tab w:val="num" w:pos="5040"/>
        </w:tabs>
        <w:ind w:left="5040" w:hanging="360"/>
      </w:pPr>
      <w:rPr>
        <w:rFonts w:ascii="Symbol" w:hAnsi="Symbol" w:hint="default"/>
        <w:sz w:val="20"/>
      </w:rPr>
    </w:lvl>
    <w:lvl w:ilvl="7" w:tplc="31A87E7A" w:tentative="1">
      <w:start w:val="1"/>
      <w:numFmt w:val="bullet"/>
      <w:lvlText w:val=""/>
      <w:lvlJc w:val="left"/>
      <w:pPr>
        <w:tabs>
          <w:tab w:val="num" w:pos="5760"/>
        </w:tabs>
        <w:ind w:left="5760" w:hanging="360"/>
      </w:pPr>
      <w:rPr>
        <w:rFonts w:ascii="Symbol" w:hAnsi="Symbol" w:hint="default"/>
        <w:sz w:val="20"/>
      </w:rPr>
    </w:lvl>
    <w:lvl w:ilvl="8" w:tplc="7A521494"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83B84"/>
    <w:multiLevelType w:val="hybridMultilevel"/>
    <w:tmpl w:val="FBA8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0A173"/>
    <w:multiLevelType w:val="hybridMultilevel"/>
    <w:tmpl w:val="FFFFFFFF"/>
    <w:lvl w:ilvl="0" w:tplc="50E84136">
      <w:start w:val="1"/>
      <w:numFmt w:val="bullet"/>
      <w:lvlText w:val=""/>
      <w:lvlJc w:val="left"/>
      <w:pPr>
        <w:ind w:left="720" w:hanging="360"/>
      </w:pPr>
      <w:rPr>
        <w:rFonts w:ascii="Symbol" w:hAnsi="Symbol" w:hint="default"/>
      </w:rPr>
    </w:lvl>
    <w:lvl w:ilvl="1" w:tplc="466AC14A">
      <w:start w:val="1"/>
      <w:numFmt w:val="bullet"/>
      <w:lvlText w:val="o"/>
      <w:lvlJc w:val="left"/>
      <w:pPr>
        <w:ind w:left="1440" w:hanging="360"/>
      </w:pPr>
      <w:rPr>
        <w:rFonts w:ascii="Courier New" w:hAnsi="Courier New" w:hint="default"/>
      </w:rPr>
    </w:lvl>
    <w:lvl w:ilvl="2" w:tplc="C306728C">
      <w:start w:val="1"/>
      <w:numFmt w:val="bullet"/>
      <w:lvlText w:val=""/>
      <w:lvlJc w:val="left"/>
      <w:pPr>
        <w:ind w:left="2160" w:hanging="360"/>
      </w:pPr>
      <w:rPr>
        <w:rFonts w:ascii="Wingdings" w:hAnsi="Wingdings" w:hint="default"/>
      </w:rPr>
    </w:lvl>
    <w:lvl w:ilvl="3" w:tplc="F77E5E4E">
      <w:start w:val="1"/>
      <w:numFmt w:val="bullet"/>
      <w:lvlText w:val=""/>
      <w:lvlJc w:val="left"/>
      <w:pPr>
        <w:ind w:left="2880" w:hanging="360"/>
      </w:pPr>
      <w:rPr>
        <w:rFonts w:ascii="Symbol" w:hAnsi="Symbol" w:hint="default"/>
      </w:rPr>
    </w:lvl>
    <w:lvl w:ilvl="4" w:tplc="65A28F3E">
      <w:start w:val="1"/>
      <w:numFmt w:val="bullet"/>
      <w:lvlText w:val="o"/>
      <w:lvlJc w:val="left"/>
      <w:pPr>
        <w:ind w:left="3600" w:hanging="360"/>
      </w:pPr>
      <w:rPr>
        <w:rFonts w:ascii="Courier New" w:hAnsi="Courier New" w:hint="default"/>
      </w:rPr>
    </w:lvl>
    <w:lvl w:ilvl="5" w:tplc="AC107006">
      <w:start w:val="1"/>
      <w:numFmt w:val="bullet"/>
      <w:lvlText w:val=""/>
      <w:lvlJc w:val="left"/>
      <w:pPr>
        <w:ind w:left="4320" w:hanging="360"/>
      </w:pPr>
      <w:rPr>
        <w:rFonts w:ascii="Wingdings" w:hAnsi="Wingdings" w:hint="default"/>
      </w:rPr>
    </w:lvl>
    <w:lvl w:ilvl="6" w:tplc="08EE09A4">
      <w:start w:val="1"/>
      <w:numFmt w:val="bullet"/>
      <w:lvlText w:val=""/>
      <w:lvlJc w:val="left"/>
      <w:pPr>
        <w:ind w:left="5040" w:hanging="360"/>
      </w:pPr>
      <w:rPr>
        <w:rFonts w:ascii="Symbol" w:hAnsi="Symbol" w:hint="default"/>
      </w:rPr>
    </w:lvl>
    <w:lvl w:ilvl="7" w:tplc="4800A3B6">
      <w:start w:val="1"/>
      <w:numFmt w:val="bullet"/>
      <w:lvlText w:val="o"/>
      <w:lvlJc w:val="left"/>
      <w:pPr>
        <w:ind w:left="5760" w:hanging="360"/>
      </w:pPr>
      <w:rPr>
        <w:rFonts w:ascii="Courier New" w:hAnsi="Courier New" w:hint="default"/>
      </w:rPr>
    </w:lvl>
    <w:lvl w:ilvl="8" w:tplc="E68E8F3A">
      <w:start w:val="1"/>
      <w:numFmt w:val="bullet"/>
      <w:lvlText w:val=""/>
      <w:lvlJc w:val="left"/>
      <w:pPr>
        <w:ind w:left="6480" w:hanging="360"/>
      </w:pPr>
      <w:rPr>
        <w:rFonts w:ascii="Wingdings" w:hAnsi="Wingdings" w:hint="default"/>
      </w:rPr>
    </w:lvl>
  </w:abstractNum>
  <w:abstractNum w:abstractNumId="21" w15:restartNumberingAfterBreak="0">
    <w:nsid w:val="61665EE5"/>
    <w:multiLevelType w:val="hybridMultilevel"/>
    <w:tmpl w:val="67827634"/>
    <w:lvl w:ilvl="0" w:tplc="5358EC50">
      <w:start w:val="1"/>
      <w:numFmt w:val="lowerLetter"/>
      <w:lvlText w:val="(%1)"/>
      <w:lvlJc w:val="left"/>
      <w:pPr>
        <w:ind w:left="360" w:hanging="360"/>
      </w:pPr>
    </w:lvl>
    <w:lvl w:ilvl="1" w:tplc="62E6798C" w:tentative="1">
      <w:start w:val="1"/>
      <w:numFmt w:val="lowerLetter"/>
      <w:lvlText w:val="%2."/>
      <w:lvlJc w:val="left"/>
      <w:pPr>
        <w:ind w:left="1080" w:hanging="360"/>
      </w:pPr>
    </w:lvl>
    <w:lvl w:ilvl="2" w:tplc="96CC88D4" w:tentative="1">
      <w:start w:val="1"/>
      <w:numFmt w:val="lowerRoman"/>
      <w:lvlText w:val="%3."/>
      <w:lvlJc w:val="right"/>
      <w:pPr>
        <w:ind w:left="1800" w:hanging="180"/>
      </w:pPr>
    </w:lvl>
    <w:lvl w:ilvl="3" w:tplc="BE52BF5A" w:tentative="1">
      <w:start w:val="1"/>
      <w:numFmt w:val="decimal"/>
      <w:lvlText w:val="%4."/>
      <w:lvlJc w:val="left"/>
      <w:pPr>
        <w:ind w:left="2520" w:hanging="360"/>
      </w:pPr>
    </w:lvl>
    <w:lvl w:ilvl="4" w:tplc="832EFB32" w:tentative="1">
      <w:start w:val="1"/>
      <w:numFmt w:val="lowerLetter"/>
      <w:lvlText w:val="%5."/>
      <w:lvlJc w:val="left"/>
      <w:pPr>
        <w:ind w:left="3240" w:hanging="360"/>
      </w:pPr>
    </w:lvl>
    <w:lvl w:ilvl="5" w:tplc="50B495F2" w:tentative="1">
      <w:start w:val="1"/>
      <w:numFmt w:val="lowerRoman"/>
      <w:lvlText w:val="%6."/>
      <w:lvlJc w:val="right"/>
      <w:pPr>
        <w:ind w:left="3960" w:hanging="180"/>
      </w:pPr>
    </w:lvl>
    <w:lvl w:ilvl="6" w:tplc="D86E92F0" w:tentative="1">
      <w:start w:val="1"/>
      <w:numFmt w:val="decimal"/>
      <w:lvlText w:val="%7."/>
      <w:lvlJc w:val="left"/>
      <w:pPr>
        <w:ind w:left="4680" w:hanging="360"/>
      </w:pPr>
    </w:lvl>
    <w:lvl w:ilvl="7" w:tplc="76EA7EEA" w:tentative="1">
      <w:start w:val="1"/>
      <w:numFmt w:val="lowerLetter"/>
      <w:lvlText w:val="%8."/>
      <w:lvlJc w:val="left"/>
      <w:pPr>
        <w:ind w:left="5400" w:hanging="360"/>
      </w:pPr>
    </w:lvl>
    <w:lvl w:ilvl="8" w:tplc="73A86C7A" w:tentative="1">
      <w:start w:val="1"/>
      <w:numFmt w:val="lowerRoman"/>
      <w:lvlText w:val="%9."/>
      <w:lvlJc w:val="right"/>
      <w:pPr>
        <w:ind w:left="6120" w:hanging="180"/>
      </w:pPr>
    </w:lvl>
  </w:abstractNum>
  <w:abstractNum w:abstractNumId="22" w15:restartNumberingAfterBreak="0">
    <w:nsid w:val="67F7C73F"/>
    <w:multiLevelType w:val="hybridMultilevel"/>
    <w:tmpl w:val="AB94BFF8"/>
    <w:lvl w:ilvl="0" w:tplc="1F9C0204">
      <w:start w:val="1"/>
      <w:numFmt w:val="bullet"/>
      <w:lvlText w:val=""/>
      <w:lvlJc w:val="left"/>
      <w:pPr>
        <w:ind w:left="1080" w:hanging="360"/>
      </w:pPr>
      <w:rPr>
        <w:rFonts w:ascii="Symbol" w:hAnsi="Symbol" w:hint="default"/>
      </w:rPr>
    </w:lvl>
    <w:lvl w:ilvl="1" w:tplc="B284E874">
      <w:start w:val="1"/>
      <w:numFmt w:val="bullet"/>
      <w:lvlText w:val="o"/>
      <w:lvlJc w:val="left"/>
      <w:pPr>
        <w:ind w:left="1800" w:hanging="360"/>
      </w:pPr>
      <w:rPr>
        <w:rFonts w:ascii="Courier New" w:hAnsi="Courier New" w:hint="default"/>
      </w:rPr>
    </w:lvl>
    <w:lvl w:ilvl="2" w:tplc="3822E3E6">
      <w:start w:val="1"/>
      <w:numFmt w:val="bullet"/>
      <w:lvlText w:val=""/>
      <w:lvlJc w:val="left"/>
      <w:pPr>
        <w:ind w:left="2520" w:hanging="360"/>
      </w:pPr>
      <w:rPr>
        <w:rFonts w:ascii="Wingdings" w:hAnsi="Wingdings" w:hint="default"/>
      </w:rPr>
    </w:lvl>
    <w:lvl w:ilvl="3" w:tplc="AD7AAA68">
      <w:start w:val="1"/>
      <w:numFmt w:val="bullet"/>
      <w:lvlText w:val=""/>
      <w:lvlJc w:val="left"/>
      <w:pPr>
        <w:ind w:left="3240" w:hanging="360"/>
      </w:pPr>
      <w:rPr>
        <w:rFonts w:ascii="Symbol" w:hAnsi="Symbol" w:hint="default"/>
      </w:rPr>
    </w:lvl>
    <w:lvl w:ilvl="4" w:tplc="02281312">
      <w:start w:val="1"/>
      <w:numFmt w:val="bullet"/>
      <w:lvlText w:val="o"/>
      <w:lvlJc w:val="left"/>
      <w:pPr>
        <w:ind w:left="3960" w:hanging="360"/>
      </w:pPr>
      <w:rPr>
        <w:rFonts w:ascii="Courier New" w:hAnsi="Courier New" w:hint="default"/>
      </w:rPr>
    </w:lvl>
    <w:lvl w:ilvl="5" w:tplc="F09C3FE8">
      <w:start w:val="1"/>
      <w:numFmt w:val="bullet"/>
      <w:lvlText w:val=""/>
      <w:lvlJc w:val="left"/>
      <w:pPr>
        <w:ind w:left="4680" w:hanging="360"/>
      </w:pPr>
      <w:rPr>
        <w:rFonts w:ascii="Wingdings" w:hAnsi="Wingdings" w:hint="default"/>
      </w:rPr>
    </w:lvl>
    <w:lvl w:ilvl="6" w:tplc="0BFE8444">
      <w:start w:val="1"/>
      <w:numFmt w:val="bullet"/>
      <w:lvlText w:val=""/>
      <w:lvlJc w:val="left"/>
      <w:pPr>
        <w:ind w:left="5400" w:hanging="360"/>
      </w:pPr>
      <w:rPr>
        <w:rFonts w:ascii="Symbol" w:hAnsi="Symbol" w:hint="default"/>
      </w:rPr>
    </w:lvl>
    <w:lvl w:ilvl="7" w:tplc="C6F89E28">
      <w:start w:val="1"/>
      <w:numFmt w:val="bullet"/>
      <w:lvlText w:val="o"/>
      <w:lvlJc w:val="left"/>
      <w:pPr>
        <w:ind w:left="6120" w:hanging="360"/>
      </w:pPr>
      <w:rPr>
        <w:rFonts w:ascii="Courier New" w:hAnsi="Courier New" w:hint="default"/>
      </w:rPr>
    </w:lvl>
    <w:lvl w:ilvl="8" w:tplc="CD2CD050">
      <w:start w:val="1"/>
      <w:numFmt w:val="bullet"/>
      <w:lvlText w:val=""/>
      <w:lvlJc w:val="left"/>
      <w:pPr>
        <w:ind w:left="6840" w:hanging="360"/>
      </w:pPr>
      <w:rPr>
        <w:rFonts w:ascii="Wingdings" w:hAnsi="Wingdings" w:hint="default"/>
      </w:rPr>
    </w:lvl>
  </w:abstractNum>
  <w:abstractNum w:abstractNumId="23" w15:restartNumberingAfterBreak="0">
    <w:nsid w:val="6FA138B8"/>
    <w:multiLevelType w:val="multilevel"/>
    <w:tmpl w:val="71DA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0381C"/>
    <w:multiLevelType w:val="multilevel"/>
    <w:tmpl w:val="7D0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0552A"/>
    <w:multiLevelType w:val="multilevel"/>
    <w:tmpl w:val="F1E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25011"/>
    <w:multiLevelType w:val="multilevel"/>
    <w:tmpl w:val="AA0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A0074B"/>
    <w:multiLevelType w:val="multilevel"/>
    <w:tmpl w:val="E20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F7641"/>
    <w:multiLevelType w:val="hybridMultilevel"/>
    <w:tmpl w:val="B5F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966661">
    <w:abstractNumId w:val="5"/>
  </w:num>
  <w:num w:numId="2" w16cid:durableId="1082750828">
    <w:abstractNumId w:val="0"/>
  </w:num>
  <w:num w:numId="3" w16cid:durableId="687491381">
    <w:abstractNumId w:val="13"/>
  </w:num>
  <w:num w:numId="4" w16cid:durableId="1572809717">
    <w:abstractNumId w:val="9"/>
  </w:num>
  <w:num w:numId="5" w16cid:durableId="2096508049">
    <w:abstractNumId w:val="24"/>
  </w:num>
  <w:num w:numId="6" w16cid:durableId="2082485475">
    <w:abstractNumId w:val="8"/>
  </w:num>
  <w:num w:numId="7" w16cid:durableId="867983857">
    <w:abstractNumId w:val="12"/>
  </w:num>
  <w:num w:numId="8" w16cid:durableId="1166893662">
    <w:abstractNumId w:val="1"/>
  </w:num>
  <w:num w:numId="9" w16cid:durableId="1010258787">
    <w:abstractNumId w:val="26"/>
  </w:num>
  <w:num w:numId="10" w16cid:durableId="1379351538">
    <w:abstractNumId w:val="18"/>
  </w:num>
  <w:num w:numId="11" w16cid:durableId="926380898">
    <w:abstractNumId w:val="16"/>
  </w:num>
  <w:num w:numId="12" w16cid:durableId="1928884586">
    <w:abstractNumId w:val="27"/>
  </w:num>
  <w:num w:numId="13" w16cid:durableId="1080952960">
    <w:abstractNumId w:val="10"/>
  </w:num>
  <w:num w:numId="14" w16cid:durableId="1257129591">
    <w:abstractNumId w:val="11"/>
  </w:num>
  <w:num w:numId="15" w16cid:durableId="1477912586">
    <w:abstractNumId w:val="2"/>
  </w:num>
  <w:num w:numId="16" w16cid:durableId="832793823">
    <w:abstractNumId w:val="14"/>
  </w:num>
  <w:num w:numId="17" w16cid:durableId="654190739">
    <w:abstractNumId w:val="19"/>
  </w:num>
  <w:num w:numId="18" w16cid:durableId="1947958373">
    <w:abstractNumId w:val="28"/>
  </w:num>
  <w:num w:numId="19" w16cid:durableId="196242472">
    <w:abstractNumId w:val="17"/>
  </w:num>
  <w:num w:numId="20" w16cid:durableId="1969163919">
    <w:abstractNumId w:val="7"/>
  </w:num>
  <w:num w:numId="21" w16cid:durableId="1026254362">
    <w:abstractNumId w:val="21"/>
  </w:num>
  <w:num w:numId="22" w16cid:durableId="1380130041">
    <w:abstractNumId w:val="20"/>
  </w:num>
  <w:num w:numId="23" w16cid:durableId="1421637665">
    <w:abstractNumId w:val="22"/>
  </w:num>
  <w:num w:numId="24" w16cid:durableId="1942684127">
    <w:abstractNumId w:val="6"/>
  </w:num>
  <w:num w:numId="25" w16cid:durableId="1970940519">
    <w:abstractNumId w:val="4"/>
  </w:num>
  <w:num w:numId="26" w16cid:durableId="1035153029">
    <w:abstractNumId w:val="15"/>
  </w:num>
  <w:num w:numId="27" w16cid:durableId="1391148525">
    <w:abstractNumId w:val="25"/>
  </w:num>
  <w:num w:numId="28" w16cid:durableId="1377729966">
    <w:abstractNumId w:val="23"/>
  </w:num>
  <w:num w:numId="29" w16cid:durableId="65350142">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F11D6"/>
    <w:rsid w:val="00010625"/>
    <w:rsid w:val="000113F7"/>
    <w:rsid w:val="0001335F"/>
    <w:rsid w:val="000138B6"/>
    <w:rsid w:val="00015830"/>
    <w:rsid w:val="00017A3F"/>
    <w:rsid w:val="0002420B"/>
    <w:rsid w:val="00024874"/>
    <w:rsid w:val="00025A39"/>
    <w:rsid w:val="00037C10"/>
    <w:rsid w:val="00041A50"/>
    <w:rsid w:val="00042EC8"/>
    <w:rsid w:val="00072324"/>
    <w:rsid w:val="0007281C"/>
    <w:rsid w:val="00073EDF"/>
    <w:rsid w:val="00074D63"/>
    <w:rsid w:val="0007593F"/>
    <w:rsid w:val="00081B11"/>
    <w:rsid w:val="00082640"/>
    <w:rsid w:val="00085A5B"/>
    <w:rsid w:val="00086838"/>
    <w:rsid w:val="00095B39"/>
    <w:rsid w:val="0009788B"/>
    <w:rsid w:val="000A7902"/>
    <w:rsid w:val="000B70AC"/>
    <w:rsid w:val="000C2920"/>
    <w:rsid w:val="000C586F"/>
    <w:rsid w:val="000D035C"/>
    <w:rsid w:val="000D07D5"/>
    <w:rsid w:val="000D2B15"/>
    <w:rsid w:val="000D442F"/>
    <w:rsid w:val="000D44A3"/>
    <w:rsid w:val="000D6350"/>
    <w:rsid w:val="000D69A3"/>
    <w:rsid w:val="000E1943"/>
    <w:rsid w:val="000E51B0"/>
    <w:rsid w:val="000E6570"/>
    <w:rsid w:val="000F1537"/>
    <w:rsid w:val="000F53FB"/>
    <w:rsid w:val="000F5C6F"/>
    <w:rsid w:val="00100056"/>
    <w:rsid w:val="00100159"/>
    <w:rsid w:val="0010106C"/>
    <w:rsid w:val="00106CE0"/>
    <w:rsid w:val="001076E2"/>
    <w:rsid w:val="0011599B"/>
    <w:rsid w:val="00123BA3"/>
    <w:rsid w:val="00123CC2"/>
    <w:rsid w:val="00126943"/>
    <w:rsid w:val="001275EC"/>
    <w:rsid w:val="00132B3D"/>
    <w:rsid w:val="001335B5"/>
    <w:rsid w:val="0013675A"/>
    <w:rsid w:val="00141CD3"/>
    <w:rsid w:val="00145FBE"/>
    <w:rsid w:val="00157158"/>
    <w:rsid w:val="00163904"/>
    <w:rsid w:val="00163AB5"/>
    <w:rsid w:val="001648DB"/>
    <w:rsid w:val="00164FEA"/>
    <w:rsid w:val="00172FD7"/>
    <w:rsid w:val="00175C34"/>
    <w:rsid w:val="001810A7"/>
    <w:rsid w:val="00181F95"/>
    <w:rsid w:val="001847D6"/>
    <w:rsid w:val="00184FA0"/>
    <w:rsid w:val="001870C3"/>
    <w:rsid w:val="0018749C"/>
    <w:rsid w:val="00193319"/>
    <w:rsid w:val="00193DF1"/>
    <w:rsid w:val="001A4F8D"/>
    <w:rsid w:val="001A5147"/>
    <w:rsid w:val="001A6EE9"/>
    <w:rsid w:val="001B0F05"/>
    <w:rsid w:val="001B2888"/>
    <w:rsid w:val="001C6EE5"/>
    <w:rsid w:val="001C784A"/>
    <w:rsid w:val="001D3076"/>
    <w:rsid w:val="001D3CBF"/>
    <w:rsid w:val="001D50B1"/>
    <w:rsid w:val="001D61C6"/>
    <w:rsid w:val="001D648B"/>
    <w:rsid w:val="001E3450"/>
    <w:rsid w:val="001E3C1F"/>
    <w:rsid w:val="001F3874"/>
    <w:rsid w:val="001F42EB"/>
    <w:rsid w:val="001F4D27"/>
    <w:rsid w:val="001F6D04"/>
    <w:rsid w:val="001F7E4E"/>
    <w:rsid w:val="00200F46"/>
    <w:rsid w:val="00201468"/>
    <w:rsid w:val="00201B03"/>
    <w:rsid w:val="0020251D"/>
    <w:rsid w:val="00203E3B"/>
    <w:rsid w:val="00204DD7"/>
    <w:rsid w:val="00205A94"/>
    <w:rsid w:val="00206A1D"/>
    <w:rsid w:val="0021139F"/>
    <w:rsid w:val="00212688"/>
    <w:rsid w:val="00217F9E"/>
    <w:rsid w:val="00222609"/>
    <w:rsid w:val="00222DA9"/>
    <w:rsid w:val="002234FA"/>
    <w:rsid w:val="0023528A"/>
    <w:rsid w:val="002370FE"/>
    <w:rsid w:val="00243F30"/>
    <w:rsid w:val="00252C84"/>
    <w:rsid w:val="00255D8D"/>
    <w:rsid w:val="002616CC"/>
    <w:rsid w:val="0026200E"/>
    <w:rsid w:val="00270752"/>
    <w:rsid w:val="002729EA"/>
    <w:rsid w:val="00277225"/>
    <w:rsid w:val="00281B13"/>
    <w:rsid w:val="00285F24"/>
    <w:rsid w:val="00291392"/>
    <w:rsid w:val="002924E3"/>
    <w:rsid w:val="0029615B"/>
    <w:rsid w:val="002A4C6C"/>
    <w:rsid w:val="002A63AA"/>
    <w:rsid w:val="002B5034"/>
    <w:rsid w:val="002B53EF"/>
    <w:rsid w:val="002B5DE8"/>
    <w:rsid w:val="002B6A45"/>
    <w:rsid w:val="002C2093"/>
    <w:rsid w:val="002C38AB"/>
    <w:rsid w:val="002C6262"/>
    <w:rsid w:val="002D0401"/>
    <w:rsid w:val="002D31D7"/>
    <w:rsid w:val="002D7403"/>
    <w:rsid w:val="002D7CD1"/>
    <w:rsid w:val="002E17C2"/>
    <w:rsid w:val="002E3A71"/>
    <w:rsid w:val="002E4EE7"/>
    <w:rsid w:val="002F0891"/>
    <w:rsid w:val="002F15BF"/>
    <w:rsid w:val="00304121"/>
    <w:rsid w:val="00305ABE"/>
    <w:rsid w:val="0031279D"/>
    <w:rsid w:val="003135F3"/>
    <w:rsid w:val="00313C32"/>
    <w:rsid w:val="003223C1"/>
    <w:rsid w:val="003232A4"/>
    <w:rsid w:val="00324DA0"/>
    <w:rsid w:val="00326BAC"/>
    <w:rsid w:val="00335703"/>
    <w:rsid w:val="00336E0D"/>
    <w:rsid w:val="00337C1F"/>
    <w:rsid w:val="003421F0"/>
    <w:rsid w:val="00343923"/>
    <w:rsid w:val="0035054C"/>
    <w:rsid w:val="00354AF1"/>
    <w:rsid w:val="003550C8"/>
    <w:rsid w:val="00355876"/>
    <w:rsid w:val="00356A28"/>
    <w:rsid w:val="0036179E"/>
    <w:rsid w:val="00366FB2"/>
    <w:rsid w:val="00370B81"/>
    <w:rsid w:val="00370F86"/>
    <w:rsid w:val="00372684"/>
    <w:rsid w:val="00376040"/>
    <w:rsid w:val="003819C3"/>
    <w:rsid w:val="00383CD2"/>
    <w:rsid w:val="003912B1"/>
    <w:rsid w:val="00394231"/>
    <w:rsid w:val="003A3E91"/>
    <w:rsid w:val="003A6FEF"/>
    <w:rsid w:val="003B396C"/>
    <w:rsid w:val="003D0304"/>
    <w:rsid w:val="003D5C14"/>
    <w:rsid w:val="003D78EB"/>
    <w:rsid w:val="003E0BA8"/>
    <w:rsid w:val="003E1A5B"/>
    <w:rsid w:val="003E34A5"/>
    <w:rsid w:val="003E59E8"/>
    <w:rsid w:val="003F0318"/>
    <w:rsid w:val="003F11D6"/>
    <w:rsid w:val="003F3314"/>
    <w:rsid w:val="003F3C2A"/>
    <w:rsid w:val="003F46C6"/>
    <w:rsid w:val="003F5BDB"/>
    <w:rsid w:val="0040351A"/>
    <w:rsid w:val="0040778E"/>
    <w:rsid w:val="004174C0"/>
    <w:rsid w:val="00420C74"/>
    <w:rsid w:val="00426A34"/>
    <w:rsid w:val="004304B6"/>
    <w:rsid w:val="0043799E"/>
    <w:rsid w:val="00437F2B"/>
    <w:rsid w:val="00441151"/>
    <w:rsid w:val="004472D3"/>
    <w:rsid w:val="00450DEA"/>
    <w:rsid w:val="0045367B"/>
    <w:rsid w:val="00457AA4"/>
    <w:rsid w:val="004705BF"/>
    <w:rsid w:val="0047150B"/>
    <w:rsid w:val="00476E3B"/>
    <w:rsid w:val="00477424"/>
    <w:rsid w:val="004811CD"/>
    <w:rsid w:val="00484422"/>
    <w:rsid w:val="004849CC"/>
    <w:rsid w:val="004866F3"/>
    <w:rsid w:val="00487BCC"/>
    <w:rsid w:val="00491AA1"/>
    <w:rsid w:val="00492B52"/>
    <w:rsid w:val="00493DAF"/>
    <w:rsid w:val="004A29E7"/>
    <w:rsid w:val="004A3312"/>
    <w:rsid w:val="004A3BEE"/>
    <w:rsid w:val="004A42C1"/>
    <w:rsid w:val="004A4B66"/>
    <w:rsid w:val="004A53C0"/>
    <w:rsid w:val="004B379E"/>
    <w:rsid w:val="004B4315"/>
    <w:rsid w:val="004B7B78"/>
    <w:rsid w:val="004C3821"/>
    <w:rsid w:val="004C5E0A"/>
    <w:rsid w:val="004C68DD"/>
    <w:rsid w:val="004D3DF0"/>
    <w:rsid w:val="004E7259"/>
    <w:rsid w:val="004F0656"/>
    <w:rsid w:val="004F504E"/>
    <w:rsid w:val="004F6013"/>
    <w:rsid w:val="0050112B"/>
    <w:rsid w:val="005103F0"/>
    <w:rsid w:val="00511EB7"/>
    <w:rsid w:val="00514DC3"/>
    <w:rsid w:val="005163F0"/>
    <w:rsid w:val="00520167"/>
    <w:rsid w:val="005227C2"/>
    <w:rsid w:val="00526FBD"/>
    <w:rsid w:val="005272F5"/>
    <w:rsid w:val="005318EA"/>
    <w:rsid w:val="00532C22"/>
    <w:rsid w:val="00532DDC"/>
    <w:rsid w:val="0053433F"/>
    <w:rsid w:val="005403D5"/>
    <w:rsid w:val="00545C5B"/>
    <w:rsid w:val="00567A8A"/>
    <w:rsid w:val="005707B3"/>
    <w:rsid w:val="005734D8"/>
    <w:rsid w:val="00573F8B"/>
    <w:rsid w:val="005748FB"/>
    <w:rsid w:val="00575ABA"/>
    <w:rsid w:val="00581A27"/>
    <w:rsid w:val="00581A3A"/>
    <w:rsid w:val="00584724"/>
    <w:rsid w:val="005848EA"/>
    <w:rsid w:val="0058725C"/>
    <w:rsid w:val="00591ED1"/>
    <w:rsid w:val="0059272D"/>
    <w:rsid w:val="00596212"/>
    <w:rsid w:val="005A00A8"/>
    <w:rsid w:val="005A0761"/>
    <w:rsid w:val="005A1E43"/>
    <w:rsid w:val="005A379D"/>
    <w:rsid w:val="005A512A"/>
    <w:rsid w:val="005A5AE7"/>
    <w:rsid w:val="005B2BA7"/>
    <w:rsid w:val="005B2BCD"/>
    <w:rsid w:val="005B43B0"/>
    <w:rsid w:val="005B4A43"/>
    <w:rsid w:val="005C468F"/>
    <w:rsid w:val="005D0C3E"/>
    <w:rsid w:val="005E0B49"/>
    <w:rsid w:val="005E0D18"/>
    <w:rsid w:val="005E3895"/>
    <w:rsid w:val="005E5BC9"/>
    <w:rsid w:val="005F1AA5"/>
    <w:rsid w:val="005F5A62"/>
    <w:rsid w:val="0060098E"/>
    <w:rsid w:val="006028F9"/>
    <w:rsid w:val="00604364"/>
    <w:rsid w:val="00607AF1"/>
    <w:rsid w:val="00607CCD"/>
    <w:rsid w:val="006100FC"/>
    <w:rsid w:val="00611FF2"/>
    <w:rsid w:val="0062534C"/>
    <w:rsid w:val="0063128C"/>
    <w:rsid w:val="006353E8"/>
    <w:rsid w:val="00646868"/>
    <w:rsid w:val="00651381"/>
    <w:rsid w:val="00654069"/>
    <w:rsid w:val="00671921"/>
    <w:rsid w:val="00673AD3"/>
    <w:rsid w:val="00681995"/>
    <w:rsid w:val="00682574"/>
    <w:rsid w:val="00691ECB"/>
    <w:rsid w:val="00696F3D"/>
    <w:rsid w:val="006A03FB"/>
    <w:rsid w:val="006A09C1"/>
    <w:rsid w:val="006A188F"/>
    <w:rsid w:val="006A7D9D"/>
    <w:rsid w:val="006D190B"/>
    <w:rsid w:val="006D47B4"/>
    <w:rsid w:val="006D569F"/>
    <w:rsid w:val="006D6022"/>
    <w:rsid w:val="006D70A4"/>
    <w:rsid w:val="006E220B"/>
    <w:rsid w:val="006E4076"/>
    <w:rsid w:val="006E4C73"/>
    <w:rsid w:val="006F30DB"/>
    <w:rsid w:val="006F3C6D"/>
    <w:rsid w:val="006F60D7"/>
    <w:rsid w:val="006F76EA"/>
    <w:rsid w:val="006F7B83"/>
    <w:rsid w:val="0071667F"/>
    <w:rsid w:val="00724561"/>
    <w:rsid w:val="00724BA7"/>
    <w:rsid w:val="00725609"/>
    <w:rsid w:val="00726F2B"/>
    <w:rsid w:val="00727760"/>
    <w:rsid w:val="00727D85"/>
    <w:rsid w:val="00733972"/>
    <w:rsid w:val="00735415"/>
    <w:rsid w:val="00735932"/>
    <w:rsid w:val="007359B5"/>
    <w:rsid w:val="00735B44"/>
    <w:rsid w:val="00736F62"/>
    <w:rsid w:val="007515CD"/>
    <w:rsid w:val="00757570"/>
    <w:rsid w:val="00761659"/>
    <w:rsid w:val="00761C66"/>
    <w:rsid w:val="00765FE4"/>
    <w:rsid w:val="00770CA3"/>
    <w:rsid w:val="00772751"/>
    <w:rsid w:val="00773237"/>
    <w:rsid w:val="00781807"/>
    <w:rsid w:val="007826FE"/>
    <w:rsid w:val="00790E42"/>
    <w:rsid w:val="00791D48"/>
    <w:rsid w:val="0079446F"/>
    <w:rsid w:val="007A1D6B"/>
    <w:rsid w:val="007A2570"/>
    <w:rsid w:val="007A7FA7"/>
    <w:rsid w:val="007B0303"/>
    <w:rsid w:val="007B0490"/>
    <w:rsid w:val="007B3232"/>
    <w:rsid w:val="007B3EB8"/>
    <w:rsid w:val="007B44C6"/>
    <w:rsid w:val="007B5FD0"/>
    <w:rsid w:val="007B61AC"/>
    <w:rsid w:val="007C39DC"/>
    <w:rsid w:val="007C43F0"/>
    <w:rsid w:val="007D021A"/>
    <w:rsid w:val="007D0DA2"/>
    <w:rsid w:val="007D6405"/>
    <w:rsid w:val="007D6A08"/>
    <w:rsid w:val="007F0914"/>
    <w:rsid w:val="007F18B3"/>
    <w:rsid w:val="007F6D49"/>
    <w:rsid w:val="007F6F65"/>
    <w:rsid w:val="008056DC"/>
    <w:rsid w:val="00806BC5"/>
    <w:rsid w:val="00816588"/>
    <w:rsid w:val="008169EB"/>
    <w:rsid w:val="008202AD"/>
    <w:rsid w:val="008204A2"/>
    <w:rsid w:val="0082196D"/>
    <w:rsid w:val="0082434A"/>
    <w:rsid w:val="00824DFD"/>
    <w:rsid w:val="00830584"/>
    <w:rsid w:val="00830F62"/>
    <w:rsid w:val="008342BB"/>
    <w:rsid w:val="00842D0B"/>
    <w:rsid w:val="00845A5E"/>
    <w:rsid w:val="00845B06"/>
    <w:rsid w:val="008573B5"/>
    <w:rsid w:val="00864EC3"/>
    <w:rsid w:val="008653F8"/>
    <w:rsid w:val="008675D8"/>
    <w:rsid w:val="00867EAC"/>
    <w:rsid w:val="00871067"/>
    <w:rsid w:val="00871966"/>
    <w:rsid w:val="0087258C"/>
    <w:rsid w:val="0088126D"/>
    <w:rsid w:val="00882535"/>
    <w:rsid w:val="00883CCB"/>
    <w:rsid w:val="00895AD4"/>
    <w:rsid w:val="008960E2"/>
    <w:rsid w:val="008A0852"/>
    <w:rsid w:val="008A58ED"/>
    <w:rsid w:val="008A789C"/>
    <w:rsid w:val="008B1269"/>
    <w:rsid w:val="008B547E"/>
    <w:rsid w:val="008B58D9"/>
    <w:rsid w:val="008B73E2"/>
    <w:rsid w:val="008C136A"/>
    <w:rsid w:val="008C38C8"/>
    <w:rsid w:val="008C3D1E"/>
    <w:rsid w:val="008C4123"/>
    <w:rsid w:val="008C7A55"/>
    <w:rsid w:val="008D0EB9"/>
    <w:rsid w:val="008E6E44"/>
    <w:rsid w:val="008F265B"/>
    <w:rsid w:val="00901C8C"/>
    <w:rsid w:val="00904C20"/>
    <w:rsid w:val="009134CE"/>
    <w:rsid w:val="00913863"/>
    <w:rsid w:val="00914DEA"/>
    <w:rsid w:val="00920724"/>
    <w:rsid w:val="00920B00"/>
    <w:rsid w:val="009279D8"/>
    <w:rsid w:val="00927D9D"/>
    <w:rsid w:val="00935B6C"/>
    <w:rsid w:val="009374FC"/>
    <w:rsid w:val="009472F7"/>
    <w:rsid w:val="009514DF"/>
    <w:rsid w:val="00954269"/>
    <w:rsid w:val="00955E77"/>
    <w:rsid w:val="00957864"/>
    <w:rsid w:val="009616CE"/>
    <w:rsid w:val="00963624"/>
    <w:rsid w:val="00971B1E"/>
    <w:rsid w:val="009818BB"/>
    <w:rsid w:val="00981F9C"/>
    <w:rsid w:val="009837CD"/>
    <w:rsid w:val="009853DE"/>
    <w:rsid w:val="00991F57"/>
    <w:rsid w:val="00992D8C"/>
    <w:rsid w:val="009A16C2"/>
    <w:rsid w:val="009A6A9C"/>
    <w:rsid w:val="009B240D"/>
    <w:rsid w:val="009C4A72"/>
    <w:rsid w:val="009C6310"/>
    <w:rsid w:val="009D7C46"/>
    <w:rsid w:val="009E1311"/>
    <w:rsid w:val="009E4FD7"/>
    <w:rsid w:val="009E601F"/>
    <w:rsid w:val="009E6469"/>
    <w:rsid w:val="009E759B"/>
    <w:rsid w:val="009E7CFC"/>
    <w:rsid w:val="009F3FF0"/>
    <w:rsid w:val="00A025B1"/>
    <w:rsid w:val="00A206B4"/>
    <w:rsid w:val="00A243B9"/>
    <w:rsid w:val="00A25260"/>
    <w:rsid w:val="00A37A6D"/>
    <w:rsid w:val="00A412AA"/>
    <w:rsid w:val="00A42A8F"/>
    <w:rsid w:val="00A4706F"/>
    <w:rsid w:val="00A5291F"/>
    <w:rsid w:val="00A52ACF"/>
    <w:rsid w:val="00A54FC0"/>
    <w:rsid w:val="00A56857"/>
    <w:rsid w:val="00A63457"/>
    <w:rsid w:val="00A67362"/>
    <w:rsid w:val="00A67451"/>
    <w:rsid w:val="00A70B6C"/>
    <w:rsid w:val="00A72FBD"/>
    <w:rsid w:val="00A760F7"/>
    <w:rsid w:val="00A817DE"/>
    <w:rsid w:val="00A84D1A"/>
    <w:rsid w:val="00A84F2D"/>
    <w:rsid w:val="00A85D03"/>
    <w:rsid w:val="00A862D1"/>
    <w:rsid w:val="00A90E1F"/>
    <w:rsid w:val="00A91C7A"/>
    <w:rsid w:val="00A92B60"/>
    <w:rsid w:val="00A938CE"/>
    <w:rsid w:val="00A961A7"/>
    <w:rsid w:val="00A9699F"/>
    <w:rsid w:val="00A97C33"/>
    <w:rsid w:val="00AA087E"/>
    <w:rsid w:val="00AA13F0"/>
    <w:rsid w:val="00AA3E4B"/>
    <w:rsid w:val="00AB092E"/>
    <w:rsid w:val="00AB5E8F"/>
    <w:rsid w:val="00AB72E8"/>
    <w:rsid w:val="00AC161B"/>
    <w:rsid w:val="00AC172D"/>
    <w:rsid w:val="00AC7107"/>
    <w:rsid w:val="00AD2CDB"/>
    <w:rsid w:val="00AD60B2"/>
    <w:rsid w:val="00AD7E0A"/>
    <w:rsid w:val="00AE54CE"/>
    <w:rsid w:val="00AE5537"/>
    <w:rsid w:val="00AE7D54"/>
    <w:rsid w:val="00AF53B7"/>
    <w:rsid w:val="00AF694A"/>
    <w:rsid w:val="00B07F42"/>
    <w:rsid w:val="00B211AF"/>
    <w:rsid w:val="00B228DC"/>
    <w:rsid w:val="00B238EF"/>
    <w:rsid w:val="00B33DA3"/>
    <w:rsid w:val="00B34DB5"/>
    <w:rsid w:val="00B363B7"/>
    <w:rsid w:val="00B376EB"/>
    <w:rsid w:val="00B4035D"/>
    <w:rsid w:val="00B44E1B"/>
    <w:rsid w:val="00B44EC4"/>
    <w:rsid w:val="00B46185"/>
    <w:rsid w:val="00B54DE5"/>
    <w:rsid w:val="00B56F16"/>
    <w:rsid w:val="00B57626"/>
    <w:rsid w:val="00B7143E"/>
    <w:rsid w:val="00B76F12"/>
    <w:rsid w:val="00B91C19"/>
    <w:rsid w:val="00B9273B"/>
    <w:rsid w:val="00B94181"/>
    <w:rsid w:val="00B94E4E"/>
    <w:rsid w:val="00BA4F87"/>
    <w:rsid w:val="00BA5BEA"/>
    <w:rsid w:val="00BA7AA0"/>
    <w:rsid w:val="00BB22E4"/>
    <w:rsid w:val="00BB3005"/>
    <w:rsid w:val="00BB5B98"/>
    <w:rsid w:val="00BC2826"/>
    <w:rsid w:val="00BC4736"/>
    <w:rsid w:val="00BD1DB2"/>
    <w:rsid w:val="00BD40FB"/>
    <w:rsid w:val="00BD673C"/>
    <w:rsid w:val="00BD72F1"/>
    <w:rsid w:val="00BE504C"/>
    <w:rsid w:val="00BE67EE"/>
    <w:rsid w:val="00BE6B65"/>
    <w:rsid w:val="00BF2D70"/>
    <w:rsid w:val="00BF3938"/>
    <w:rsid w:val="00BF49BD"/>
    <w:rsid w:val="00BF4CFC"/>
    <w:rsid w:val="00BF76E1"/>
    <w:rsid w:val="00C04DD1"/>
    <w:rsid w:val="00C06DD6"/>
    <w:rsid w:val="00C121B2"/>
    <w:rsid w:val="00C32110"/>
    <w:rsid w:val="00C3275B"/>
    <w:rsid w:val="00C34BFD"/>
    <w:rsid w:val="00C34CC8"/>
    <w:rsid w:val="00C41062"/>
    <w:rsid w:val="00C42AF8"/>
    <w:rsid w:val="00C4505D"/>
    <w:rsid w:val="00C509F7"/>
    <w:rsid w:val="00C50B15"/>
    <w:rsid w:val="00C51EB4"/>
    <w:rsid w:val="00C5379C"/>
    <w:rsid w:val="00C653D6"/>
    <w:rsid w:val="00C67E99"/>
    <w:rsid w:val="00C70F83"/>
    <w:rsid w:val="00C76FAA"/>
    <w:rsid w:val="00C86131"/>
    <w:rsid w:val="00C86EE5"/>
    <w:rsid w:val="00C947F2"/>
    <w:rsid w:val="00C9495D"/>
    <w:rsid w:val="00CA70C4"/>
    <w:rsid w:val="00CB7899"/>
    <w:rsid w:val="00CC360A"/>
    <w:rsid w:val="00CC661E"/>
    <w:rsid w:val="00CC7D5E"/>
    <w:rsid w:val="00CD54D1"/>
    <w:rsid w:val="00CD66BD"/>
    <w:rsid w:val="00CD7066"/>
    <w:rsid w:val="00CE0EF8"/>
    <w:rsid w:val="00CE2CDA"/>
    <w:rsid w:val="00CE5BDB"/>
    <w:rsid w:val="00CF0E2B"/>
    <w:rsid w:val="00CF3745"/>
    <w:rsid w:val="00D05143"/>
    <w:rsid w:val="00D12449"/>
    <w:rsid w:val="00D209FA"/>
    <w:rsid w:val="00D21CE8"/>
    <w:rsid w:val="00D34B07"/>
    <w:rsid w:val="00D3788A"/>
    <w:rsid w:val="00D42CB6"/>
    <w:rsid w:val="00D43ED6"/>
    <w:rsid w:val="00D47C6E"/>
    <w:rsid w:val="00D51C5A"/>
    <w:rsid w:val="00D54B3D"/>
    <w:rsid w:val="00D55FA0"/>
    <w:rsid w:val="00D625A9"/>
    <w:rsid w:val="00D65FA5"/>
    <w:rsid w:val="00D67B07"/>
    <w:rsid w:val="00D71128"/>
    <w:rsid w:val="00D7350C"/>
    <w:rsid w:val="00D80D2A"/>
    <w:rsid w:val="00D8360A"/>
    <w:rsid w:val="00D86FFA"/>
    <w:rsid w:val="00DB2D98"/>
    <w:rsid w:val="00DB3B72"/>
    <w:rsid w:val="00DB42C7"/>
    <w:rsid w:val="00DC1408"/>
    <w:rsid w:val="00DC1EED"/>
    <w:rsid w:val="00DC2373"/>
    <w:rsid w:val="00DC297D"/>
    <w:rsid w:val="00DC3E13"/>
    <w:rsid w:val="00DC57B5"/>
    <w:rsid w:val="00DC5EC7"/>
    <w:rsid w:val="00DC62DD"/>
    <w:rsid w:val="00DD1A70"/>
    <w:rsid w:val="00DD4934"/>
    <w:rsid w:val="00DE188A"/>
    <w:rsid w:val="00DE2ABA"/>
    <w:rsid w:val="00DE428C"/>
    <w:rsid w:val="00DE5285"/>
    <w:rsid w:val="00DE76DE"/>
    <w:rsid w:val="00DF05DC"/>
    <w:rsid w:val="00DF16AD"/>
    <w:rsid w:val="00DF44A7"/>
    <w:rsid w:val="00DF4B58"/>
    <w:rsid w:val="00E0572A"/>
    <w:rsid w:val="00E0601F"/>
    <w:rsid w:val="00E07D3A"/>
    <w:rsid w:val="00E13829"/>
    <w:rsid w:val="00E24403"/>
    <w:rsid w:val="00E2683C"/>
    <w:rsid w:val="00E33806"/>
    <w:rsid w:val="00E37063"/>
    <w:rsid w:val="00E42034"/>
    <w:rsid w:val="00E44049"/>
    <w:rsid w:val="00E44B64"/>
    <w:rsid w:val="00E55999"/>
    <w:rsid w:val="00E57A0C"/>
    <w:rsid w:val="00E57DBA"/>
    <w:rsid w:val="00E657DA"/>
    <w:rsid w:val="00E65CDC"/>
    <w:rsid w:val="00E7457F"/>
    <w:rsid w:val="00E756D1"/>
    <w:rsid w:val="00E779C9"/>
    <w:rsid w:val="00E82E29"/>
    <w:rsid w:val="00E83925"/>
    <w:rsid w:val="00E87134"/>
    <w:rsid w:val="00E9106B"/>
    <w:rsid w:val="00E939D0"/>
    <w:rsid w:val="00E97BC5"/>
    <w:rsid w:val="00EA02DF"/>
    <w:rsid w:val="00EA1EB3"/>
    <w:rsid w:val="00EA450D"/>
    <w:rsid w:val="00EB0BC5"/>
    <w:rsid w:val="00EB2ADA"/>
    <w:rsid w:val="00EC7CF9"/>
    <w:rsid w:val="00ED368A"/>
    <w:rsid w:val="00ED4336"/>
    <w:rsid w:val="00ED5155"/>
    <w:rsid w:val="00EE027A"/>
    <w:rsid w:val="00EE7E75"/>
    <w:rsid w:val="00EF172E"/>
    <w:rsid w:val="00EF5387"/>
    <w:rsid w:val="00EF600E"/>
    <w:rsid w:val="00EF7DCC"/>
    <w:rsid w:val="00F00C8C"/>
    <w:rsid w:val="00F15895"/>
    <w:rsid w:val="00F16431"/>
    <w:rsid w:val="00F20741"/>
    <w:rsid w:val="00F23D5D"/>
    <w:rsid w:val="00F2599E"/>
    <w:rsid w:val="00F355D7"/>
    <w:rsid w:val="00F356DA"/>
    <w:rsid w:val="00F3659E"/>
    <w:rsid w:val="00F549DA"/>
    <w:rsid w:val="00F624BF"/>
    <w:rsid w:val="00F62B05"/>
    <w:rsid w:val="00F66DB6"/>
    <w:rsid w:val="00F76A11"/>
    <w:rsid w:val="00F81E7D"/>
    <w:rsid w:val="00F938A5"/>
    <w:rsid w:val="00F940B8"/>
    <w:rsid w:val="00F960B9"/>
    <w:rsid w:val="00F9764F"/>
    <w:rsid w:val="00F97F8E"/>
    <w:rsid w:val="00FA0A94"/>
    <w:rsid w:val="00FA0EE7"/>
    <w:rsid w:val="00FA20F3"/>
    <w:rsid w:val="00FB08E9"/>
    <w:rsid w:val="00FB256D"/>
    <w:rsid w:val="00FC2650"/>
    <w:rsid w:val="00FC60BB"/>
    <w:rsid w:val="00FD0EA5"/>
    <w:rsid w:val="00FD1A95"/>
    <w:rsid w:val="00FD5461"/>
    <w:rsid w:val="00FD5D6D"/>
    <w:rsid w:val="00FE1AD8"/>
    <w:rsid w:val="00FE453E"/>
    <w:rsid w:val="00FF2512"/>
    <w:rsid w:val="00FF28EA"/>
    <w:rsid w:val="00FF2D74"/>
    <w:rsid w:val="00FF2F25"/>
    <w:rsid w:val="00FF47AB"/>
    <w:rsid w:val="00FF745B"/>
    <w:rsid w:val="06075603"/>
    <w:rsid w:val="0A0C4509"/>
    <w:rsid w:val="1CE921C4"/>
    <w:rsid w:val="4A7066D5"/>
    <w:rsid w:val="6A28ED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1A56"/>
  <w15:docId w15:val="{83F72F56-F7B7-464C-8B8B-93B95FDF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8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D740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D7403"/>
    <w:pPr>
      <w:keepNext/>
      <w:keepLines/>
      <w:spacing w:before="160" w:after="80"/>
      <w:outlineLvl w:val="2"/>
    </w:pPr>
    <w:rPr>
      <w:rFonts w:ascii="Calibri" w:eastAsiaTheme="majorEastAsia" w:hAnsi="Calibr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593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spacing w:before="13"/>
      <w:ind w:left="204"/>
      <w:jc w:val="center"/>
    </w:pPr>
    <w:rPr>
      <w:rFonts w:ascii="Calibri" w:eastAsia="Calibri" w:hAnsi="Calibri" w:cs="Calibri"/>
      <w:b/>
      <w:bCs/>
    </w:rPr>
  </w:style>
  <w:style w:type="paragraph" w:styleId="ListParagraph">
    <w:name w:val="List Paragraph"/>
    <w:aliases w:val="List Paragraph1,Report Para,Heading 2_sj,WinDForce-Letter,Resume Title"/>
    <w:basedOn w:val="Normal"/>
    <w:link w:val="ListParagraphChar"/>
    <w:uiPriority w:val="34"/>
    <w:qFormat/>
  </w:style>
  <w:style w:type="paragraph" w:customStyle="1" w:styleId="TableParagraph">
    <w:name w:val="Table Paragraph"/>
    <w:basedOn w:val="Normal"/>
    <w:uiPriority w:val="1"/>
    <w:qFormat/>
    <w:pPr>
      <w:spacing w:before="53"/>
      <w:jc w:val="center"/>
    </w:pPr>
  </w:style>
  <w:style w:type="character" w:styleId="Hyperlink">
    <w:name w:val="Hyperlink"/>
    <w:basedOn w:val="DefaultParagraphFont"/>
    <w:uiPriority w:val="99"/>
    <w:unhideWhenUsed/>
    <w:rsid w:val="0035054C"/>
    <w:rPr>
      <w:color w:val="0000FF" w:themeColor="hyperlink"/>
      <w:u w:val="single"/>
    </w:rPr>
  </w:style>
  <w:style w:type="character" w:styleId="UnresolvedMention">
    <w:name w:val="Unresolved Mention"/>
    <w:basedOn w:val="DefaultParagraphFont"/>
    <w:uiPriority w:val="99"/>
    <w:semiHidden/>
    <w:unhideWhenUsed/>
    <w:rsid w:val="0035054C"/>
    <w:rPr>
      <w:color w:val="605E5C"/>
      <w:shd w:val="clear" w:color="auto" w:fill="E1DFDD"/>
    </w:rPr>
  </w:style>
  <w:style w:type="character" w:customStyle="1" w:styleId="ListParagraphChar">
    <w:name w:val="List Paragraph Char"/>
    <w:aliases w:val="List Paragraph1 Char,Report Para Char,Heading 2_sj Char,WinDForce-Letter Char,Resume Title Char"/>
    <w:basedOn w:val="DefaultParagraphFont"/>
    <w:link w:val="ListParagraph"/>
    <w:uiPriority w:val="34"/>
    <w:locked/>
    <w:rsid w:val="004174C0"/>
    <w:rPr>
      <w:rFonts w:ascii="Times New Roman" w:eastAsia="Times New Roman" w:hAnsi="Times New Roman" w:cs="Times New Roman"/>
    </w:rPr>
  </w:style>
  <w:style w:type="table" w:styleId="TableGrid">
    <w:name w:val="Table Grid"/>
    <w:basedOn w:val="TableNormal"/>
    <w:uiPriority w:val="39"/>
    <w:rsid w:val="005E3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1B13"/>
    <w:pPr>
      <w:widowControl/>
      <w:autoSpaceDE/>
      <w:autoSpaceDN/>
    </w:pPr>
    <w:rPr>
      <w:kern w:val="2"/>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27D85"/>
    <w:pPr>
      <w:widowControl/>
      <w:autoSpaceDE/>
      <w:autoSpaceDN/>
      <w:spacing w:before="100" w:beforeAutospacing="1" w:after="100" w:afterAutospacing="1"/>
    </w:pPr>
    <w:rPr>
      <w:sz w:val="24"/>
      <w:szCs w:val="24"/>
    </w:rPr>
  </w:style>
  <w:style w:type="paragraph" w:customStyle="1" w:styleId="paragraph">
    <w:name w:val="paragraph"/>
    <w:basedOn w:val="Normal"/>
    <w:rsid w:val="000E194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0E1943"/>
  </w:style>
  <w:style w:type="character" w:customStyle="1" w:styleId="eop">
    <w:name w:val="eop"/>
    <w:basedOn w:val="DefaultParagraphFont"/>
    <w:rsid w:val="000E1943"/>
  </w:style>
  <w:style w:type="character" w:customStyle="1" w:styleId="Heading2Char">
    <w:name w:val="Heading 2 Char"/>
    <w:basedOn w:val="DefaultParagraphFont"/>
    <w:link w:val="Heading2"/>
    <w:uiPriority w:val="9"/>
    <w:rsid w:val="002D74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D7403"/>
    <w:rPr>
      <w:rFonts w:ascii="Calibri" w:eastAsiaTheme="majorEastAsia" w:hAnsi="Calibri" w:cstheme="majorBidi"/>
      <w:color w:val="365F91" w:themeColor="accent1" w:themeShade="BF"/>
      <w:sz w:val="28"/>
      <w:szCs w:val="28"/>
    </w:rPr>
  </w:style>
  <w:style w:type="paragraph" w:customStyle="1" w:styleId="Default">
    <w:name w:val="Default"/>
    <w:rsid w:val="00B46185"/>
    <w:pPr>
      <w:widowControl/>
      <w:adjustRightInd w:val="0"/>
    </w:pPr>
    <w:rPr>
      <w:rFonts w:ascii="Calibri" w:hAnsi="Calibri" w:cs="Calibri"/>
      <w:color w:val="000000"/>
      <w:sz w:val="24"/>
      <w:szCs w:val="24"/>
      <w14:ligatures w14:val="standardContextual"/>
    </w:rPr>
  </w:style>
  <w:style w:type="table" w:styleId="PlainTable1">
    <w:name w:val="Plain Table 1"/>
    <w:basedOn w:val="TableNormal"/>
    <w:uiPriority w:val="41"/>
    <w:rsid w:val="00B46185"/>
    <w:pPr>
      <w:widowControl/>
      <w:autoSpaceDE/>
      <w:autoSpaceDN/>
    </w:pPr>
    <w:rPr>
      <w:kern w:val="2"/>
      <w:sz w:val="24"/>
      <w:szCs w:val="24"/>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653D6"/>
    <w:rPr>
      <w:b/>
      <w:bCs/>
    </w:rPr>
  </w:style>
  <w:style w:type="character" w:customStyle="1" w:styleId="Heading4Char">
    <w:name w:val="Heading 4 Char"/>
    <w:basedOn w:val="DefaultParagraphFont"/>
    <w:link w:val="Heading4"/>
    <w:uiPriority w:val="9"/>
    <w:semiHidden/>
    <w:rsid w:val="0007593F"/>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D8360A"/>
    <w:pPr>
      <w:tabs>
        <w:tab w:val="center" w:pos="4513"/>
        <w:tab w:val="right" w:pos="9026"/>
      </w:tabs>
    </w:pPr>
  </w:style>
  <w:style w:type="character" w:customStyle="1" w:styleId="HeaderChar">
    <w:name w:val="Header Char"/>
    <w:basedOn w:val="DefaultParagraphFont"/>
    <w:link w:val="Header"/>
    <w:uiPriority w:val="99"/>
    <w:rsid w:val="00123CC2"/>
    <w:rPr>
      <w:rFonts w:ascii="Times New Roman" w:eastAsia="Times New Roman" w:hAnsi="Times New Roman" w:cs="Times New Roman"/>
    </w:rPr>
  </w:style>
  <w:style w:type="paragraph" w:styleId="Footer">
    <w:name w:val="footer"/>
    <w:basedOn w:val="Normal"/>
    <w:link w:val="FooterChar"/>
    <w:uiPriority w:val="99"/>
    <w:unhideWhenUsed/>
    <w:rsid w:val="00D8360A"/>
    <w:pPr>
      <w:tabs>
        <w:tab w:val="center" w:pos="4513"/>
        <w:tab w:val="right" w:pos="9026"/>
      </w:tabs>
    </w:pPr>
  </w:style>
  <w:style w:type="character" w:customStyle="1" w:styleId="FooterChar">
    <w:name w:val="Footer Char"/>
    <w:basedOn w:val="DefaultParagraphFont"/>
    <w:link w:val="Footer"/>
    <w:uiPriority w:val="99"/>
    <w:rsid w:val="00123C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8314">
      <w:bodyDiv w:val="1"/>
      <w:marLeft w:val="0"/>
      <w:marRight w:val="0"/>
      <w:marTop w:val="0"/>
      <w:marBottom w:val="0"/>
      <w:divBdr>
        <w:top w:val="none" w:sz="0" w:space="0" w:color="auto"/>
        <w:left w:val="none" w:sz="0" w:space="0" w:color="auto"/>
        <w:bottom w:val="none" w:sz="0" w:space="0" w:color="auto"/>
        <w:right w:val="none" w:sz="0" w:space="0" w:color="auto"/>
      </w:divBdr>
      <w:divsChild>
        <w:div w:id="79375775">
          <w:marLeft w:val="0"/>
          <w:marRight w:val="0"/>
          <w:marTop w:val="0"/>
          <w:marBottom w:val="0"/>
          <w:divBdr>
            <w:top w:val="none" w:sz="0" w:space="0" w:color="auto"/>
            <w:left w:val="none" w:sz="0" w:space="0" w:color="auto"/>
            <w:bottom w:val="none" w:sz="0" w:space="0" w:color="auto"/>
            <w:right w:val="none" w:sz="0" w:space="0" w:color="auto"/>
          </w:divBdr>
        </w:div>
        <w:div w:id="474758393">
          <w:marLeft w:val="0"/>
          <w:marRight w:val="0"/>
          <w:marTop w:val="0"/>
          <w:marBottom w:val="0"/>
          <w:divBdr>
            <w:top w:val="none" w:sz="0" w:space="0" w:color="auto"/>
            <w:left w:val="none" w:sz="0" w:space="0" w:color="auto"/>
            <w:bottom w:val="none" w:sz="0" w:space="0" w:color="auto"/>
            <w:right w:val="none" w:sz="0" w:space="0" w:color="auto"/>
          </w:divBdr>
        </w:div>
        <w:div w:id="612709083">
          <w:marLeft w:val="0"/>
          <w:marRight w:val="0"/>
          <w:marTop w:val="0"/>
          <w:marBottom w:val="0"/>
          <w:divBdr>
            <w:top w:val="none" w:sz="0" w:space="0" w:color="auto"/>
            <w:left w:val="none" w:sz="0" w:space="0" w:color="auto"/>
            <w:bottom w:val="none" w:sz="0" w:space="0" w:color="auto"/>
            <w:right w:val="none" w:sz="0" w:space="0" w:color="auto"/>
          </w:divBdr>
        </w:div>
        <w:div w:id="1120341786">
          <w:marLeft w:val="0"/>
          <w:marRight w:val="0"/>
          <w:marTop w:val="0"/>
          <w:marBottom w:val="0"/>
          <w:divBdr>
            <w:top w:val="none" w:sz="0" w:space="0" w:color="auto"/>
            <w:left w:val="none" w:sz="0" w:space="0" w:color="auto"/>
            <w:bottom w:val="none" w:sz="0" w:space="0" w:color="auto"/>
            <w:right w:val="none" w:sz="0" w:space="0" w:color="auto"/>
          </w:divBdr>
        </w:div>
      </w:divsChild>
    </w:div>
    <w:div w:id="105539800">
      <w:bodyDiv w:val="1"/>
      <w:marLeft w:val="0"/>
      <w:marRight w:val="0"/>
      <w:marTop w:val="0"/>
      <w:marBottom w:val="0"/>
      <w:divBdr>
        <w:top w:val="none" w:sz="0" w:space="0" w:color="auto"/>
        <w:left w:val="none" w:sz="0" w:space="0" w:color="auto"/>
        <w:bottom w:val="none" w:sz="0" w:space="0" w:color="auto"/>
        <w:right w:val="none" w:sz="0" w:space="0" w:color="auto"/>
      </w:divBdr>
    </w:div>
    <w:div w:id="106776938">
      <w:bodyDiv w:val="1"/>
      <w:marLeft w:val="0"/>
      <w:marRight w:val="0"/>
      <w:marTop w:val="0"/>
      <w:marBottom w:val="0"/>
      <w:divBdr>
        <w:top w:val="none" w:sz="0" w:space="0" w:color="auto"/>
        <w:left w:val="none" w:sz="0" w:space="0" w:color="auto"/>
        <w:bottom w:val="none" w:sz="0" w:space="0" w:color="auto"/>
        <w:right w:val="none" w:sz="0" w:space="0" w:color="auto"/>
      </w:divBdr>
      <w:divsChild>
        <w:div w:id="304117645">
          <w:marLeft w:val="0"/>
          <w:marRight w:val="0"/>
          <w:marTop w:val="0"/>
          <w:marBottom w:val="0"/>
          <w:divBdr>
            <w:top w:val="none" w:sz="0" w:space="0" w:color="auto"/>
            <w:left w:val="none" w:sz="0" w:space="0" w:color="auto"/>
            <w:bottom w:val="none" w:sz="0" w:space="0" w:color="auto"/>
            <w:right w:val="none" w:sz="0" w:space="0" w:color="auto"/>
          </w:divBdr>
        </w:div>
        <w:div w:id="1480808487">
          <w:marLeft w:val="0"/>
          <w:marRight w:val="0"/>
          <w:marTop w:val="0"/>
          <w:marBottom w:val="0"/>
          <w:divBdr>
            <w:top w:val="none" w:sz="0" w:space="0" w:color="auto"/>
            <w:left w:val="none" w:sz="0" w:space="0" w:color="auto"/>
            <w:bottom w:val="none" w:sz="0" w:space="0" w:color="auto"/>
            <w:right w:val="none" w:sz="0" w:space="0" w:color="auto"/>
          </w:divBdr>
        </w:div>
        <w:div w:id="1735007678">
          <w:marLeft w:val="0"/>
          <w:marRight w:val="0"/>
          <w:marTop w:val="0"/>
          <w:marBottom w:val="0"/>
          <w:divBdr>
            <w:top w:val="none" w:sz="0" w:space="0" w:color="auto"/>
            <w:left w:val="none" w:sz="0" w:space="0" w:color="auto"/>
            <w:bottom w:val="none" w:sz="0" w:space="0" w:color="auto"/>
            <w:right w:val="none" w:sz="0" w:space="0" w:color="auto"/>
          </w:divBdr>
        </w:div>
      </w:divsChild>
    </w:div>
    <w:div w:id="155386928">
      <w:bodyDiv w:val="1"/>
      <w:marLeft w:val="0"/>
      <w:marRight w:val="0"/>
      <w:marTop w:val="0"/>
      <w:marBottom w:val="0"/>
      <w:divBdr>
        <w:top w:val="none" w:sz="0" w:space="0" w:color="auto"/>
        <w:left w:val="none" w:sz="0" w:space="0" w:color="auto"/>
        <w:bottom w:val="none" w:sz="0" w:space="0" w:color="auto"/>
        <w:right w:val="none" w:sz="0" w:space="0" w:color="auto"/>
      </w:divBdr>
    </w:div>
    <w:div w:id="193423938">
      <w:bodyDiv w:val="1"/>
      <w:marLeft w:val="0"/>
      <w:marRight w:val="0"/>
      <w:marTop w:val="0"/>
      <w:marBottom w:val="0"/>
      <w:divBdr>
        <w:top w:val="none" w:sz="0" w:space="0" w:color="auto"/>
        <w:left w:val="none" w:sz="0" w:space="0" w:color="auto"/>
        <w:bottom w:val="none" w:sz="0" w:space="0" w:color="auto"/>
        <w:right w:val="none" w:sz="0" w:space="0" w:color="auto"/>
      </w:divBdr>
      <w:divsChild>
        <w:div w:id="217594728">
          <w:marLeft w:val="0"/>
          <w:marRight w:val="0"/>
          <w:marTop w:val="0"/>
          <w:marBottom w:val="0"/>
          <w:divBdr>
            <w:top w:val="none" w:sz="0" w:space="0" w:color="auto"/>
            <w:left w:val="none" w:sz="0" w:space="0" w:color="auto"/>
            <w:bottom w:val="none" w:sz="0" w:space="0" w:color="auto"/>
            <w:right w:val="none" w:sz="0" w:space="0" w:color="auto"/>
          </w:divBdr>
          <w:divsChild>
            <w:div w:id="2005430484">
              <w:marLeft w:val="0"/>
              <w:marRight w:val="0"/>
              <w:marTop w:val="30"/>
              <w:marBottom w:val="30"/>
              <w:divBdr>
                <w:top w:val="none" w:sz="0" w:space="0" w:color="auto"/>
                <w:left w:val="none" w:sz="0" w:space="0" w:color="auto"/>
                <w:bottom w:val="none" w:sz="0" w:space="0" w:color="auto"/>
                <w:right w:val="none" w:sz="0" w:space="0" w:color="auto"/>
              </w:divBdr>
              <w:divsChild>
                <w:div w:id="148448227">
                  <w:marLeft w:val="0"/>
                  <w:marRight w:val="0"/>
                  <w:marTop w:val="0"/>
                  <w:marBottom w:val="0"/>
                  <w:divBdr>
                    <w:top w:val="none" w:sz="0" w:space="0" w:color="auto"/>
                    <w:left w:val="none" w:sz="0" w:space="0" w:color="auto"/>
                    <w:bottom w:val="none" w:sz="0" w:space="0" w:color="auto"/>
                    <w:right w:val="none" w:sz="0" w:space="0" w:color="auto"/>
                  </w:divBdr>
                  <w:divsChild>
                    <w:div w:id="2042240102">
                      <w:marLeft w:val="0"/>
                      <w:marRight w:val="0"/>
                      <w:marTop w:val="0"/>
                      <w:marBottom w:val="0"/>
                      <w:divBdr>
                        <w:top w:val="none" w:sz="0" w:space="0" w:color="auto"/>
                        <w:left w:val="none" w:sz="0" w:space="0" w:color="auto"/>
                        <w:bottom w:val="none" w:sz="0" w:space="0" w:color="auto"/>
                        <w:right w:val="none" w:sz="0" w:space="0" w:color="auto"/>
                      </w:divBdr>
                      <w:divsChild>
                        <w:div w:id="20010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289">
                  <w:marLeft w:val="0"/>
                  <w:marRight w:val="0"/>
                  <w:marTop w:val="0"/>
                  <w:marBottom w:val="0"/>
                  <w:divBdr>
                    <w:top w:val="none" w:sz="0" w:space="0" w:color="auto"/>
                    <w:left w:val="none" w:sz="0" w:space="0" w:color="auto"/>
                    <w:bottom w:val="none" w:sz="0" w:space="0" w:color="auto"/>
                    <w:right w:val="none" w:sz="0" w:space="0" w:color="auto"/>
                  </w:divBdr>
                  <w:divsChild>
                    <w:div w:id="1394699862">
                      <w:marLeft w:val="0"/>
                      <w:marRight w:val="0"/>
                      <w:marTop w:val="0"/>
                      <w:marBottom w:val="0"/>
                      <w:divBdr>
                        <w:top w:val="none" w:sz="0" w:space="0" w:color="auto"/>
                        <w:left w:val="none" w:sz="0" w:space="0" w:color="auto"/>
                        <w:bottom w:val="none" w:sz="0" w:space="0" w:color="auto"/>
                        <w:right w:val="none" w:sz="0" w:space="0" w:color="auto"/>
                      </w:divBdr>
                      <w:divsChild>
                        <w:div w:id="19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516">
                  <w:marLeft w:val="0"/>
                  <w:marRight w:val="0"/>
                  <w:marTop w:val="0"/>
                  <w:marBottom w:val="0"/>
                  <w:divBdr>
                    <w:top w:val="none" w:sz="0" w:space="0" w:color="auto"/>
                    <w:left w:val="none" w:sz="0" w:space="0" w:color="auto"/>
                    <w:bottom w:val="none" w:sz="0" w:space="0" w:color="auto"/>
                    <w:right w:val="none" w:sz="0" w:space="0" w:color="auto"/>
                  </w:divBdr>
                  <w:divsChild>
                    <w:div w:id="1019310522">
                      <w:marLeft w:val="0"/>
                      <w:marRight w:val="0"/>
                      <w:marTop w:val="0"/>
                      <w:marBottom w:val="0"/>
                      <w:divBdr>
                        <w:top w:val="none" w:sz="0" w:space="0" w:color="auto"/>
                        <w:left w:val="none" w:sz="0" w:space="0" w:color="auto"/>
                        <w:bottom w:val="none" w:sz="0" w:space="0" w:color="auto"/>
                        <w:right w:val="none" w:sz="0" w:space="0" w:color="auto"/>
                      </w:divBdr>
                      <w:divsChild>
                        <w:div w:id="1613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859">
                  <w:marLeft w:val="0"/>
                  <w:marRight w:val="0"/>
                  <w:marTop w:val="0"/>
                  <w:marBottom w:val="0"/>
                  <w:divBdr>
                    <w:top w:val="none" w:sz="0" w:space="0" w:color="auto"/>
                    <w:left w:val="none" w:sz="0" w:space="0" w:color="auto"/>
                    <w:bottom w:val="none" w:sz="0" w:space="0" w:color="auto"/>
                    <w:right w:val="none" w:sz="0" w:space="0" w:color="auto"/>
                  </w:divBdr>
                  <w:divsChild>
                    <w:div w:id="1173106632">
                      <w:marLeft w:val="0"/>
                      <w:marRight w:val="0"/>
                      <w:marTop w:val="0"/>
                      <w:marBottom w:val="0"/>
                      <w:divBdr>
                        <w:top w:val="none" w:sz="0" w:space="0" w:color="auto"/>
                        <w:left w:val="none" w:sz="0" w:space="0" w:color="auto"/>
                        <w:bottom w:val="none" w:sz="0" w:space="0" w:color="auto"/>
                        <w:right w:val="none" w:sz="0" w:space="0" w:color="auto"/>
                      </w:divBdr>
                      <w:divsChild>
                        <w:div w:id="20146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742">
                  <w:marLeft w:val="0"/>
                  <w:marRight w:val="0"/>
                  <w:marTop w:val="0"/>
                  <w:marBottom w:val="0"/>
                  <w:divBdr>
                    <w:top w:val="none" w:sz="0" w:space="0" w:color="auto"/>
                    <w:left w:val="none" w:sz="0" w:space="0" w:color="auto"/>
                    <w:bottom w:val="none" w:sz="0" w:space="0" w:color="auto"/>
                    <w:right w:val="none" w:sz="0" w:space="0" w:color="auto"/>
                  </w:divBdr>
                  <w:divsChild>
                    <w:div w:id="1947493554">
                      <w:marLeft w:val="0"/>
                      <w:marRight w:val="0"/>
                      <w:marTop w:val="0"/>
                      <w:marBottom w:val="0"/>
                      <w:divBdr>
                        <w:top w:val="none" w:sz="0" w:space="0" w:color="auto"/>
                        <w:left w:val="none" w:sz="0" w:space="0" w:color="auto"/>
                        <w:bottom w:val="none" w:sz="0" w:space="0" w:color="auto"/>
                        <w:right w:val="none" w:sz="0" w:space="0" w:color="auto"/>
                      </w:divBdr>
                      <w:divsChild>
                        <w:div w:id="1514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232">
                  <w:marLeft w:val="0"/>
                  <w:marRight w:val="0"/>
                  <w:marTop w:val="0"/>
                  <w:marBottom w:val="0"/>
                  <w:divBdr>
                    <w:top w:val="none" w:sz="0" w:space="0" w:color="auto"/>
                    <w:left w:val="none" w:sz="0" w:space="0" w:color="auto"/>
                    <w:bottom w:val="none" w:sz="0" w:space="0" w:color="auto"/>
                    <w:right w:val="none" w:sz="0" w:space="0" w:color="auto"/>
                  </w:divBdr>
                  <w:divsChild>
                    <w:div w:id="625544338">
                      <w:marLeft w:val="0"/>
                      <w:marRight w:val="0"/>
                      <w:marTop w:val="0"/>
                      <w:marBottom w:val="0"/>
                      <w:divBdr>
                        <w:top w:val="none" w:sz="0" w:space="0" w:color="auto"/>
                        <w:left w:val="none" w:sz="0" w:space="0" w:color="auto"/>
                        <w:bottom w:val="none" w:sz="0" w:space="0" w:color="auto"/>
                        <w:right w:val="none" w:sz="0" w:space="0" w:color="auto"/>
                      </w:divBdr>
                      <w:divsChild>
                        <w:div w:id="10088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597">
                  <w:marLeft w:val="0"/>
                  <w:marRight w:val="0"/>
                  <w:marTop w:val="0"/>
                  <w:marBottom w:val="0"/>
                  <w:divBdr>
                    <w:top w:val="none" w:sz="0" w:space="0" w:color="auto"/>
                    <w:left w:val="none" w:sz="0" w:space="0" w:color="auto"/>
                    <w:bottom w:val="none" w:sz="0" w:space="0" w:color="auto"/>
                    <w:right w:val="none" w:sz="0" w:space="0" w:color="auto"/>
                  </w:divBdr>
                  <w:divsChild>
                    <w:div w:id="638150952">
                      <w:marLeft w:val="0"/>
                      <w:marRight w:val="0"/>
                      <w:marTop w:val="0"/>
                      <w:marBottom w:val="0"/>
                      <w:divBdr>
                        <w:top w:val="none" w:sz="0" w:space="0" w:color="auto"/>
                        <w:left w:val="none" w:sz="0" w:space="0" w:color="auto"/>
                        <w:bottom w:val="none" w:sz="0" w:space="0" w:color="auto"/>
                        <w:right w:val="none" w:sz="0" w:space="0" w:color="auto"/>
                      </w:divBdr>
                      <w:divsChild>
                        <w:div w:id="165872374">
                          <w:marLeft w:val="0"/>
                          <w:marRight w:val="0"/>
                          <w:marTop w:val="0"/>
                          <w:marBottom w:val="0"/>
                          <w:divBdr>
                            <w:top w:val="none" w:sz="0" w:space="0" w:color="auto"/>
                            <w:left w:val="none" w:sz="0" w:space="0" w:color="auto"/>
                            <w:bottom w:val="none" w:sz="0" w:space="0" w:color="auto"/>
                            <w:right w:val="none" w:sz="0" w:space="0" w:color="auto"/>
                          </w:divBdr>
                        </w:div>
                        <w:div w:id="1744722801">
                          <w:marLeft w:val="0"/>
                          <w:marRight w:val="0"/>
                          <w:marTop w:val="0"/>
                          <w:marBottom w:val="0"/>
                          <w:divBdr>
                            <w:top w:val="none" w:sz="0" w:space="0" w:color="auto"/>
                            <w:left w:val="none" w:sz="0" w:space="0" w:color="auto"/>
                            <w:bottom w:val="none" w:sz="0" w:space="0" w:color="auto"/>
                            <w:right w:val="none" w:sz="0" w:space="0" w:color="auto"/>
                          </w:divBdr>
                        </w:div>
                        <w:div w:id="1963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540">
                  <w:marLeft w:val="0"/>
                  <w:marRight w:val="0"/>
                  <w:marTop w:val="0"/>
                  <w:marBottom w:val="0"/>
                  <w:divBdr>
                    <w:top w:val="none" w:sz="0" w:space="0" w:color="auto"/>
                    <w:left w:val="none" w:sz="0" w:space="0" w:color="auto"/>
                    <w:bottom w:val="none" w:sz="0" w:space="0" w:color="auto"/>
                    <w:right w:val="none" w:sz="0" w:space="0" w:color="auto"/>
                  </w:divBdr>
                  <w:divsChild>
                    <w:div w:id="740296683">
                      <w:marLeft w:val="0"/>
                      <w:marRight w:val="0"/>
                      <w:marTop w:val="0"/>
                      <w:marBottom w:val="0"/>
                      <w:divBdr>
                        <w:top w:val="none" w:sz="0" w:space="0" w:color="auto"/>
                        <w:left w:val="none" w:sz="0" w:space="0" w:color="auto"/>
                        <w:bottom w:val="none" w:sz="0" w:space="0" w:color="auto"/>
                        <w:right w:val="none" w:sz="0" w:space="0" w:color="auto"/>
                      </w:divBdr>
                      <w:divsChild>
                        <w:div w:id="17077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211">
                  <w:marLeft w:val="0"/>
                  <w:marRight w:val="0"/>
                  <w:marTop w:val="0"/>
                  <w:marBottom w:val="0"/>
                  <w:divBdr>
                    <w:top w:val="none" w:sz="0" w:space="0" w:color="auto"/>
                    <w:left w:val="none" w:sz="0" w:space="0" w:color="auto"/>
                    <w:bottom w:val="none" w:sz="0" w:space="0" w:color="auto"/>
                    <w:right w:val="none" w:sz="0" w:space="0" w:color="auto"/>
                  </w:divBdr>
                  <w:divsChild>
                    <w:div w:id="988483881">
                      <w:marLeft w:val="0"/>
                      <w:marRight w:val="0"/>
                      <w:marTop w:val="0"/>
                      <w:marBottom w:val="0"/>
                      <w:divBdr>
                        <w:top w:val="none" w:sz="0" w:space="0" w:color="auto"/>
                        <w:left w:val="none" w:sz="0" w:space="0" w:color="auto"/>
                        <w:bottom w:val="none" w:sz="0" w:space="0" w:color="auto"/>
                        <w:right w:val="none" w:sz="0" w:space="0" w:color="auto"/>
                      </w:divBdr>
                      <w:divsChild>
                        <w:div w:id="12425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3267">
                  <w:marLeft w:val="0"/>
                  <w:marRight w:val="0"/>
                  <w:marTop w:val="0"/>
                  <w:marBottom w:val="0"/>
                  <w:divBdr>
                    <w:top w:val="none" w:sz="0" w:space="0" w:color="auto"/>
                    <w:left w:val="none" w:sz="0" w:space="0" w:color="auto"/>
                    <w:bottom w:val="none" w:sz="0" w:space="0" w:color="auto"/>
                    <w:right w:val="none" w:sz="0" w:space="0" w:color="auto"/>
                  </w:divBdr>
                  <w:divsChild>
                    <w:div w:id="2023120492">
                      <w:marLeft w:val="0"/>
                      <w:marRight w:val="0"/>
                      <w:marTop w:val="0"/>
                      <w:marBottom w:val="0"/>
                      <w:divBdr>
                        <w:top w:val="none" w:sz="0" w:space="0" w:color="auto"/>
                        <w:left w:val="none" w:sz="0" w:space="0" w:color="auto"/>
                        <w:bottom w:val="none" w:sz="0" w:space="0" w:color="auto"/>
                        <w:right w:val="none" w:sz="0" w:space="0" w:color="auto"/>
                      </w:divBdr>
                      <w:divsChild>
                        <w:div w:id="1903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422">
                  <w:marLeft w:val="0"/>
                  <w:marRight w:val="0"/>
                  <w:marTop w:val="0"/>
                  <w:marBottom w:val="0"/>
                  <w:divBdr>
                    <w:top w:val="none" w:sz="0" w:space="0" w:color="auto"/>
                    <w:left w:val="none" w:sz="0" w:space="0" w:color="auto"/>
                    <w:bottom w:val="none" w:sz="0" w:space="0" w:color="auto"/>
                    <w:right w:val="none" w:sz="0" w:space="0" w:color="auto"/>
                  </w:divBdr>
                  <w:divsChild>
                    <w:div w:id="1865440982">
                      <w:marLeft w:val="0"/>
                      <w:marRight w:val="0"/>
                      <w:marTop w:val="0"/>
                      <w:marBottom w:val="0"/>
                      <w:divBdr>
                        <w:top w:val="none" w:sz="0" w:space="0" w:color="auto"/>
                        <w:left w:val="none" w:sz="0" w:space="0" w:color="auto"/>
                        <w:bottom w:val="none" w:sz="0" w:space="0" w:color="auto"/>
                        <w:right w:val="none" w:sz="0" w:space="0" w:color="auto"/>
                      </w:divBdr>
                      <w:divsChild>
                        <w:div w:id="1532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9239">
                  <w:marLeft w:val="0"/>
                  <w:marRight w:val="0"/>
                  <w:marTop w:val="0"/>
                  <w:marBottom w:val="0"/>
                  <w:divBdr>
                    <w:top w:val="none" w:sz="0" w:space="0" w:color="auto"/>
                    <w:left w:val="none" w:sz="0" w:space="0" w:color="auto"/>
                    <w:bottom w:val="none" w:sz="0" w:space="0" w:color="auto"/>
                    <w:right w:val="none" w:sz="0" w:space="0" w:color="auto"/>
                  </w:divBdr>
                  <w:divsChild>
                    <w:div w:id="1423601848">
                      <w:marLeft w:val="0"/>
                      <w:marRight w:val="0"/>
                      <w:marTop w:val="0"/>
                      <w:marBottom w:val="0"/>
                      <w:divBdr>
                        <w:top w:val="none" w:sz="0" w:space="0" w:color="auto"/>
                        <w:left w:val="none" w:sz="0" w:space="0" w:color="auto"/>
                        <w:bottom w:val="none" w:sz="0" w:space="0" w:color="auto"/>
                        <w:right w:val="none" w:sz="0" w:space="0" w:color="auto"/>
                      </w:divBdr>
                      <w:divsChild>
                        <w:div w:id="725759915">
                          <w:marLeft w:val="0"/>
                          <w:marRight w:val="0"/>
                          <w:marTop w:val="0"/>
                          <w:marBottom w:val="0"/>
                          <w:divBdr>
                            <w:top w:val="none" w:sz="0" w:space="0" w:color="auto"/>
                            <w:left w:val="none" w:sz="0" w:space="0" w:color="auto"/>
                            <w:bottom w:val="none" w:sz="0" w:space="0" w:color="auto"/>
                            <w:right w:val="none" w:sz="0" w:space="0" w:color="auto"/>
                          </w:divBdr>
                        </w:div>
                        <w:div w:id="1104421727">
                          <w:marLeft w:val="0"/>
                          <w:marRight w:val="0"/>
                          <w:marTop w:val="0"/>
                          <w:marBottom w:val="0"/>
                          <w:divBdr>
                            <w:top w:val="none" w:sz="0" w:space="0" w:color="auto"/>
                            <w:left w:val="none" w:sz="0" w:space="0" w:color="auto"/>
                            <w:bottom w:val="none" w:sz="0" w:space="0" w:color="auto"/>
                            <w:right w:val="none" w:sz="0" w:space="0" w:color="auto"/>
                          </w:divBdr>
                        </w:div>
                        <w:div w:id="1607039817">
                          <w:marLeft w:val="0"/>
                          <w:marRight w:val="0"/>
                          <w:marTop w:val="0"/>
                          <w:marBottom w:val="0"/>
                          <w:divBdr>
                            <w:top w:val="none" w:sz="0" w:space="0" w:color="auto"/>
                            <w:left w:val="none" w:sz="0" w:space="0" w:color="auto"/>
                            <w:bottom w:val="none" w:sz="0" w:space="0" w:color="auto"/>
                            <w:right w:val="none" w:sz="0" w:space="0" w:color="auto"/>
                          </w:divBdr>
                        </w:div>
                        <w:div w:id="17938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3139">
          <w:marLeft w:val="0"/>
          <w:marRight w:val="0"/>
          <w:marTop w:val="0"/>
          <w:marBottom w:val="0"/>
          <w:divBdr>
            <w:top w:val="none" w:sz="0" w:space="0" w:color="auto"/>
            <w:left w:val="none" w:sz="0" w:space="0" w:color="auto"/>
            <w:bottom w:val="none" w:sz="0" w:space="0" w:color="auto"/>
            <w:right w:val="none" w:sz="0" w:space="0" w:color="auto"/>
          </w:divBdr>
        </w:div>
        <w:div w:id="392199271">
          <w:marLeft w:val="0"/>
          <w:marRight w:val="0"/>
          <w:marTop w:val="0"/>
          <w:marBottom w:val="0"/>
          <w:divBdr>
            <w:top w:val="none" w:sz="0" w:space="0" w:color="auto"/>
            <w:left w:val="none" w:sz="0" w:space="0" w:color="auto"/>
            <w:bottom w:val="none" w:sz="0" w:space="0" w:color="auto"/>
            <w:right w:val="none" w:sz="0" w:space="0" w:color="auto"/>
          </w:divBdr>
        </w:div>
        <w:div w:id="404455269">
          <w:marLeft w:val="0"/>
          <w:marRight w:val="0"/>
          <w:marTop w:val="0"/>
          <w:marBottom w:val="0"/>
          <w:divBdr>
            <w:top w:val="none" w:sz="0" w:space="0" w:color="auto"/>
            <w:left w:val="none" w:sz="0" w:space="0" w:color="auto"/>
            <w:bottom w:val="none" w:sz="0" w:space="0" w:color="auto"/>
            <w:right w:val="none" w:sz="0" w:space="0" w:color="auto"/>
          </w:divBdr>
        </w:div>
        <w:div w:id="409933896">
          <w:marLeft w:val="0"/>
          <w:marRight w:val="0"/>
          <w:marTop w:val="0"/>
          <w:marBottom w:val="0"/>
          <w:divBdr>
            <w:top w:val="none" w:sz="0" w:space="0" w:color="auto"/>
            <w:left w:val="none" w:sz="0" w:space="0" w:color="auto"/>
            <w:bottom w:val="none" w:sz="0" w:space="0" w:color="auto"/>
            <w:right w:val="none" w:sz="0" w:space="0" w:color="auto"/>
          </w:divBdr>
        </w:div>
        <w:div w:id="416709505">
          <w:marLeft w:val="0"/>
          <w:marRight w:val="0"/>
          <w:marTop w:val="0"/>
          <w:marBottom w:val="0"/>
          <w:divBdr>
            <w:top w:val="none" w:sz="0" w:space="0" w:color="auto"/>
            <w:left w:val="none" w:sz="0" w:space="0" w:color="auto"/>
            <w:bottom w:val="none" w:sz="0" w:space="0" w:color="auto"/>
            <w:right w:val="none" w:sz="0" w:space="0" w:color="auto"/>
          </w:divBdr>
        </w:div>
        <w:div w:id="471407177">
          <w:marLeft w:val="0"/>
          <w:marRight w:val="0"/>
          <w:marTop w:val="0"/>
          <w:marBottom w:val="0"/>
          <w:divBdr>
            <w:top w:val="none" w:sz="0" w:space="0" w:color="auto"/>
            <w:left w:val="none" w:sz="0" w:space="0" w:color="auto"/>
            <w:bottom w:val="none" w:sz="0" w:space="0" w:color="auto"/>
            <w:right w:val="none" w:sz="0" w:space="0" w:color="auto"/>
          </w:divBdr>
        </w:div>
        <w:div w:id="613944057">
          <w:marLeft w:val="0"/>
          <w:marRight w:val="0"/>
          <w:marTop w:val="0"/>
          <w:marBottom w:val="0"/>
          <w:divBdr>
            <w:top w:val="none" w:sz="0" w:space="0" w:color="auto"/>
            <w:left w:val="none" w:sz="0" w:space="0" w:color="auto"/>
            <w:bottom w:val="none" w:sz="0" w:space="0" w:color="auto"/>
            <w:right w:val="none" w:sz="0" w:space="0" w:color="auto"/>
          </w:divBdr>
          <w:divsChild>
            <w:div w:id="2015104359">
              <w:marLeft w:val="0"/>
              <w:marRight w:val="0"/>
              <w:marTop w:val="30"/>
              <w:marBottom w:val="30"/>
              <w:divBdr>
                <w:top w:val="none" w:sz="0" w:space="0" w:color="auto"/>
                <w:left w:val="none" w:sz="0" w:space="0" w:color="auto"/>
                <w:bottom w:val="none" w:sz="0" w:space="0" w:color="auto"/>
                <w:right w:val="none" w:sz="0" w:space="0" w:color="auto"/>
              </w:divBdr>
              <w:divsChild>
                <w:div w:id="306135406">
                  <w:marLeft w:val="0"/>
                  <w:marRight w:val="0"/>
                  <w:marTop w:val="0"/>
                  <w:marBottom w:val="0"/>
                  <w:divBdr>
                    <w:top w:val="none" w:sz="0" w:space="0" w:color="auto"/>
                    <w:left w:val="none" w:sz="0" w:space="0" w:color="auto"/>
                    <w:bottom w:val="none" w:sz="0" w:space="0" w:color="auto"/>
                    <w:right w:val="none" w:sz="0" w:space="0" w:color="auto"/>
                  </w:divBdr>
                  <w:divsChild>
                    <w:div w:id="1193691525">
                      <w:marLeft w:val="0"/>
                      <w:marRight w:val="0"/>
                      <w:marTop w:val="0"/>
                      <w:marBottom w:val="0"/>
                      <w:divBdr>
                        <w:top w:val="none" w:sz="0" w:space="0" w:color="auto"/>
                        <w:left w:val="none" w:sz="0" w:space="0" w:color="auto"/>
                        <w:bottom w:val="none" w:sz="0" w:space="0" w:color="auto"/>
                        <w:right w:val="none" w:sz="0" w:space="0" w:color="auto"/>
                      </w:divBdr>
                      <w:divsChild>
                        <w:div w:id="4482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5347">
                  <w:marLeft w:val="0"/>
                  <w:marRight w:val="0"/>
                  <w:marTop w:val="0"/>
                  <w:marBottom w:val="0"/>
                  <w:divBdr>
                    <w:top w:val="none" w:sz="0" w:space="0" w:color="auto"/>
                    <w:left w:val="none" w:sz="0" w:space="0" w:color="auto"/>
                    <w:bottom w:val="none" w:sz="0" w:space="0" w:color="auto"/>
                    <w:right w:val="none" w:sz="0" w:space="0" w:color="auto"/>
                  </w:divBdr>
                  <w:divsChild>
                    <w:div w:id="1734039332">
                      <w:marLeft w:val="0"/>
                      <w:marRight w:val="0"/>
                      <w:marTop w:val="0"/>
                      <w:marBottom w:val="0"/>
                      <w:divBdr>
                        <w:top w:val="none" w:sz="0" w:space="0" w:color="auto"/>
                        <w:left w:val="none" w:sz="0" w:space="0" w:color="auto"/>
                        <w:bottom w:val="none" w:sz="0" w:space="0" w:color="auto"/>
                        <w:right w:val="none" w:sz="0" w:space="0" w:color="auto"/>
                      </w:divBdr>
                      <w:divsChild>
                        <w:div w:id="694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7684">
                  <w:marLeft w:val="0"/>
                  <w:marRight w:val="0"/>
                  <w:marTop w:val="0"/>
                  <w:marBottom w:val="0"/>
                  <w:divBdr>
                    <w:top w:val="none" w:sz="0" w:space="0" w:color="auto"/>
                    <w:left w:val="none" w:sz="0" w:space="0" w:color="auto"/>
                    <w:bottom w:val="none" w:sz="0" w:space="0" w:color="auto"/>
                    <w:right w:val="none" w:sz="0" w:space="0" w:color="auto"/>
                  </w:divBdr>
                  <w:divsChild>
                    <w:div w:id="537091557">
                      <w:marLeft w:val="0"/>
                      <w:marRight w:val="0"/>
                      <w:marTop w:val="0"/>
                      <w:marBottom w:val="0"/>
                      <w:divBdr>
                        <w:top w:val="none" w:sz="0" w:space="0" w:color="auto"/>
                        <w:left w:val="none" w:sz="0" w:space="0" w:color="auto"/>
                        <w:bottom w:val="none" w:sz="0" w:space="0" w:color="auto"/>
                        <w:right w:val="none" w:sz="0" w:space="0" w:color="auto"/>
                      </w:divBdr>
                      <w:divsChild>
                        <w:div w:id="6777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626">
                  <w:marLeft w:val="0"/>
                  <w:marRight w:val="0"/>
                  <w:marTop w:val="0"/>
                  <w:marBottom w:val="0"/>
                  <w:divBdr>
                    <w:top w:val="none" w:sz="0" w:space="0" w:color="auto"/>
                    <w:left w:val="none" w:sz="0" w:space="0" w:color="auto"/>
                    <w:bottom w:val="none" w:sz="0" w:space="0" w:color="auto"/>
                    <w:right w:val="none" w:sz="0" w:space="0" w:color="auto"/>
                  </w:divBdr>
                  <w:divsChild>
                    <w:div w:id="1878010230">
                      <w:marLeft w:val="0"/>
                      <w:marRight w:val="0"/>
                      <w:marTop w:val="0"/>
                      <w:marBottom w:val="0"/>
                      <w:divBdr>
                        <w:top w:val="none" w:sz="0" w:space="0" w:color="auto"/>
                        <w:left w:val="none" w:sz="0" w:space="0" w:color="auto"/>
                        <w:bottom w:val="none" w:sz="0" w:space="0" w:color="auto"/>
                        <w:right w:val="none" w:sz="0" w:space="0" w:color="auto"/>
                      </w:divBdr>
                      <w:divsChild>
                        <w:div w:id="20006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831">
                  <w:marLeft w:val="0"/>
                  <w:marRight w:val="0"/>
                  <w:marTop w:val="0"/>
                  <w:marBottom w:val="0"/>
                  <w:divBdr>
                    <w:top w:val="none" w:sz="0" w:space="0" w:color="auto"/>
                    <w:left w:val="none" w:sz="0" w:space="0" w:color="auto"/>
                    <w:bottom w:val="none" w:sz="0" w:space="0" w:color="auto"/>
                    <w:right w:val="none" w:sz="0" w:space="0" w:color="auto"/>
                  </w:divBdr>
                  <w:divsChild>
                    <w:div w:id="1346320849">
                      <w:marLeft w:val="0"/>
                      <w:marRight w:val="0"/>
                      <w:marTop w:val="0"/>
                      <w:marBottom w:val="0"/>
                      <w:divBdr>
                        <w:top w:val="none" w:sz="0" w:space="0" w:color="auto"/>
                        <w:left w:val="none" w:sz="0" w:space="0" w:color="auto"/>
                        <w:bottom w:val="none" w:sz="0" w:space="0" w:color="auto"/>
                        <w:right w:val="none" w:sz="0" w:space="0" w:color="auto"/>
                      </w:divBdr>
                      <w:divsChild>
                        <w:div w:id="1488086563">
                          <w:marLeft w:val="0"/>
                          <w:marRight w:val="0"/>
                          <w:marTop w:val="0"/>
                          <w:marBottom w:val="0"/>
                          <w:divBdr>
                            <w:top w:val="none" w:sz="0" w:space="0" w:color="auto"/>
                            <w:left w:val="none" w:sz="0" w:space="0" w:color="auto"/>
                            <w:bottom w:val="none" w:sz="0" w:space="0" w:color="auto"/>
                            <w:right w:val="none" w:sz="0" w:space="0" w:color="auto"/>
                          </w:divBdr>
                        </w:div>
                        <w:div w:id="1769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333">
                  <w:marLeft w:val="0"/>
                  <w:marRight w:val="0"/>
                  <w:marTop w:val="0"/>
                  <w:marBottom w:val="0"/>
                  <w:divBdr>
                    <w:top w:val="none" w:sz="0" w:space="0" w:color="auto"/>
                    <w:left w:val="none" w:sz="0" w:space="0" w:color="auto"/>
                    <w:bottom w:val="none" w:sz="0" w:space="0" w:color="auto"/>
                    <w:right w:val="none" w:sz="0" w:space="0" w:color="auto"/>
                  </w:divBdr>
                  <w:divsChild>
                    <w:div w:id="434055966">
                      <w:marLeft w:val="0"/>
                      <w:marRight w:val="0"/>
                      <w:marTop w:val="0"/>
                      <w:marBottom w:val="0"/>
                      <w:divBdr>
                        <w:top w:val="none" w:sz="0" w:space="0" w:color="auto"/>
                        <w:left w:val="none" w:sz="0" w:space="0" w:color="auto"/>
                        <w:bottom w:val="none" w:sz="0" w:space="0" w:color="auto"/>
                        <w:right w:val="none" w:sz="0" w:space="0" w:color="auto"/>
                      </w:divBdr>
                      <w:divsChild>
                        <w:div w:id="11754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198">
                  <w:marLeft w:val="0"/>
                  <w:marRight w:val="0"/>
                  <w:marTop w:val="0"/>
                  <w:marBottom w:val="0"/>
                  <w:divBdr>
                    <w:top w:val="none" w:sz="0" w:space="0" w:color="auto"/>
                    <w:left w:val="none" w:sz="0" w:space="0" w:color="auto"/>
                    <w:bottom w:val="none" w:sz="0" w:space="0" w:color="auto"/>
                    <w:right w:val="none" w:sz="0" w:space="0" w:color="auto"/>
                  </w:divBdr>
                  <w:divsChild>
                    <w:div w:id="914628922">
                      <w:marLeft w:val="0"/>
                      <w:marRight w:val="0"/>
                      <w:marTop w:val="0"/>
                      <w:marBottom w:val="0"/>
                      <w:divBdr>
                        <w:top w:val="none" w:sz="0" w:space="0" w:color="auto"/>
                        <w:left w:val="none" w:sz="0" w:space="0" w:color="auto"/>
                        <w:bottom w:val="none" w:sz="0" w:space="0" w:color="auto"/>
                        <w:right w:val="none" w:sz="0" w:space="0" w:color="auto"/>
                      </w:divBdr>
                      <w:divsChild>
                        <w:div w:id="16809894">
                          <w:marLeft w:val="0"/>
                          <w:marRight w:val="0"/>
                          <w:marTop w:val="0"/>
                          <w:marBottom w:val="0"/>
                          <w:divBdr>
                            <w:top w:val="none" w:sz="0" w:space="0" w:color="auto"/>
                            <w:left w:val="none" w:sz="0" w:space="0" w:color="auto"/>
                            <w:bottom w:val="none" w:sz="0" w:space="0" w:color="auto"/>
                            <w:right w:val="none" w:sz="0" w:space="0" w:color="auto"/>
                          </w:divBdr>
                        </w:div>
                        <w:div w:id="74129468">
                          <w:marLeft w:val="0"/>
                          <w:marRight w:val="0"/>
                          <w:marTop w:val="0"/>
                          <w:marBottom w:val="0"/>
                          <w:divBdr>
                            <w:top w:val="none" w:sz="0" w:space="0" w:color="auto"/>
                            <w:left w:val="none" w:sz="0" w:space="0" w:color="auto"/>
                            <w:bottom w:val="none" w:sz="0" w:space="0" w:color="auto"/>
                            <w:right w:val="none" w:sz="0" w:space="0" w:color="auto"/>
                          </w:divBdr>
                        </w:div>
                        <w:div w:id="301235854">
                          <w:marLeft w:val="0"/>
                          <w:marRight w:val="0"/>
                          <w:marTop w:val="0"/>
                          <w:marBottom w:val="0"/>
                          <w:divBdr>
                            <w:top w:val="none" w:sz="0" w:space="0" w:color="auto"/>
                            <w:left w:val="none" w:sz="0" w:space="0" w:color="auto"/>
                            <w:bottom w:val="none" w:sz="0" w:space="0" w:color="auto"/>
                            <w:right w:val="none" w:sz="0" w:space="0" w:color="auto"/>
                          </w:divBdr>
                        </w:div>
                        <w:div w:id="834688337">
                          <w:marLeft w:val="0"/>
                          <w:marRight w:val="0"/>
                          <w:marTop w:val="0"/>
                          <w:marBottom w:val="0"/>
                          <w:divBdr>
                            <w:top w:val="none" w:sz="0" w:space="0" w:color="auto"/>
                            <w:left w:val="none" w:sz="0" w:space="0" w:color="auto"/>
                            <w:bottom w:val="none" w:sz="0" w:space="0" w:color="auto"/>
                            <w:right w:val="none" w:sz="0" w:space="0" w:color="auto"/>
                          </w:divBdr>
                        </w:div>
                        <w:div w:id="1569146818">
                          <w:marLeft w:val="0"/>
                          <w:marRight w:val="0"/>
                          <w:marTop w:val="0"/>
                          <w:marBottom w:val="0"/>
                          <w:divBdr>
                            <w:top w:val="none" w:sz="0" w:space="0" w:color="auto"/>
                            <w:left w:val="none" w:sz="0" w:space="0" w:color="auto"/>
                            <w:bottom w:val="none" w:sz="0" w:space="0" w:color="auto"/>
                            <w:right w:val="none" w:sz="0" w:space="0" w:color="auto"/>
                          </w:divBdr>
                        </w:div>
                        <w:div w:id="19527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597">
                  <w:marLeft w:val="0"/>
                  <w:marRight w:val="0"/>
                  <w:marTop w:val="0"/>
                  <w:marBottom w:val="0"/>
                  <w:divBdr>
                    <w:top w:val="none" w:sz="0" w:space="0" w:color="auto"/>
                    <w:left w:val="none" w:sz="0" w:space="0" w:color="auto"/>
                    <w:bottom w:val="none" w:sz="0" w:space="0" w:color="auto"/>
                    <w:right w:val="none" w:sz="0" w:space="0" w:color="auto"/>
                  </w:divBdr>
                  <w:divsChild>
                    <w:div w:id="1175876254">
                      <w:marLeft w:val="0"/>
                      <w:marRight w:val="0"/>
                      <w:marTop w:val="0"/>
                      <w:marBottom w:val="0"/>
                      <w:divBdr>
                        <w:top w:val="none" w:sz="0" w:space="0" w:color="auto"/>
                        <w:left w:val="none" w:sz="0" w:space="0" w:color="auto"/>
                        <w:bottom w:val="none" w:sz="0" w:space="0" w:color="auto"/>
                        <w:right w:val="none" w:sz="0" w:space="0" w:color="auto"/>
                      </w:divBdr>
                      <w:divsChild>
                        <w:div w:id="170948915">
                          <w:marLeft w:val="0"/>
                          <w:marRight w:val="0"/>
                          <w:marTop w:val="0"/>
                          <w:marBottom w:val="0"/>
                          <w:divBdr>
                            <w:top w:val="none" w:sz="0" w:space="0" w:color="auto"/>
                            <w:left w:val="none" w:sz="0" w:space="0" w:color="auto"/>
                            <w:bottom w:val="none" w:sz="0" w:space="0" w:color="auto"/>
                            <w:right w:val="none" w:sz="0" w:space="0" w:color="auto"/>
                          </w:divBdr>
                        </w:div>
                        <w:div w:id="3756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572">
                  <w:marLeft w:val="0"/>
                  <w:marRight w:val="0"/>
                  <w:marTop w:val="0"/>
                  <w:marBottom w:val="0"/>
                  <w:divBdr>
                    <w:top w:val="none" w:sz="0" w:space="0" w:color="auto"/>
                    <w:left w:val="none" w:sz="0" w:space="0" w:color="auto"/>
                    <w:bottom w:val="none" w:sz="0" w:space="0" w:color="auto"/>
                    <w:right w:val="none" w:sz="0" w:space="0" w:color="auto"/>
                  </w:divBdr>
                  <w:divsChild>
                    <w:div w:id="620303076">
                      <w:marLeft w:val="0"/>
                      <w:marRight w:val="0"/>
                      <w:marTop w:val="0"/>
                      <w:marBottom w:val="0"/>
                      <w:divBdr>
                        <w:top w:val="none" w:sz="0" w:space="0" w:color="auto"/>
                        <w:left w:val="none" w:sz="0" w:space="0" w:color="auto"/>
                        <w:bottom w:val="none" w:sz="0" w:space="0" w:color="auto"/>
                        <w:right w:val="none" w:sz="0" w:space="0" w:color="auto"/>
                      </w:divBdr>
                      <w:divsChild>
                        <w:div w:id="779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007">
                  <w:marLeft w:val="0"/>
                  <w:marRight w:val="0"/>
                  <w:marTop w:val="0"/>
                  <w:marBottom w:val="0"/>
                  <w:divBdr>
                    <w:top w:val="none" w:sz="0" w:space="0" w:color="auto"/>
                    <w:left w:val="none" w:sz="0" w:space="0" w:color="auto"/>
                    <w:bottom w:val="none" w:sz="0" w:space="0" w:color="auto"/>
                    <w:right w:val="none" w:sz="0" w:space="0" w:color="auto"/>
                  </w:divBdr>
                  <w:divsChild>
                    <w:div w:id="117914833">
                      <w:marLeft w:val="0"/>
                      <w:marRight w:val="0"/>
                      <w:marTop w:val="0"/>
                      <w:marBottom w:val="0"/>
                      <w:divBdr>
                        <w:top w:val="none" w:sz="0" w:space="0" w:color="auto"/>
                        <w:left w:val="none" w:sz="0" w:space="0" w:color="auto"/>
                        <w:bottom w:val="none" w:sz="0" w:space="0" w:color="auto"/>
                        <w:right w:val="none" w:sz="0" w:space="0" w:color="auto"/>
                      </w:divBdr>
                      <w:divsChild>
                        <w:div w:id="19066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4083">
                  <w:marLeft w:val="0"/>
                  <w:marRight w:val="0"/>
                  <w:marTop w:val="0"/>
                  <w:marBottom w:val="0"/>
                  <w:divBdr>
                    <w:top w:val="none" w:sz="0" w:space="0" w:color="auto"/>
                    <w:left w:val="none" w:sz="0" w:space="0" w:color="auto"/>
                    <w:bottom w:val="none" w:sz="0" w:space="0" w:color="auto"/>
                    <w:right w:val="none" w:sz="0" w:space="0" w:color="auto"/>
                  </w:divBdr>
                  <w:divsChild>
                    <w:div w:id="229578271">
                      <w:marLeft w:val="0"/>
                      <w:marRight w:val="0"/>
                      <w:marTop w:val="0"/>
                      <w:marBottom w:val="0"/>
                      <w:divBdr>
                        <w:top w:val="none" w:sz="0" w:space="0" w:color="auto"/>
                        <w:left w:val="none" w:sz="0" w:space="0" w:color="auto"/>
                        <w:bottom w:val="none" w:sz="0" w:space="0" w:color="auto"/>
                        <w:right w:val="none" w:sz="0" w:space="0" w:color="auto"/>
                      </w:divBdr>
                      <w:divsChild>
                        <w:div w:id="21458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264">
                  <w:marLeft w:val="0"/>
                  <w:marRight w:val="0"/>
                  <w:marTop w:val="0"/>
                  <w:marBottom w:val="0"/>
                  <w:divBdr>
                    <w:top w:val="none" w:sz="0" w:space="0" w:color="auto"/>
                    <w:left w:val="none" w:sz="0" w:space="0" w:color="auto"/>
                    <w:bottom w:val="none" w:sz="0" w:space="0" w:color="auto"/>
                    <w:right w:val="none" w:sz="0" w:space="0" w:color="auto"/>
                  </w:divBdr>
                  <w:divsChild>
                    <w:div w:id="63334536">
                      <w:marLeft w:val="0"/>
                      <w:marRight w:val="0"/>
                      <w:marTop w:val="0"/>
                      <w:marBottom w:val="0"/>
                      <w:divBdr>
                        <w:top w:val="none" w:sz="0" w:space="0" w:color="auto"/>
                        <w:left w:val="none" w:sz="0" w:space="0" w:color="auto"/>
                        <w:bottom w:val="none" w:sz="0" w:space="0" w:color="auto"/>
                        <w:right w:val="none" w:sz="0" w:space="0" w:color="auto"/>
                      </w:divBdr>
                      <w:divsChild>
                        <w:div w:id="1344935029">
                          <w:marLeft w:val="0"/>
                          <w:marRight w:val="0"/>
                          <w:marTop w:val="0"/>
                          <w:marBottom w:val="0"/>
                          <w:divBdr>
                            <w:top w:val="none" w:sz="0" w:space="0" w:color="auto"/>
                            <w:left w:val="none" w:sz="0" w:space="0" w:color="auto"/>
                            <w:bottom w:val="none" w:sz="0" w:space="0" w:color="auto"/>
                            <w:right w:val="none" w:sz="0" w:space="0" w:color="auto"/>
                          </w:divBdr>
                        </w:div>
                        <w:div w:id="1686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0729">
                  <w:marLeft w:val="0"/>
                  <w:marRight w:val="0"/>
                  <w:marTop w:val="0"/>
                  <w:marBottom w:val="0"/>
                  <w:divBdr>
                    <w:top w:val="none" w:sz="0" w:space="0" w:color="auto"/>
                    <w:left w:val="none" w:sz="0" w:space="0" w:color="auto"/>
                    <w:bottom w:val="none" w:sz="0" w:space="0" w:color="auto"/>
                    <w:right w:val="none" w:sz="0" w:space="0" w:color="auto"/>
                  </w:divBdr>
                  <w:divsChild>
                    <w:div w:id="1880898109">
                      <w:marLeft w:val="0"/>
                      <w:marRight w:val="0"/>
                      <w:marTop w:val="0"/>
                      <w:marBottom w:val="0"/>
                      <w:divBdr>
                        <w:top w:val="none" w:sz="0" w:space="0" w:color="auto"/>
                        <w:left w:val="none" w:sz="0" w:space="0" w:color="auto"/>
                        <w:bottom w:val="none" w:sz="0" w:space="0" w:color="auto"/>
                        <w:right w:val="none" w:sz="0" w:space="0" w:color="auto"/>
                      </w:divBdr>
                      <w:divsChild>
                        <w:div w:id="10947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017">
                  <w:marLeft w:val="0"/>
                  <w:marRight w:val="0"/>
                  <w:marTop w:val="0"/>
                  <w:marBottom w:val="0"/>
                  <w:divBdr>
                    <w:top w:val="none" w:sz="0" w:space="0" w:color="auto"/>
                    <w:left w:val="none" w:sz="0" w:space="0" w:color="auto"/>
                    <w:bottom w:val="none" w:sz="0" w:space="0" w:color="auto"/>
                    <w:right w:val="none" w:sz="0" w:space="0" w:color="auto"/>
                  </w:divBdr>
                  <w:divsChild>
                    <w:div w:id="329211716">
                      <w:marLeft w:val="0"/>
                      <w:marRight w:val="0"/>
                      <w:marTop w:val="0"/>
                      <w:marBottom w:val="0"/>
                      <w:divBdr>
                        <w:top w:val="none" w:sz="0" w:space="0" w:color="auto"/>
                        <w:left w:val="none" w:sz="0" w:space="0" w:color="auto"/>
                        <w:bottom w:val="none" w:sz="0" w:space="0" w:color="auto"/>
                        <w:right w:val="none" w:sz="0" w:space="0" w:color="auto"/>
                      </w:divBdr>
                      <w:divsChild>
                        <w:div w:id="8932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552">
                  <w:marLeft w:val="0"/>
                  <w:marRight w:val="0"/>
                  <w:marTop w:val="0"/>
                  <w:marBottom w:val="0"/>
                  <w:divBdr>
                    <w:top w:val="none" w:sz="0" w:space="0" w:color="auto"/>
                    <w:left w:val="none" w:sz="0" w:space="0" w:color="auto"/>
                    <w:bottom w:val="none" w:sz="0" w:space="0" w:color="auto"/>
                    <w:right w:val="none" w:sz="0" w:space="0" w:color="auto"/>
                  </w:divBdr>
                  <w:divsChild>
                    <w:div w:id="1865509744">
                      <w:marLeft w:val="0"/>
                      <w:marRight w:val="0"/>
                      <w:marTop w:val="0"/>
                      <w:marBottom w:val="0"/>
                      <w:divBdr>
                        <w:top w:val="none" w:sz="0" w:space="0" w:color="auto"/>
                        <w:left w:val="none" w:sz="0" w:space="0" w:color="auto"/>
                        <w:bottom w:val="none" w:sz="0" w:space="0" w:color="auto"/>
                        <w:right w:val="none" w:sz="0" w:space="0" w:color="auto"/>
                      </w:divBdr>
                      <w:divsChild>
                        <w:div w:id="12969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020">
                  <w:marLeft w:val="0"/>
                  <w:marRight w:val="0"/>
                  <w:marTop w:val="0"/>
                  <w:marBottom w:val="0"/>
                  <w:divBdr>
                    <w:top w:val="none" w:sz="0" w:space="0" w:color="auto"/>
                    <w:left w:val="none" w:sz="0" w:space="0" w:color="auto"/>
                    <w:bottom w:val="none" w:sz="0" w:space="0" w:color="auto"/>
                    <w:right w:val="none" w:sz="0" w:space="0" w:color="auto"/>
                  </w:divBdr>
                  <w:divsChild>
                    <w:div w:id="1717005371">
                      <w:marLeft w:val="0"/>
                      <w:marRight w:val="0"/>
                      <w:marTop w:val="0"/>
                      <w:marBottom w:val="0"/>
                      <w:divBdr>
                        <w:top w:val="none" w:sz="0" w:space="0" w:color="auto"/>
                        <w:left w:val="none" w:sz="0" w:space="0" w:color="auto"/>
                        <w:bottom w:val="none" w:sz="0" w:space="0" w:color="auto"/>
                        <w:right w:val="none" w:sz="0" w:space="0" w:color="auto"/>
                      </w:divBdr>
                      <w:divsChild>
                        <w:div w:id="2445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468">
                  <w:marLeft w:val="0"/>
                  <w:marRight w:val="0"/>
                  <w:marTop w:val="0"/>
                  <w:marBottom w:val="0"/>
                  <w:divBdr>
                    <w:top w:val="none" w:sz="0" w:space="0" w:color="auto"/>
                    <w:left w:val="none" w:sz="0" w:space="0" w:color="auto"/>
                    <w:bottom w:val="none" w:sz="0" w:space="0" w:color="auto"/>
                    <w:right w:val="none" w:sz="0" w:space="0" w:color="auto"/>
                  </w:divBdr>
                  <w:divsChild>
                    <w:div w:id="1700739535">
                      <w:marLeft w:val="0"/>
                      <w:marRight w:val="0"/>
                      <w:marTop w:val="0"/>
                      <w:marBottom w:val="0"/>
                      <w:divBdr>
                        <w:top w:val="none" w:sz="0" w:space="0" w:color="auto"/>
                        <w:left w:val="none" w:sz="0" w:space="0" w:color="auto"/>
                        <w:bottom w:val="none" w:sz="0" w:space="0" w:color="auto"/>
                        <w:right w:val="none" w:sz="0" w:space="0" w:color="auto"/>
                      </w:divBdr>
                      <w:divsChild>
                        <w:div w:id="18213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4354">
                  <w:marLeft w:val="0"/>
                  <w:marRight w:val="0"/>
                  <w:marTop w:val="0"/>
                  <w:marBottom w:val="0"/>
                  <w:divBdr>
                    <w:top w:val="none" w:sz="0" w:space="0" w:color="auto"/>
                    <w:left w:val="none" w:sz="0" w:space="0" w:color="auto"/>
                    <w:bottom w:val="none" w:sz="0" w:space="0" w:color="auto"/>
                    <w:right w:val="none" w:sz="0" w:space="0" w:color="auto"/>
                  </w:divBdr>
                  <w:divsChild>
                    <w:div w:id="339044221">
                      <w:marLeft w:val="0"/>
                      <w:marRight w:val="0"/>
                      <w:marTop w:val="0"/>
                      <w:marBottom w:val="0"/>
                      <w:divBdr>
                        <w:top w:val="none" w:sz="0" w:space="0" w:color="auto"/>
                        <w:left w:val="none" w:sz="0" w:space="0" w:color="auto"/>
                        <w:bottom w:val="none" w:sz="0" w:space="0" w:color="auto"/>
                        <w:right w:val="none" w:sz="0" w:space="0" w:color="auto"/>
                      </w:divBdr>
                      <w:divsChild>
                        <w:div w:id="2096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219">
                  <w:marLeft w:val="0"/>
                  <w:marRight w:val="0"/>
                  <w:marTop w:val="0"/>
                  <w:marBottom w:val="0"/>
                  <w:divBdr>
                    <w:top w:val="none" w:sz="0" w:space="0" w:color="auto"/>
                    <w:left w:val="none" w:sz="0" w:space="0" w:color="auto"/>
                    <w:bottom w:val="none" w:sz="0" w:space="0" w:color="auto"/>
                    <w:right w:val="none" w:sz="0" w:space="0" w:color="auto"/>
                  </w:divBdr>
                  <w:divsChild>
                    <w:div w:id="2077245564">
                      <w:marLeft w:val="0"/>
                      <w:marRight w:val="0"/>
                      <w:marTop w:val="0"/>
                      <w:marBottom w:val="0"/>
                      <w:divBdr>
                        <w:top w:val="none" w:sz="0" w:space="0" w:color="auto"/>
                        <w:left w:val="none" w:sz="0" w:space="0" w:color="auto"/>
                        <w:bottom w:val="none" w:sz="0" w:space="0" w:color="auto"/>
                        <w:right w:val="none" w:sz="0" w:space="0" w:color="auto"/>
                      </w:divBdr>
                      <w:divsChild>
                        <w:div w:id="768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5505">
                  <w:marLeft w:val="0"/>
                  <w:marRight w:val="0"/>
                  <w:marTop w:val="0"/>
                  <w:marBottom w:val="0"/>
                  <w:divBdr>
                    <w:top w:val="none" w:sz="0" w:space="0" w:color="auto"/>
                    <w:left w:val="none" w:sz="0" w:space="0" w:color="auto"/>
                    <w:bottom w:val="none" w:sz="0" w:space="0" w:color="auto"/>
                    <w:right w:val="none" w:sz="0" w:space="0" w:color="auto"/>
                  </w:divBdr>
                  <w:divsChild>
                    <w:div w:id="378630611">
                      <w:marLeft w:val="0"/>
                      <w:marRight w:val="0"/>
                      <w:marTop w:val="0"/>
                      <w:marBottom w:val="0"/>
                      <w:divBdr>
                        <w:top w:val="none" w:sz="0" w:space="0" w:color="auto"/>
                        <w:left w:val="none" w:sz="0" w:space="0" w:color="auto"/>
                        <w:bottom w:val="none" w:sz="0" w:space="0" w:color="auto"/>
                        <w:right w:val="none" w:sz="0" w:space="0" w:color="auto"/>
                      </w:divBdr>
                      <w:divsChild>
                        <w:div w:id="14387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766">
                  <w:marLeft w:val="0"/>
                  <w:marRight w:val="0"/>
                  <w:marTop w:val="0"/>
                  <w:marBottom w:val="0"/>
                  <w:divBdr>
                    <w:top w:val="none" w:sz="0" w:space="0" w:color="auto"/>
                    <w:left w:val="none" w:sz="0" w:space="0" w:color="auto"/>
                    <w:bottom w:val="none" w:sz="0" w:space="0" w:color="auto"/>
                    <w:right w:val="none" w:sz="0" w:space="0" w:color="auto"/>
                  </w:divBdr>
                  <w:divsChild>
                    <w:div w:id="1983651781">
                      <w:marLeft w:val="0"/>
                      <w:marRight w:val="0"/>
                      <w:marTop w:val="0"/>
                      <w:marBottom w:val="0"/>
                      <w:divBdr>
                        <w:top w:val="none" w:sz="0" w:space="0" w:color="auto"/>
                        <w:left w:val="none" w:sz="0" w:space="0" w:color="auto"/>
                        <w:bottom w:val="none" w:sz="0" w:space="0" w:color="auto"/>
                        <w:right w:val="none" w:sz="0" w:space="0" w:color="auto"/>
                      </w:divBdr>
                      <w:divsChild>
                        <w:div w:id="6821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332">
                  <w:marLeft w:val="0"/>
                  <w:marRight w:val="0"/>
                  <w:marTop w:val="0"/>
                  <w:marBottom w:val="0"/>
                  <w:divBdr>
                    <w:top w:val="none" w:sz="0" w:space="0" w:color="auto"/>
                    <w:left w:val="none" w:sz="0" w:space="0" w:color="auto"/>
                    <w:bottom w:val="none" w:sz="0" w:space="0" w:color="auto"/>
                    <w:right w:val="none" w:sz="0" w:space="0" w:color="auto"/>
                  </w:divBdr>
                  <w:divsChild>
                    <w:div w:id="218825087">
                      <w:marLeft w:val="0"/>
                      <w:marRight w:val="0"/>
                      <w:marTop w:val="0"/>
                      <w:marBottom w:val="0"/>
                      <w:divBdr>
                        <w:top w:val="none" w:sz="0" w:space="0" w:color="auto"/>
                        <w:left w:val="none" w:sz="0" w:space="0" w:color="auto"/>
                        <w:bottom w:val="none" w:sz="0" w:space="0" w:color="auto"/>
                        <w:right w:val="none" w:sz="0" w:space="0" w:color="auto"/>
                      </w:divBdr>
                      <w:divsChild>
                        <w:div w:id="1279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972">
                  <w:marLeft w:val="0"/>
                  <w:marRight w:val="0"/>
                  <w:marTop w:val="0"/>
                  <w:marBottom w:val="0"/>
                  <w:divBdr>
                    <w:top w:val="none" w:sz="0" w:space="0" w:color="auto"/>
                    <w:left w:val="none" w:sz="0" w:space="0" w:color="auto"/>
                    <w:bottom w:val="none" w:sz="0" w:space="0" w:color="auto"/>
                    <w:right w:val="none" w:sz="0" w:space="0" w:color="auto"/>
                  </w:divBdr>
                  <w:divsChild>
                    <w:div w:id="1379089692">
                      <w:marLeft w:val="0"/>
                      <w:marRight w:val="0"/>
                      <w:marTop w:val="0"/>
                      <w:marBottom w:val="0"/>
                      <w:divBdr>
                        <w:top w:val="none" w:sz="0" w:space="0" w:color="auto"/>
                        <w:left w:val="none" w:sz="0" w:space="0" w:color="auto"/>
                        <w:bottom w:val="none" w:sz="0" w:space="0" w:color="auto"/>
                        <w:right w:val="none" w:sz="0" w:space="0" w:color="auto"/>
                      </w:divBdr>
                      <w:divsChild>
                        <w:div w:id="1380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970">
                  <w:marLeft w:val="0"/>
                  <w:marRight w:val="0"/>
                  <w:marTop w:val="0"/>
                  <w:marBottom w:val="0"/>
                  <w:divBdr>
                    <w:top w:val="none" w:sz="0" w:space="0" w:color="auto"/>
                    <w:left w:val="none" w:sz="0" w:space="0" w:color="auto"/>
                    <w:bottom w:val="none" w:sz="0" w:space="0" w:color="auto"/>
                    <w:right w:val="none" w:sz="0" w:space="0" w:color="auto"/>
                  </w:divBdr>
                  <w:divsChild>
                    <w:div w:id="2042894327">
                      <w:marLeft w:val="0"/>
                      <w:marRight w:val="0"/>
                      <w:marTop w:val="0"/>
                      <w:marBottom w:val="0"/>
                      <w:divBdr>
                        <w:top w:val="none" w:sz="0" w:space="0" w:color="auto"/>
                        <w:left w:val="none" w:sz="0" w:space="0" w:color="auto"/>
                        <w:bottom w:val="none" w:sz="0" w:space="0" w:color="auto"/>
                        <w:right w:val="none" w:sz="0" w:space="0" w:color="auto"/>
                      </w:divBdr>
                      <w:divsChild>
                        <w:div w:id="662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8282">
          <w:marLeft w:val="0"/>
          <w:marRight w:val="0"/>
          <w:marTop w:val="0"/>
          <w:marBottom w:val="0"/>
          <w:divBdr>
            <w:top w:val="none" w:sz="0" w:space="0" w:color="auto"/>
            <w:left w:val="none" w:sz="0" w:space="0" w:color="auto"/>
            <w:bottom w:val="none" w:sz="0" w:space="0" w:color="auto"/>
            <w:right w:val="none" w:sz="0" w:space="0" w:color="auto"/>
          </w:divBdr>
        </w:div>
        <w:div w:id="964122617">
          <w:marLeft w:val="0"/>
          <w:marRight w:val="0"/>
          <w:marTop w:val="0"/>
          <w:marBottom w:val="0"/>
          <w:divBdr>
            <w:top w:val="none" w:sz="0" w:space="0" w:color="auto"/>
            <w:left w:val="none" w:sz="0" w:space="0" w:color="auto"/>
            <w:bottom w:val="none" w:sz="0" w:space="0" w:color="auto"/>
            <w:right w:val="none" w:sz="0" w:space="0" w:color="auto"/>
          </w:divBdr>
        </w:div>
        <w:div w:id="1086614343">
          <w:marLeft w:val="0"/>
          <w:marRight w:val="0"/>
          <w:marTop w:val="0"/>
          <w:marBottom w:val="0"/>
          <w:divBdr>
            <w:top w:val="none" w:sz="0" w:space="0" w:color="auto"/>
            <w:left w:val="none" w:sz="0" w:space="0" w:color="auto"/>
            <w:bottom w:val="none" w:sz="0" w:space="0" w:color="auto"/>
            <w:right w:val="none" w:sz="0" w:space="0" w:color="auto"/>
          </w:divBdr>
        </w:div>
        <w:div w:id="1167745765">
          <w:marLeft w:val="0"/>
          <w:marRight w:val="0"/>
          <w:marTop w:val="0"/>
          <w:marBottom w:val="0"/>
          <w:divBdr>
            <w:top w:val="none" w:sz="0" w:space="0" w:color="auto"/>
            <w:left w:val="none" w:sz="0" w:space="0" w:color="auto"/>
            <w:bottom w:val="none" w:sz="0" w:space="0" w:color="auto"/>
            <w:right w:val="none" w:sz="0" w:space="0" w:color="auto"/>
          </w:divBdr>
        </w:div>
        <w:div w:id="1440636579">
          <w:marLeft w:val="0"/>
          <w:marRight w:val="0"/>
          <w:marTop w:val="0"/>
          <w:marBottom w:val="0"/>
          <w:divBdr>
            <w:top w:val="none" w:sz="0" w:space="0" w:color="auto"/>
            <w:left w:val="none" w:sz="0" w:space="0" w:color="auto"/>
            <w:bottom w:val="none" w:sz="0" w:space="0" w:color="auto"/>
            <w:right w:val="none" w:sz="0" w:space="0" w:color="auto"/>
          </w:divBdr>
        </w:div>
        <w:div w:id="1863398669">
          <w:marLeft w:val="0"/>
          <w:marRight w:val="0"/>
          <w:marTop w:val="0"/>
          <w:marBottom w:val="0"/>
          <w:divBdr>
            <w:top w:val="none" w:sz="0" w:space="0" w:color="auto"/>
            <w:left w:val="none" w:sz="0" w:space="0" w:color="auto"/>
            <w:bottom w:val="none" w:sz="0" w:space="0" w:color="auto"/>
            <w:right w:val="none" w:sz="0" w:space="0" w:color="auto"/>
          </w:divBdr>
        </w:div>
        <w:div w:id="1895848587">
          <w:marLeft w:val="0"/>
          <w:marRight w:val="0"/>
          <w:marTop w:val="0"/>
          <w:marBottom w:val="0"/>
          <w:divBdr>
            <w:top w:val="none" w:sz="0" w:space="0" w:color="auto"/>
            <w:left w:val="none" w:sz="0" w:space="0" w:color="auto"/>
            <w:bottom w:val="none" w:sz="0" w:space="0" w:color="auto"/>
            <w:right w:val="none" w:sz="0" w:space="0" w:color="auto"/>
          </w:divBdr>
        </w:div>
      </w:divsChild>
    </w:div>
    <w:div w:id="244731721">
      <w:bodyDiv w:val="1"/>
      <w:marLeft w:val="0"/>
      <w:marRight w:val="0"/>
      <w:marTop w:val="0"/>
      <w:marBottom w:val="0"/>
      <w:divBdr>
        <w:top w:val="none" w:sz="0" w:space="0" w:color="auto"/>
        <w:left w:val="none" w:sz="0" w:space="0" w:color="auto"/>
        <w:bottom w:val="none" w:sz="0" w:space="0" w:color="auto"/>
        <w:right w:val="none" w:sz="0" w:space="0" w:color="auto"/>
      </w:divBdr>
    </w:div>
    <w:div w:id="250164104">
      <w:bodyDiv w:val="1"/>
      <w:marLeft w:val="0"/>
      <w:marRight w:val="0"/>
      <w:marTop w:val="0"/>
      <w:marBottom w:val="0"/>
      <w:divBdr>
        <w:top w:val="none" w:sz="0" w:space="0" w:color="auto"/>
        <w:left w:val="none" w:sz="0" w:space="0" w:color="auto"/>
        <w:bottom w:val="none" w:sz="0" w:space="0" w:color="auto"/>
        <w:right w:val="none" w:sz="0" w:space="0" w:color="auto"/>
      </w:divBdr>
    </w:div>
    <w:div w:id="251201892">
      <w:bodyDiv w:val="1"/>
      <w:marLeft w:val="0"/>
      <w:marRight w:val="0"/>
      <w:marTop w:val="0"/>
      <w:marBottom w:val="0"/>
      <w:divBdr>
        <w:top w:val="none" w:sz="0" w:space="0" w:color="auto"/>
        <w:left w:val="none" w:sz="0" w:space="0" w:color="auto"/>
        <w:bottom w:val="none" w:sz="0" w:space="0" w:color="auto"/>
        <w:right w:val="none" w:sz="0" w:space="0" w:color="auto"/>
      </w:divBdr>
      <w:divsChild>
        <w:div w:id="259065703">
          <w:marLeft w:val="0"/>
          <w:marRight w:val="0"/>
          <w:marTop w:val="0"/>
          <w:marBottom w:val="0"/>
          <w:divBdr>
            <w:top w:val="none" w:sz="0" w:space="0" w:color="auto"/>
            <w:left w:val="none" w:sz="0" w:space="0" w:color="auto"/>
            <w:bottom w:val="none" w:sz="0" w:space="0" w:color="auto"/>
            <w:right w:val="none" w:sz="0" w:space="0" w:color="auto"/>
          </w:divBdr>
        </w:div>
        <w:div w:id="719789641">
          <w:marLeft w:val="0"/>
          <w:marRight w:val="0"/>
          <w:marTop w:val="0"/>
          <w:marBottom w:val="0"/>
          <w:divBdr>
            <w:top w:val="none" w:sz="0" w:space="0" w:color="auto"/>
            <w:left w:val="none" w:sz="0" w:space="0" w:color="auto"/>
            <w:bottom w:val="none" w:sz="0" w:space="0" w:color="auto"/>
            <w:right w:val="none" w:sz="0" w:space="0" w:color="auto"/>
          </w:divBdr>
        </w:div>
        <w:div w:id="1206911164">
          <w:marLeft w:val="0"/>
          <w:marRight w:val="0"/>
          <w:marTop w:val="0"/>
          <w:marBottom w:val="0"/>
          <w:divBdr>
            <w:top w:val="none" w:sz="0" w:space="0" w:color="auto"/>
            <w:left w:val="none" w:sz="0" w:space="0" w:color="auto"/>
            <w:bottom w:val="none" w:sz="0" w:space="0" w:color="auto"/>
            <w:right w:val="none" w:sz="0" w:space="0" w:color="auto"/>
          </w:divBdr>
        </w:div>
        <w:div w:id="1302928623">
          <w:marLeft w:val="0"/>
          <w:marRight w:val="0"/>
          <w:marTop w:val="0"/>
          <w:marBottom w:val="0"/>
          <w:divBdr>
            <w:top w:val="none" w:sz="0" w:space="0" w:color="auto"/>
            <w:left w:val="none" w:sz="0" w:space="0" w:color="auto"/>
            <w:bottom w:val="none" w:sz="0" w:space="0" w:color="auto"/>
            <w:right w:val="none" w:sz="0" w:space="0" w:color="auto"/>
          </w:divBdr>
        </w:div>
      </w:divsChild>
    </w:div>
    <w:div w:id="266429407">
      <w:bodyDiv w:val="1"/>
      <w:marLeft w:val="0"/>
      <w:marRight w:val="0"/>
      <w:marTop w:val="0"/>
      <w:marBottom w:val="0"/>
      <w:divBdr>
        <w:top w:val="none" w:sz="0" w:space="0" w:color="auto"/>
        <w:left w:val="none" w:sz="0" w:space="0" w:color="auto"/>
        <w:bottom w:val="none" w:sz="0" w:space="0" w:color="auto"/>
        <w:right w:val="none" w:sz="0" w:space="0" w:color="auto"/>
      </w:divBdr>
      <w:divsChild>
        <w:div w:id="864633835">
          <w:marLeft w:val="0"/>
          <w:marRight w:val="0"/>
          <w:marTop w:val="0"/>
          <w:marBottom w:val="0"/>
          <w:divBdr>
            <w:top w:val="none" w:sz="0" w:space="0" w:color="auto"/>
            <w:left w:val="none" w:sz="0" w:space="0" w:color="auto"/>
            <w:bottom w:val="none" w:sz="0" w:space="0" w:color="auto"/>
            <w:right w:val="none" w:sz="0" w:space="0" w:color="auto"/>
          </w:divBdr>
        </w:div>
        <w:div w:id="966811755">
          <w:marLeft w:val="0"/>
          <w:marRight w:val="0"/>
          <w:marTop w:val="0"/>
          <w:marBottom w:val="0"/>
          <w:divBdr>
            <w:top w:val="none" w:sz="0" w:space="0" w:color="auto"/>
            <w:left w:val="none" w:sz="0" w:space="0" w:color="auto"/>
            <w:bottom w:val="none" w:sz="0" w:space="0" w:color="auto"/>
            <w:right w:val="none" w:sz="0" w:space="0" w:color="auto"/>
          </w:divBdr>
        </w:div>
        <w:div w:id="1212575825">
          <w:marLeft w:val="0"/>
          <w:marRight w:val="0"/>
          <w:marTop w:val="0"/>
          <w:marBottom w:val="0"/>
          <w:divBdr>
            <w:top w:val="none" w:sz="0" w:space="0" w:color="auto"/>
            <w:left w:val="none" w:sz="0" w:space="0" w:color="auto"/>
            <w:bottom w:val="none" w:sz="0" w:space="0" w:color="auto"/>
            <w:right w:val="none" w:sz="0" w:space="0" w:color="auto"/>
          </w:divBdr>
        </w:div>
        <w:div w:id="1565944551">
          <w:marLeft w:val="0"/>
          <w:marRight w:val="0"/>
          <w:marTop w:val="0"/>
          <w:marBottom w:val="0"/>
          <w:divBdr>
            <w:top w:val="none" w:sz="0" w:space="0" w:color="auto"/>
            <w:left w:val="none" w:sz="0" w:space="0" w:color="auto"/>
            <w:bottom w:val="none" w:sz="0" w:space="0" w:color="auto"/>
            <w:right w:val="none" w:sz="0" w:space="0" w:color="auto"/>
          </w:divBdr>
        </w:div>
        <w:div w:id="2069837384">
          <w:marLeft w:val="0"/>
          <w:marRight w:val="0"/>
          <w:marTop w:val="0"/>
          <w:marBottom w:val="0"/>
          <w:divBdr>
            <w:top w:val="none" w:sz="0" w:space="0" w:color="auto"/>
            <w:left w:val="none" w:sz="0" w:space="0" w:color="auto"/>
            <w:bottom w:val="none" w:sz="0" w:space="0" w:color="auto"/>
            <w:right w:val="none" w:sz="0" w:space="0" w:color="auto"/>
          </w:divBdr>
        </w:div>
      </w:divsChild>
    </w:div>
    <w:div w:id="382411691">
      <w:bodyDiv w:val="1"/>
      <w:marLeft w:val="0"/>
      <w:marRight w:val="0"/>
      <w:marTop w:val="0"/>
      <w:marBottom w:val="0"/>
      <w:divBdr>
        <w:top w:val="none" w:sz="0" w:space="0" w:color="auto"/>
        <w:left w:val="none" w:sz="0" w:space="0" w:color="auto"/>
        <w:bottom w:val="none" w:sz="0" w:space="0" w:color="auto"/>
        <w:right w:val="none" w:sz="0" w:space="0" w:color="auto"/>
      </w:divBdr>
    </w:div>
    <w:div w:id="458256730">
      <w:bodyDiv w:val="1"/>
      <w:marLeft w:val="0"/>
      <w:marRight w:val="0"/>
      <w:marTop w:val="0"/>
      <w:marBottom w:val="0"/>
      <w:divBdr>
        <w:top w:val="none" w:sz="0" w:space="0" w:color="auto"/>
        <w:left w:val="none" w:sz="0" w:space="0" w:color="auto"/>
        <w:bottom w:val="none" w:sz="0" w:space="0" w:color="auto"/>
        <w:right w:val="none" w:sz="0" w:space="0" w:color="auto"/>
      </w:divBdr>
      <w:divsChild>
        <w:div w:id="432747684">
          <w:marLeft w:val="0"/>
          <w:marRight w:val="0"/>
          <w:marTop w:val="0"/>
          <w:marBottom w:val="0"/>
          <w:divBdr>
            <w:top w:val="none" w:sz="0" w:space="0" w:color="auto"/>
            <w:left w:val="none" w:sz="0" w:space="0" w:color="auto"/>
            <w:bottom w:val="none" w:sz="0" w:space="0" w:color="auto"/>
            <w:right w:val="none" w:sz="0" w:space="0" w:color="auto"/>
          </w:divBdr>
        </w:div>
        <w:div w:id="761726810">
          <w:marLeft w:val="0"/>
          <w:marRight w:val="0"/>
          <w:marTop w:val="0"/>
          <w:marBottom w:val="0"/>
          <w:divBdr>
            <w:top w:val="none" w:sz="0" w:space="0" w:color="auto"/>
            <w:left w:val="none" w:sz="0" w:space="0" w:color="auto"/>
            <w:bottom w:val="none" w:sz="0" w:space="0" w:color="auto"/>
            <w:right w:val="none" w:sz="0" w:space="0" w:color="auto"/>
          </w:divBdr>
        </w:div>
        <w:div w:id="2012684118">
          <w:marLeft w:val="0"/>
          <w:marRight w:val="0"/>
          <w:marTop w:val="0"/>
          <w:marBottom w:val="0"/>
          <w:divBdr>
            <w:top w:val="none" w:sz="0" w:space="0" w:color="auto"/>
            <w:left w:val="none" w:sz="0" w:space="0" w:color="auto"/>
            <w:bottom w:val="none" w:sz="0" w:space="0" w:color="auto"/>
            <w:right w:val="none" w:sz="0" w:space="0" w:color="auto"/>
          </w:divBdr>
        </w:div>
      </w:divsChild>
    </w:div>
    <w:div w:id="487013010">
      <w:bodyDiv w:val="1"/>
      <w:marLeft w:val="0"/>
      <w:marRight w:val="0"/>
      <w:marTop w:val="0"/>
      <w:marBottom w:val="0"/>
      <w:divBdr>
        <w:top w:val="none" w:sz="0" w:space="0" w:color="auto"/>
        <w:left w:val="none" w:sz="0" w:space="0" w:color="auto"/>
        <w:bottom w:val="none" w:sz="0" w:space="0" w:color="auto"/>
        <w:right w:val="none" w:sz="0" w:space="0" w:color="auto"/>
      </w:divBdr>
    </w:div>
    <w:div w:id="494804488">
      <w:bodyDiv w:val="1"/>
      <w:marLeft w:val="0"/>
      <w:marRight w:val="0"/>
      <w:marTop w:val="0"/>
      <w:marBottom w:val="0"/>
      <w:divBdr>
        <w:top w:val="none" w:sz="0" w:space="0" w:color="auto"/>
        <w:left w:val="none" w:sz="0" w:space="0" w:color="auto"/>
        <w:bottom w:val="none" w:sz="0" w:space="0" w:color="auto"/>
        <w:right w:val="none" w:sz="0" w:space="0" w:color="auto"/>
      </w:divBdr>
    </w:div>
    <w:div w:id="509560522">
      <w:bodyDiv w:val="1"/>
      <w:marLeft w:val="0"/>
      <w:marRight w:val="0"/>
      <w:marTop w:val="0"/>
      <w:marBottom w:val="0"/>
      <w:divBdr>
        <w:top w:val="none" w:sz="0" w:space="0" w:color="auto"/>
        <w:left w:val="none" w:sz="0" w:space="0" w:color="auto"/>
        <w:bottom w:val="none" w:sz="0" w:space="0" w:color="auto"/>
        <w:right w:val="none" w:sz="0" w:space="0" w:color="auto"/>
      </w:divBdr>
    </w:div>
    <w:div w:id="524905519">
      <w:bodyDiv w:val="1"/>
      <w:marLeft w:val="0"/>
      <w:marRight w:val="0"/>
      <w:marTop w:val="0"/>
      <w:marBottom w:val="0"/>
      <w:divBdr>
        <w:top w:val="none" w:sz="0" w:space="0" w:color="auto"/>
        <w:left w:val="none" w:sz="0" w:space="0" w:color="auto"/>
        <w:bottom w:val="none" w:sz="0" w:space="0" w:color="auto"/>
        <w:right w:val="none" w:sz="0" w:space="0" w:color="auto"/>
      </w:divBdr>
    </w:div>
    <w:div w:id="540753310">
      <w:bodyDiv w:val="1"/>
      <w:marLeft w:val="0"/>
      <w:marRight w:val="0"/>
      <w:marTop w:val="0"/>
      <w:marBottom w:val="0"/>
      <w:divBdr>
        <w:top w:val="none" w:sz="0" w:space="0" w:color="auto"/>
        <w:left w:val="none" w:sz="0" w:space="0" w:color="auto"/>
        <w:bottom w:val="none" w:sz="0" w:space="0" w:color="auto"/>
        <w:right w:val="none" w:sz="0" w:space="0" w:color="auto"/>
      </w:divBdr>
    </w:div>
    <w:div w:id="591937939">
      <w:bodyDiv w:val="1"/>
      <w:marLeft w:val="0"/>
      <w:marRight w:val="0"/>
      <w:marTop w:val="0"/>
      <w:marBottom w:val="0"/>
      <w:divBdr>
        <w:top w:val="none" w:sz="0" w:space="0" w:color="auto"/>
        <w:left w:val="none" w:sz="0" w:space="0" w:color="auto"/>
        <w:bottom w:val="none" w:sz="0" w:space="0" w:color="auto"/>
        <w:right w:val="none" w:sz="0" w:space="0" w:color="auto"/>
      </w:divBdr>
    </w:div>
    <w:div w:id="611594373">
      <w:bodyDiv w:val="1"/>
      <w:marLeft w:val="0"/>
      <w:marRight w:val="0"/>
      <w:marTop w:val="0"/>
      <w:marBottom w:val="0"/>
      <w:divBdr>
        <w:top w:val="none" w:sz="0" w:space="0" w:color="auto"/>
        <w:left w:val="none" w:sz="0" w:space="0" w:color="auto"/>
        <w:bottom w:val="none" w:sz="0" w:space="0" w:color="auto"/>
        <w:right w:val="none" w:sz="0" w:space="0" w:color="auto"/>
      </w:divBdr>
      <w:divsChild>
        <w:div w:id="397897830">
          <w:marLeft w:val="0"/>
          <w:marRight w:val="0"/>
          <w:marTop w:val="0"/>
          <w:marBottom w:val="0"/>
          <w:divBdr>
            <w:top w:val="none" w:sz="0" w:space="0" w:color="auto"/>
            <w:left w:val="none" w:sz="0" w:space="0" w:color="auto"/>
            <w:bottom w:val="none" w:sz="0" w:space="0" w:color="auto"/>
            <w:right w:val="none" w:sz="0" w:space="0" w:color="auto"/>
          </w:divBdr>
        </w:div>
        <w:div w:id="1008828229">
          <w:marLeft w:val="0"/>
          <w:marRight w:val="0"/>
          <w:marTop w:val="0"/>
          <w:marBottom w:val="0"/>
          <w:divBdr>
            <w:top w:val="none" w:sz="0" w:space="0" w:color="auto"/>
            <w:left w:val="none" w:sz="0" w:space="0" w:color="auto"/>
            <w:bottom w:val="none" w:sz="0" w:space="0" w:color="auto"/>
            <w:right w:val="none" w:sz="0" w:space="0" w:color="auto"/>
          </w:divBdr>
        </w:div>
        <w:div w:id="1456824511">
          <w:marLeft w:val="0"/>
          <w:marRight w:val="0"/>
          <w:marTop w:val="0"/>
          <w:marBottom w:val="0"/>
          <w:divBdr>
            <w:top w:val="none" w:sz="0" w:space="0" w:color="auto"/>
            <w:left w:val="none" w:sz="0" w:space="0" w:color="auto"/>
            <w:bottom w:val="none" w:sz="0" w:space="0" w:color="auto"/>
            <w:right w:val="none" w:sz="0" w:space="0" w:color="auto"/>
          </w:divBdr>
        </w:div>
        <w:div w:id="1833596840">
          <w:marLeft w:val="0"/>
          <w:marRight w:val="0"/>
          <w:marTop w:val="0"/>
          <w:marBottom w:val="0"/>
          <w:divBdr>
            <w:top w:val="none" w:sz="0" w:space="0" w:color="auto"/>
            <w:left w:val="none" w:sz="0" w:space="0" w:color="auto"/>
            <w:bottom w:val="none" w:sz="0" w:space="0" w:color="auto"/>
            <w:right w:val="none" w:sz="0" w:space="0" w:color="auto"/>
          </w:divBdr>
        </w:div>
        <w:div w:id="2035879830">
          <w:marLeft w:val="0"/>
          <w:marRight w:val="0"/>
          <w:marTop w:val="0"/>
          <w:marBottom w:val="0"/>
          <w:divBdr>
            <w:top w:val="none" w:sz="0" w:space="0" w:color="auto"/>
            <w:left w:val="none" w:sz="0" w:space="0" w:color="auto"/>
            <w:bottom w:val="none" w:sz="0" w:space="0" w:color="auto"/>
            <w:right w:val="none" w:sz="0" w:space="0" w:color="auto"/>
          </w:divBdr>
        </w:div>
        <w:div w:id="2110080298">
          <w:marLeft w:val="0"/>
          <w:marRight w:val="0"/>
          <w:marTop w:val="0"/>
          <w:marBottom w:val="0"/>
          <w:divBdr>
            <w:top w:val="none" w:sz="0" w:space="0" w:color="auto"/>
            <w:left w:val="none" w:sz="0" w:space="0" w:color="auto"/>
            <w:bottom w:val="none" w:sz="0" w:space="0" w:color="auto"/>
            <w:right w:val="none" w:sz="0" w:space="0" w:color="auto"/>
          </w:divBdr>
        </w:div>
      </w:divsChild>
    </w:div>
    <w:div w:id="6193428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221">
          <w:marLeft w:val="0"/>
          <w:marRight w:val="0"/>
          <w:marTop w:val="0"/>
          <w:marBottom w:val="0"/>
          <w:divBdr>
            <w:top w:val="none" w:sz="0" w:space="0" w:color="auto"/>
            <w:left w:val="none" w:sz="0" w:space="0" w:color="auto"/>
            <w:bottom w:val="none" w:sz="0" w:space="0" w:color="auto"/>
            <w:right w:val="none" w:sz="0" w:space="0" w:color="auto"/>
          </w:divBdr>
          <w:divsChild>
            <w:div w:id="1153378085">
              <w:marLeft w:val="0"/>
              <w:marRight w:val="0"/>
              <w:marTop w:val="0"/>
              <w:marBottom w:val="0"/>
              <w:divBdr>
                <w:top w:val="none" w:sz="0" w:space="0" w:color="auto"/>
                <w:left w:val="none" w:sz="0" w:space="0" w:color="auto"/>
                <w:bottom w:val="none" w:sz="0" w:space="0" w:color="auto"/>
                <w:right w:val="none" w:sz="0" w:space="0" w:color="auto"/>
              </w:divBdr>
              <w:divsChild>
                <w:div w:id="1771045590">
                  <w:marLeft w:val="0"/>
                  <w:marRight w:val="0"/>
                  <w:marTop w:val="0"/>
                  <w:marBottom w:val="0"/>
                  <w:divBdr>
                    <w:top w:val="none" w:sz="0" w:space="0" w:color="auto"/>
                    <w:left w:val="none" w:sz="0" w:space="0" w:color="auto"/>
                    <w:bottom w:val="none" w:sz="0" w:space="0" w:color="auto"/>
                    <w:right w:val="none" w:sz="0" w:space="0" w:color="auto"/>
                  </w:divBdr>
                  <w:divsChild>
                    <w:div w:id="15419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87899">
      <w:bodyDiv w:val="1"/>
      <w:marLeft w:val="0"/>
      <w:marRight w:val="0"/>
      <w:marTop w:val="0"/>
      <w:marBottom w:val="0"/>
      <w:divBdr>
        <w:top w:val="none" w:sz="0" w:space="0" w:color="auto"/>
        <w:left w:val="none" w:sz="0" w:space="0" w:color="auto"/>
        <w:bottom w:val="none" w:sz="0" w:space="0" w:color="auto"/>
        <w:right w:val="none" w:sz="0" w:space="0" w:color="auto"/>
      </w:divBdr>
      <w:divsChild>
        <w:div w:id="970787782">
          <w:marLeft w:val="0"/>
          <w:marRight w:val="0"/>
          <w:marTop w:val="0"/>
          <w:marBottom w:val="0"/>
          <w:divBdr>
            <w:top w:val="none" w:sz="0" w:space="0" w:color="auto"/>
            <w:left w:val="none" w:sz="0" w:space="0" w:color="auto"/>
            <w:bottom w:val="none" w:sz="0" w:space="0" w:color="auto"/>
            <w:right w:val="none" w:sz="0" w:space="0" w:color="auto"/>
          </w:divBdr>
        </w:div>
      </w:divsChild>
    </w:div>
    <w:div w:id="721514062">
      <w:bodyDiv w:val="1"/>
      <w:marLeft w:val="0"/>
      <w:marRight w:val="0"/>
      <w:marTop w:val="0"/>
      <w:marBottom w:val="0"/>
      <w:divBdr>
        <w:top w:val="none" w:sz="0" w:space="0" w:color="auto"/>
        <w:left w:val="none" w:sz="0" w:space="0" w:color="auto"/>
        <w:bottom w:val="none" w:sz="0" w:space="0" w:color="auto"/>
        <w:right w:val="none" w:sz="0" w:space="0" w:color="auto"/>
      </w:divBdr>
    </w:div>
    <w:div w:id="845751958">
      <w:bodyDiv w:val="1"/>
      <w:marLeft w:val="0"/>
      <w:marRight w:val="0"/>
      <w:marTop w:val="0"/>
      <w:marBottom w:val="0"/>
      <w:divBdr>
        <w:top w:val="none" w:sz="0" w:space="0" w:color="auto"/>
        <w:left w:val="none" w:sz="0" w:space="0" w:color="auto"/>
        <w:bottom w:val="none" w:sz="0" w:space="0" w:color="auto"/>
        <w:right w:val="none" w:sz="0" w:space="0" w:color="auto"/>
      </w:divBdr>
    </w:div>
    <w:div w:id="850752597">
      <w:bodyDiv w:val="1"/>
      <w:marLeft w:val="0"/>
      <w:marRight w:val="0"/>
      <w:marTop w:val="0"/>
      <w:marBottom w:val="0"/>
      <w:divBdr>
        <w:top w:val="none" w:sz="0" w:space="0" w:color="auto"/>
        <w:left w:val="none" w:sz="0" w:space="0" w:color="auto"/>
        <w:bottom w:val="none" w:sz="0" w:space="0" w:color="auto"/>
        <w:right w:val="none" w:sz="0" w:space="0" w:color="auto"/>
      </w:divBdr>
    </w:div>
    <w:div w:id="1007093864">
      <w:bodyDiv w:val="1"/>
      <w:marLeft w:val="0"/>
      <w:marRight w:val="0"/>
      <w:marTop w:val="0"/>
      <w:marBottom w:val="0"/>
      <w:divBdr>
        <w:top w:val="none" w:sz="0" w:space="0" w:color="auto"/>
        <w:left w:val="none" w:sz="0" w:space="0" w:color="auto"/>
        <w:bottom w:val="none" w:sz="0" w:space="0" w:color="auto"/>
        <w:right w:val="none" w:sz="0" w:space="0" w:color="auto"/>
      </w:divBdr>
    </w:div>
    <w:div w:id="1016882450">
      <w:bodyDiv w:val="1"/>
      <w:marLeft w:val="0"/>
      <w:marRight w:val="0"/>
      <w:marTop w:val="0"/>
      <w:marBottom w:val="0"/>
      <w:divBdr>
        <w:top w:val="none" w:sz="0" w:space="0" w:color="auto"/>
        <w:left w:val="none" w:sz="0" w:space="0" w:color="auto"/>
        <w:bottom w:val="none" w:sz="0" w:space="0" w:color="auto"/>
        <w:right w:val="none" w:sz="0" w:space="0" w:color="auto"/>
      </w:divBdr>
    </w:div>
    <w:div w:id="1032026477">
      <w:bodyDiv w:val="1"/>
      <w:marLeft w:val="0"/>
      <w:marRight w:val="0"/>
      <w:marTop w:val="0"/>
      <w:marBottom w:val="0"/>
      <w:divBdr>
        <w:top w:val="none" w:sz="0" w:space="0" w:color="auto"/>
        <w:left w:val="none" w:sz="0" w:space="0" w:color="auto"/>
        <w:bottom w:val="none" w:sz="0" w:space="0" w:color="auto"/>
        <w:right w:val="none" w:sz="0" w:space="0" w:color="auto"/>
      </w:divBdr>
    </w:div>
    <w:div w:id="1097407305">
      <w:bodyDiv w:val="1"/>
      <w:marLeft w:val="0"/>
      <w:marRight w:val="0"/>
      <w:marTop w:val="0"/>
      <w:marBottom w:val="0"/>
      <w:divBdr>
        <w:top w:val="none" w:sz="0" w:space="0" w:color="auto"/>
        <w:left w:val="none" w:sz="0" w:space="0" w:color="auto"/>
        <w:bottom w:val="none" w:sz="0" w:space="0" w:color="auto"/>
        <w:right w:val="none" w:sz="0" w:space="0" w:color="auto"/>
      </w:divBdr>
      <w:divsChild>
        <w:div w:id="10493131">
          <w:marLeft w:val="0"/>
          <w:marRight w:val="0"/>
          <w:marTop w:val="0"/>
          <w:marBottom w:val="0"/>
          <w:divBdr>
            <w:top w:val="none" w:sz="0" w:space="0" w:color="auto"/>
            <w:left w:val="none" w:sz="0" w:space="0" w:color="auto"/>
            <w:bottom w:val="none" w:sz="0" w:space="0" w:color="auto"/>
            <w:right w:val="none" w:sz="0" w:space="0" w:color="auto"/>
          </w:divBdr>
        </w:div>
        <w:div w:id="325942858">
          <w:marLeft w:val="0"/>
          <w:marRight w:val="0"/>
          <w:marTop w:val="0"/>
          <w:marBottom w:val="0"/>
          <w:divBdr>
            <w:top w:val="none" w:sz="0" w:space="0" w:color="auto"/>
            <w:left w:val="none" w:sz="0" w:space="0" w:color="auto"/>
            <w:bottom w:val="none" w:sz="0" w:space="0" w:color="auto"/>
            <w:right w:val="none" w:sz="0" w:space="0" w:color="auto"/>
          </w:divBdr>
        </w:div>
        <w:div w:id="583026028">
          <w:marLeft w:val="0"/>
          <w:marRight w:val="0"/>
          <w:marTop w:val="0"/>
          <w:marBottom w:val="0"/>
          <w:divBdr>
            <w:top w:val="none" w:sz="0" w:space="0" w:color="auto"/>
            <w:left w:val="none" w:sz="0" w:space="0" w:color="auto"/>
            <w:bottom w:val="none" w:sz="0" w:space="0" w:color="auto"/>
            <w:right w:val="none" w:sz="0" w:space="0" w:color="auto"/>
          </w:divBdr>
        </w:div>
        <w:div w:id="971785968">
          <w:marLeft w:val="0"/>
          <w:marRight w:val="0"/>
          <w:marTop w:val="0"/>
          <w:marBottom w:val="0"/>
          <w:divBdr>
            <w:top w:val="none" w:sz="0" w:space="0" w:color="auto"/>
            <w:left w:val="none" w:sz="0" w:space="0" w:color="auto"/>
            <w:bottom w:val="none" w:sz="0" w:space="0" w:color="auto"/>
            <w:right w:val="none" w:sz="0" w:space="0" w:color="auto"/>
          </w:divBdr>
        </w:div>
        <w:div w:id="1311248433">
          <w:marLeft w:val="0"/>
          <w:marRight w:val="0"/>
          <w:marTop w:val="0"/>
          <w:marBottom w:val="0"/>
          <w:divBdr>
            <w:top w:val="none" w:sz="0" w:space="0" w:color="auto"/>
            <w:left w:val="none" w:sz="0" w:space="0" w:color="auto"/>
            <w:bottom w:val="none" w:sz="0" w:space="0" w:color="auto"/>
            <w:right w:val="none" w:sz="0" w:space="0" w:color="auto"/>
          </w:divBdr>
        </w:div>
        <w:div w:id="1417482275">
          <w:marLeft w:val="0"/>
          <w:marRight w:val="0"/>
          <w:marTop w:val="0"/>
          <w:marBottom w:val="0"/>
          <w:divBdr>
            <w:top w:val="none" w:sz="0" w:space="0" w:color="auto"/>
            <w:left w:val="none" w:sz="0" w:space="0" w:color="auto"/>
            <w:bottom w:val="none" w:sz="0" w:space="0" w:color="auto"/>
            <w:right w:val="none" w:sz="0" w:space="0" w:color="auto"/>
          </w:divBdr>
        </w:div>
        <w:div w:id="1534805680">
          <w:marLeft w:val="0"/>
          <w:marRight w:val="0"/>
          <w:marTop w:val="0"/>
          <w:marBottom w:val="0"/>
          <w:divBdr>
            <w:top w:val="none" w:sz="0" w:space="0" w:color="auto"/>
            <w:left w:val="none" w:sz="0" w:space="0" w:color="auto"/>
            <w:bottom w:val="none" w:sz="0" w:space="0" w:color="auto"/>
            <w:right w:val="none" w:sz="0" w:space="0" w:color="auto"/>
          </w:divBdr>
        </w:div>
        <w:div w:id="1587768140">
          <w:marLeft w:val="0"/>
          <w:marRight w:val="0"/>
          <w:marTop w:val="0"/>
          <w:marBottom w:val="0"/>
          <w:divBdr>
            <w:top w:val="none" w:sz="0" w:space="0" w:color="auto"/>
            <w:left w:val="none" w:sz="0" w:space="0" w:color="auto"/>
            <w:bottom w:val="none" w:sz="0" w:space="0" w:color="auto"/>
            <w:right w:val="none" w:sz="0" w:space="0" w:color="auto"/>
          </w:divBdr>
        </w:div>
        <w:div w:id="1662925544">
          <w:marLeft w:val="0"/>
          <w:marRight w:val="0"/>
          <w:marTop w:val="0"/>
          <w:marBottom w:val="0"/>
          <w:divBdr>
            <w:top w:val="none" w:sz="0" w:space="0" w:color="auto"/>
            <w:left w:val="none" w:sz="0" w:space="0" w:color="auto"/>
            <w:bottom w:val="none" w:sz="0" w:space="0" w:color="auto"/>
            <w:right w:val="none" w:sz="0" w:space="0" w:color="auto"/>
          </w:divBdr>
        </w:div>
        <w:div w:id="1926181860">
          <w:marLeft w:val="0"/>
          <w:marRight w:val="0"/>
          <w:marTop w:val="0"/>
          <w:marBottom w:val="0"/>
          <w:divBdr>
            <w:top w:val="none" w:sz="0" w:space="0" w:color="auto"/>
            <w:left w:val="none" w:sz="0" w:space="0" w:color="auto"/>
            <w:bottom w:val="none" w:sz="0" w:space="0" w:color="auto"/>
            <w:right w:val="none" w:sz="0" w:space="0" w:color="auto"/>
          </w:divBdr>
        </w:div>
        <w:div w:id="2015836093">
          <w:marLeft w:val="0"/>
          <w:marRight w:val="0"/>
          <w:marTop w:val="0"/>
          <w:marBottom w:val="0"/>
          <w:divBdr>
            <w:top w:val="none" w:sz="0" w:space="0" w:color="auto"/>
            <w:left w:val="none" w:sz="0" w:space="0" w:color="auto"/>
            <w:bottom w:val="none" w:sz="0" w:space="0" w:color="auto"/>
            <w:right w:val="none" w:sz="0" w:space="0" w:color="auto"/>
          </w:divBdr>
        </w:div>
        <w:div w:id="2124882789">
          <w:marLeft w:val="0"/>
          <w:marRight w:val="0"/>
          <w:marTop w:val="0"/>
          <w:marBottom w:val="0"/>
          <w:divBdr>
            <w:top w:val="none" w:sz="0" w:space="0" w:color="auto"/>
            <w:left w:val="none" w:sz="0" w:space="0" w:color="auto"/>
            <w:bottom w:val="none" w:sz="0" w:space="0" w:color="auto"/>
            <w:right w:val="none" w:sz="0" w:space="0" w:color="auto"/>
          </w:divBdr>
        </w:div>
      </w:divsChild>
    </w:div>
    <w:div w:id="1115908847">
      <w:bodyDiv w:val="1"/>
      <w:marLeft w:val="0"/>
      <w:marRight w:val="0"/>
      <w:marTop w:val="0"/>
      <w:marBottom w:val="0"/>
      <w:divBdr>
        <w:top w:val="none" w:sz="0" w:space="0" w:color="auto"/>
        <w:left w:val="none" w:sz="0" w:space="0" w:color="auto"/>
        <w:bottom w:val="none" w:sz="0" w:space="0" w:color="auto"/>
        <w:right w:val="none" w:sz="0" w:space="0" w:color="auto"/>
      </w:divBdr>
      <w:divsChild>
        <w:div w:id="697896499">
          <w:marLeft w:val="0"/>
          <w:marRight w:val="0"/>
          <w:marTop w:val="0"/>
          <w:marBottom w:val="0"/>
          <w:divBdr>
            <w:top w:val="none" w:sz="0" w:space="0" w:color="auto"/>
            <w:left w:val="none" w:sz="0" w:space="0" w:color="auto"/>
            <w:bottom w:val="none" w:sz="0" w:space="0" w:color="auto"/>
            <w:right w:val="none" w:sz="0" w:space="0" w:color="auto"/>
          </w:divBdr>
        </w:div>
      </w:divsChild>
    </w:div>
    <w:div w:id="1121611865">
      <w:bodyDiv w:val="1"/>
      <w:marLeft w:val="0"/>
      <w:marRight w:val="0"/>
      <w:marTop w:val="0"/>
      <w:marBottom w:val="0"/>
      <w:divBdr>
        <w:top w:val="none" w:sz="0" w:space="0" w:color="auto"/>
        <w:left w:val="none" w:sz="0" w:space="0" w:color="auto"/>
        <w:bottom w:val="none" w:sz="0" w:space="0" w:color="auto"/>
        <w:right w:val="none" w:sz="0" w:space="0" w:color="auto"/>
      </w:divBdr>
    </w:div>
    <w:div w:id="1172182477">
      <w:bodyDiv w:val="1"/>
      <w:marLeft w:val="0"/>
      <w:marRight w:val="0"/>
      <w:marTop w:val="0"/>
      <w:marBottom w:val="0"/>
      <w:divBdr>
        <w:top w:val="none" w:sz="0" w:space="0" w:color="auto"/>
        <w:left w:val="none" w:sz="0" w:space="0" w:color="auto"/>
        <w:bottom w:val="none" w:sz="0" w:space="0" w:color="auto"/>
        <w:right w:val="none" w:sz="0" w:space="0" w:color="auto"/>
      </w:divBdr>
      <w:divsChild>
        <w:div w:id="959337516">
          <w:marLeft w:val="0"/>
          <w:marRight w:val="0"/>
          <w:marTop w:val="0"/>
          <w:marBottom w:val="0"/>
          <w:divBdr>
            <w:top w:val="none" w:sz="0" w:space="0" w:color="auto"/>
            <w:left w:val="none" w:sz="0" w:space="0" w:color="auto"/>
            <w:bottom w:val="none" w:sz="0" w:space="0" w:color="auto"/>
            <w:right w:val="none" w:sz="0" w:space="0" w:color="auto"/>
          </w:divBdr>
        </w:div>
      </w:divsChild>
    </w:div>
    <w:div w:id="1217007004">
      <w:bodyDiv w:val="1"/>
      <w:marLeft w:val="0"/>
      <w:marRight w:val="0"/>
      <w:marTop w:val="0"/>
      <w:marBottom w:val="0"/>
      <w:divBdr>
        <w:top w:val="none" w:sz="0" w:space="0" w:color="auto"/>
        <w:left w:val="none" w:sz="0" w:space="0" w:color="auto"/>
        <w:bottom w:val="none" w:sz="0" w:space="0" w:color="auto"/>
        <w:right w:val="none" w:sz="0" w:space="0" w:color="auto"/>
      </w:divBdr>
    </w:div>
    <w:div w:id="1221592750">
      <w:bodyDiv w:val="1"/>
      <w:marLeft w:val="0"/>
      <w:marRight w:val="0"/>
      <w:marTop w:val="0"/>
      <w:marBottom w:val="0"/>
      <w:divBdr>
        <w:top w:val="none" w:sz="0" w:space="0" w:color="auto"/>
        <w:left w:val="none" w:sz="0" w:space="0" w:color="auto"/>
        <w:bottom w:val="none" w:sz="0" w:space="0" w:color="auto"/>
        <w:right w:val="none" w:sz="0" w:space="0" w:color="auto"/>
      </w:divBdr>
    </w:div>
    <w:div w:id="1245795341">
      <w:bodyDiv w:val="1"/>
      <w:marLeft w:val="0"/>
      <w:marRight w:val="0"/>
      <w:marTop w:val="0"/>
      <w:marBottom w:val="0"/>
      <w:divBdr>
        <w:top w:val="none" w:sz="0" w:space="0" w:color="auto"/>
        <w:left w:val="none" w:sz="0" w:space="0" w:color="auto"/>
        <w:bottom w:val="none" w:sz="0" w:space="0" w:color="auto"/>
        <w:right w:val="none" w:sz="0" w:space="0" w:color="auto"/>
      </w:divBdr>
    </w:div>
    <w:div w:id="1260408753">
      <w:bodyDiv w:val="1"/>
      <w:marLeft w:val="0"/>
      <w:marRight w:val="0"/>
      <w:marTop w:val="0"/>
      <w:marBottom w:val="0"/>
      <w:divBdr>
        <w:top w:val="none" w:sz="0" w:space="0" w:color="auto"/>
        <w:left w:val="none" w:sz="0" w:space="0" w:color="auto"/>
        <w:bottom w:val="none" w:sz="0" w:space="0" w:color="auto"/>
        <w:right w:val="none" w:sz="0" w:space="0" w:color="auto"/>
      </w:divBdr>
    </w:div>
    <w:div w:id="1276401693">
      <w:bodyDiv w:val="1"/>
      <w:marLeft w:val="0"/>
      <w:marRight w:val="0"/>
      <w:marTop w:val="0"/>
      <w:marBottom w:val="0"/>
      <w:divBdr>
        <w:top w:val="none" w:sz="0" w:space="0" w:color="auto"/>
        <w:left w:val="none" w:sz="0" w:space="0" w:color="auto"/>
        <w:bottom w:val="none" w:sz="0" w:space="0" w:color="auto"/>
        <w:right w:val="none" w:sz="0" w:space="0" w:color="auto"/>
      </w:divBdr>
    </w:div>
    <w:div w:id="1299384337">
      <w:bodyDiv w:val="1"/>
      <w:marLeft w:val="0"/>
      <w:marRight w:val="0"/>
      <w:marTop w:val="0"/>
      <w:marBottom w:val="0"/>
      <w:divBdr>
        <w:top w:val="none" w:sz="0" w:space="0" w:color="auto"/>
        <w:left w:val="none" w:sz="0" w:space="0" w:color="auto"/>
        <w:bottom w:val="none" w:sz="0" w:space="0" w:color="auto"/>
        <w:right w:val="none" w:sz="0" w:space="0" w:color="auto"/>
      </w:divBdr>
      <w:divsChild>
        <w:div w:id="759837485">
          <w:marLeft w:val="0"/>
          <w:marRight w:val="0"/>
          <w:marTop w:val="0"/>
          <w:marBottom w:val="0"/>
          <w:divBdr>
            <w:top w:val="none" w:sz="0" w:space="0" w:color="auto"/>
            <w:left w:val="none" w:sz="0" w:space="0" w:color="auto"/>
            <w:bottom w:val="none" w:sz="0" w:space="0" w:color="auto"/>
            <w:right w:val="none" w:sz="0" w:space="0" w:color="auto"/>
          </w:divBdr>
        </w:div>
        <w:div w:id="821896578">
          <w:marLeft w:val="0"/>
          <w:marRight w:val="0"/>
          <w:marTop w:val="0"/>
          <w:marBottom w:val="0"/>
          <w:divBdr>
            <w:top w:val="none" w:sz="0" w:space="0" w:color="auto"/>
            <w:left w:val="none" w:sz="0" w:space="0" w:color="auto"/>
            <w:bottom w:val="none" w:sz="0" w:space="0" w:color="auto"/>
            <w:right w:val="none" w:sz="0" w:space="0" w:color="auto"/>
          </w:divBdr>
        </w:div>
        <w:div w:id="1371956924">
          <w:marLeft w:val="0"/>
          <w:marRight w:val="0"/>
          <w:marTop w:val="0"/>
          <w:marBottom w:val="0"/>
          <w:divBdr>
            <w:top w:val="none" w:sz="0" w:space="0" w:color="auto"/>
            <w:left w:val="none" w:sz="0" w:space="0" w:color="auto"/>
            <w:bottom w:val="none" w:sz="0" w:space="0" w:color="auto"/>
            <w:right w:val="none" w:sz="0" w:space="0" w:color="auto"/>
          </w:divBdr>
        </w:div>
        <w:div w:id="1493569482">
          <w:marLeft w:val="0"/>
          <w:marRight w:val="0"/>
          <w:marTop w:val="0"/>
          <w:marBottom w:val="0"/>
          <w:divBdr>
            <w:top w:val="none" w:sz="0" w:space="0" w:color="auto"/>
            <w:left w:val="none" w:sz="0" w:space="0" w:color="auto"/>
            <w:bottom w:val="none" w:sz="0" w:space="0" w:color="auto"/>
            <w:right w:val="none" w:sz="0" w:space="0" w:color="auto"/>
          </w:divBdr>
        </w:div>
        <w:div w:id="1509712014">
          <w:marLeft w:val="0"/>
          <w:marRight w:val="0"/>
          <w:marTop w:val="0"/>
          <w:marBottom w:val="0"/>
          <w:divBdr>
            <w:top w:val="none" w:sz="0" w:space="0" w:color="auto"/>
            <w:left w:val="none" w:sz="0" w:space="0" w:color="auto"/>
            <w:bottom w:val="none" w:sz="0" w:space="0" w:color="auto"/>
            <w:right w:val="none" w:sz="0" w:space="0" w:color="auto"/>
          </w:divBdr>
        </w:div>
        <w:div w:id="1708796052">
          <w:marLeft w:val="0"/>
          <w:marRight w:val="0"/>
          <w:marTop w:val="0"/>
          <w:marBottom w:val="0"/>
          <w:divBdr>
            <w:top w:val="none" w:sz="0" w:space="0" w:color="auto"/>
            <w:left w:val="none" w:sz="0" w:space="0" w:color="auto"/>
            <w:bottom w:val="none" w:sz="0" w:space="0" w:color="auto"/>
            <w:right w:val="none" w:sz="0" w:space="0" w:color="auto"/>
          </w:divBdr>
        </w:div>
        <w:div w:id="1746993804">
          <w:marLeft w:val="0"/>
          <w:marRight w:val="0"/>
          <w:marTop w:val="0"/>
          <w:marBottom w:val="0"/>
          <w:divBdr>
            <w:top w:val="none" w:sz="0" w:space="0" w:color="auto"/>
            <w:left w:val="none" w:sz="0" w:space="0" w:color="auto"/>
            <w:bottom w:val="none" w:sz="0" w:space="0" w:color="auto"/>
            <w:right w:val="none" w:sz="0" w:space="0" w:color="auto"/>
          </w:divBdr>
        </w:div>
      </w:divsChild>
    </w:div>
    <w:div w:id="1313410345">
      <w:bodyDiv w:val="1"/>
      <w:marLeft w:val="0"/>
      <w:marRight w:val="0"/>
      <w:marTop w:val="0"/>
      <w:marBottom w:val="0"/>
      <w:divBdr>
        <w:top w:val="none" w:sz="0" w:space="0" w:color="auto"/>
        <w:left w:val="none" w:sz="0" w:space="0" w:color="auto"/>
        <w:bottom w:val="none" w:sz="0" w:space="0" w:color="auto"/>
        <w:right w:val="none" w:sz="0" w:space="0" w:color="auto"/>
      </w:divBdr>
    </w:div>
    <w:div w:id="1331640926">
      <w:bodyDiv w:val="1"/>
      <w:marLeft w:val="0"/>
      <w:marRight w:val="0"/>
      <w:marTop w:val="0"/>
      <w:marBottom w:val="0"/>
      <w:divBdr>
        <w:top w:val="none" w:sz="0" w:space="0" w:color="auto"/>
        <w:left w:val="none" w:sz="0" w:space="0" w:color="auto"/>
        <w:bottom w:val="none" w:sz="0" w:space="0" w:color="auto"/>
        <w:right w:val="none" w:sz="0" w:space="0" w:color="auto"/>
      </w:divBdr>
      <w:divsChild>
        <w:div w:id="214585309">
          <w:marLeft w:val="0"/>
          <w:marRight w:val="0"/>
          <w:marTop w:val="0"/>
          <w:marBottom w:val="0"/>
          <w:divBdr>
            <w:top w:val="none" w:sz="0" w:space="0" w:color="auto"/>
            <w:left w:val="none" w:sz="0" w:space="0" w:color="auto"/>
            <w:bottom w:val="none" w:sz="0" w:space="0" w:color="auto"/>
            <w:right w:val="none" w:sz="0" w:space="0" w:color="auto"/>
          </w:divBdr>
        </w:div>
        <w:div w:id="946935490">
          <w:marLeft w:val="0"/>
          <w:marRight w:val="0"/>
          <w:marTop w:val="0"/>
          <w:marBottom w:val="0"/>
          <w:divBdr>
            <w:top w:val="none" w:sz="0" w:space="0" w:color="auto"/>
            <w:left w:val="none" w:sz="0" w:space="0" w:color="auto"/>
            <w:bottom w:val="none" w:sz="0" w:space="0" w:color="auto"/>
            <w:right w:val="none" w:sz="0" w:space="0" w:color="auto"/>
          </w:divBdr>
        </w:div>
        <w:div w:id="1243834261">
          <w:marLeft w:val="0"/>
          <w:marRight w:val="0"/>
          <w:marTop w:val="0"/>
          <w:marBottom w:val="0"/>
          <w:divBdr>
            <w:top w:val="none" w:sz="0" w:space="0" w:color="auto"/>
            <w:left w:val="none" w:sz="0" w:space="0" w:color="auto"/>
            <w:bottom w:val="none" w:sz="0" w:space="0" w:color="auto"/>
            <w:right w:val="none" w:sz="0" w:space="0" w:color="auto"/>
          </w:divBdr>
        </w:div>
        <w:div w:id="1496340069">
          <w:marLeft w:val="0"/>
          <w:marRight w:val="0"/>
          <w:marTop w:val="0"/>
          <w:marBottom w:val="0"/>
          <w:divBdr>
            <w:top w:val="none" w:sz="0" w:space="0" w:color="auto"/>
            <w:left w:val="none" w:sz="0" w:space="0" w:color="auto"/>
            <w:bottom w:val="none" w:sz="0" w:space="0" w:color="auto"/>
            <w:right w:val="none" w:sz="0" w:space="0" w:color="auto"/>
          </w:divBdr>
        </w:div>
        <w:div w:id="2103183446">
          <w:marLeft w:val="0"/>
          <w:marRight w:val="0"/>
          <w:marTop w:val="0"/>
          <w:marBottom w:val="0"/>
          <w:divBdr>
            <w:top w:val="none" w:sz="0" w:space="0" w:color="auto"/>
            <w:left w:val="none" w:sz="0" w:space="0" w:color="auto"/>
            <w:bottom w:val="none" w:sz="0" w:space="0" w:color="auto"/>
            <w:right w:val="none" w:sz="0" w:space="0" w:color="auto"/>
          </w:divBdr>
        </w:div>
      </w:divsChild>
    </w:div>
    <w:div w:id="1340545733">
      <w:bodyDiv w:val="1"/>
      <w:marLeft w:val="0"/>
      <w:marRight w:val="0"/>
      <w:marTop w:val="0"/>
      <w:marBottom w:val="0"/>
      <w:divBdr>
        <w:top w:val="none" w:sz="0" w:space="0" w:color="auto"/>
        <w:left w:val="none" w:sz="0" w:space="0" w:color="auto"/>
        <w:bottom w:val="none" w:sz="0" w:space="0" w:color="auto"/>
        <w:right w:val="none" w:sz="0" w:space="0" w:color="auto"/>
      </w:divBdr>
    </w:div>
    <w:div w:id="1407999311">
      <w:bodyDiv w:val="1"/>
      <w:marLeft w:val="0"/>
      <w:marRight w:val="0"/>
      <w:marTop w:val="0"/>
      <w:marBottom w:val="0"/>
      <w:divBdr>
        <w:top w:val="none" w:sz="0" w:space="0" w:color="auto"/>
        <w:left w:val="none" w:sz="0" w:space="0" w:color="auto"/>
        <w:bottom w:val="none" w:sz="0" w:space="0" w:color="auto"/>
        <w:right w:val="none" w:sz="0" w:space="0" w:color="auto"/>
      </w:divBdr>
      <w:divsChild>
        <w:div w:id="892273800">
          <w:marLeft w:val="0"/>
          <w:marRight w:val="0"/>
          <w:marTop w:val="0"/>
          <w:marBottom w:val="0"/>
          <w:divBdr>
            <w:top w:val="none" w:sz="0" w:space="0" w:color="auto"/>
            <w:left w:val="none" w:sz="0" w:space="0" w:color="auto"/>
            <w:bottom w:val="none" w:sz="0" w:space="0" w:color="auto"/>
            <w:right w:val="none" w:sz="0" w:space="0" w:color="auto"/>
          </w:divBdr>
        </w:div>
      </w:divsChild>
    </w:div>
    <w:div w:id="1433088348">
      <w:bodyDiv w:val="1"/>
      <w:marLeft w:val="0"/>
      <w:marRight w:val="0"/>
      <w:marTop w:val="0"/>
      <w:marBottom w:val="0"/>
      <w:divBdr>
        <w:top w:val="none" w:sz="0" w:space="0" w:color="auto"/>
        <w:left w:val="none" w:sz="0" w:space="0" w:color="auto"/>
        <w:bottom w:val="none" w:sz="0" w:space="0" w:color="auto"/>
        <w:right w:val="none" w:sz="0" w:space="0" w:color="auto"/>
      </w:divBdr>
      <w:divsChild>
        <w:div w:id="1009911767">
          <w:marLeft w:val="0"/>
          <w:marRight w:val="0"/>
          <w:marTop w:val="0"/>
          <w:marBottom w:val="0"/>
          <w:divBdr>
            <w:top w:val="none" w:sz="0" w:space="0" w:color="auto"/>
            <w:left w:val="none" w:sz="0" w:space="0" w:color="auto"/>
            <w:bottom w:val="none" w:sz="0" w:space="0" w:color="auto"/>
            <w:right w:val="none" w:sz="0" w:space="0" w:color="auto"/>
          </w:divBdr>
          <w:divsChild>
            <w:div w:id="1192304667">
              <w:marLeft w:val="0"/>
              <w:marRight w:val="0"/>
              <w:marTop w:val="0"/>
              <w:marBottom w:val="0"/>
              <w:divBdr>
                <w:top w:val="none" w:sz="0" w:space="0" w:color="auto"/>
                <w:left w:val="none" w:sz="0" w:space="0" w:color="auto"/>
                <w:bottom w:val="none" w:sz="0" w:space="0" w:color="auto"/>
                <w:right w:val="none" w:sz="0" w:space="0" w:color="auto"/>
              </w:divBdr>
              <w:divsChild>
                <w:div w:id="1788500400">
                  <w:marLeft w:val="0"/>
                  <w:marRight w:val="0"/>
                  <w:marTop w:val="0"/>
                  <w:marBottom w:val="0"/>
                  <w:divBdr>
                    <w:top w:val="none" w:sz="0" w:space="0" w:color="auto"/>
                    <w:left w:val="none" w:sz="0" w:space="0" w:color="auto"/>
                    <w:bottom w:val="none" w:sz="0" w:space="0" w:color="auto"/>
                    <w:right w:val="none" w:sz="0" w:space="0" w:color="auto"/>
                  </w:divBdr>
                  <w:divsChild>
                    <w:div w:id="10587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6345">
      <w:bodyDiv w:val="1"/>
      <w:marLeft w:val="0"/>
      <w:marRight w:val="0"/>
      <w:marTop w:val="0"/>
      <w:marBottom w:val="0"/>
      <w:divBdr>
        <w:top w:val="none" w:sz="0" w:space="0" w:color="auto"/>
        <w:left w:val="none" w:sz="0" w:space="0" w:color="auto"/>
        <w:bottom w:val="none" w:sz="0" w:space="0" w:color="auto"/>
        <w:right w:val="none" w:sz="0" w:space="0" w:color="auto"/>
      </w:divBdr>
    </w:div>
    <w:div w:id="1553729082">
      <w:bodyDiv w:val="1"/>
      <w:marLeft w:val="0"/>
      <w:marRight w:val="0"/>
      <w:marTop w:val="0"/>
      <w:marBottom w:val="0"/>
      <w:divBdr>
        <w:top w:val="none" w:sz="0" w:space="0" w:color="auto"/>
        <w:left w:val="none" w:sz="0" w:space="0" w:color="auto"/>
        <w:bottom w:val="none" w:sz="0" w:space="0" w:color="auto"/>
        <w:right w:val="none" w:sz="0" w:space="0" w:color="auto"/>
      </w:divBdr>
      <w:divsChild>
        <w:div w:id="593897083">
          <w:marLeft w:val="0"/>
          <w:marRight w:val="0"/>
          <w:marTop w:val="0"/>
          <w:marBottom w:val="0"/>
          <w:divBdr>
            <w:top w:val="none" w:sz="0" w:space="0" w:color="auto"/>
            <w:left w:val="none" w:sz="0" w:space="0" w:color="auto"/>
            <w:bottom w:val="none" w:sz="0" w:space="0" w:color="auto"/>
            <w:right w:val="none" w:sz="0" w:space="0" w:color="auto"/>
          </w:divBdr>
          <w:divsChild>
            <w:div w:id="1803841064">
              <w:marLeft w:val="0"/>
              <w:marRight w:val="0"/>
              <w:marTop w:val="0"/>
              <w:marBottom w:val="0"/>
              <w:divBdr>
                <w:top w:val="none" w:sz="0" w:space="0" w:color="auto"/>
                <w:left w:val="none" w:sz="0" w:space="0" w:color="auto"/>
                <w:bottom w:val="none" w:sz="0" w:space="0" w:color="auto"/>
                <w:right w:val="none" w:sz="0" w:space="0" w:color="auto"/>
              </w:divBdr>
              <w:divsChild>
                <w:div w:id="1717850294">
                  <w:marLeft w:val="0"/>
                  <w:marRight w:val="0"/>
                  <w:marTop w:val="0"/>
                  <w:marBottom w:val="0"/>
                  <w:divBdr>
                    <w:top w:val="none" w:sz="0" w:space="0" w:color="auto"/>
                    <w:left w:val="none" w:sz="0" w:space="0" w:color="auto"/>
                    <w:bottom w:val="none" w:sz="0" w:space="0" w:color="auto"/>
                    <w:right w:val="none" w:sz="0" w:space="0" w:color="auto"/>
                  </w:divBdr>
                  <w:divsChild>
                    <w:div w:id="843664362">
                      <w:marLeft w:val="0"/>
                      <w:marRight w:val="0"/>
                      <w:marTop w:val="0"/>
                      <w:marBottom w:val="0"/>
                      <w:divBdr>
                        <w:top w:val="none" w:sz="0" w:space="0" w:color="auto"/>
                        <w:left w:val="none" w:sz="0" w:space="0" w:color="auto"/>
                        <w:bottom w:val="none" w:sz="0" w:space="0" w:color="auto"/>
                        <w:right w:val="none" w:sz="0" w:space="0" w:color="auto"/>
                      </w:divBdr>
                      <w:divsChild>
                        <w:div w:id="170724311">
                          <w:marLeft w:val="0"/>
                          <w:marRight w:val="0"/>
                          <w:marTop w:val="0"/>
                          <w:marBottom w:val="0"/>
                          <w:divBdr>
                            <w:top w:val="none" w:sz="0" w:space="0" w:color="auto"/>
                            <w:left w:val="none" w:sz="0" w:space="0" w:color="auto"/>
                            <w:bottom w:val="none" w:sz="0" w:space="0" w:color="auto"/>
                            <w:right w:val="none" w:sz="0" w:space="0" w:color="auto"/>
                          </w:divBdr>
                          <w:divsChild>
                            <w:div w:id="3071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690665">
      <w:bodyDiv w:val="1"/>
      <w:marLeft w:val="0"/>
      <w:marRight w:val="0"/>
      <w:marTop w:val="0"/>
      <w:marBottom w:val="0"/>
      <w:divBdr>
        <w:top w:val="none" w:sz="0" w:space="0" w:color="auto"/>
        <w:left w:val="none" w:sz="0" w:space="0" w:color="auto"/>
        <w:bottom w:val="none" w:sz="0" w:space="0" w:color="auto"/>
        <w:right w:val="none" w:sz="0" w:space="0" w:color="auto"/>
      </w:divBdr>
      <w:divsChild>
        <w:div w:id="909584226">
          <w:marLeft w:val="0"/>
          <w:marRight w:val="0"/>
          <w:marTop w:val="0"/>
          <w:marBottom w:val="0"/>
          <w:divBdr>
            <w:top w:val="none" w:sz="0" w:space="0" w:color="auto"/>
            <w:left w:val="none" w:sz="0" w:space="0" w:color="auto"/>
            <w:bottom w:val="none" w:sz="0" w:space="0" w:color="auto"/>
            <w:right w:val="none" w:sz="0" w:space="0" w:color="auto"/>
          </w:divBdr>
        </w:div>
      </w:divsChild>
    </w:div>
    <w:div w:id="1590383452">
      <w:bodyDiv w:val="1"/>
      <w:marLeft w:val="0"/>
      <w:marRight w:val="0"/>
      <w:marTop w:val="0"/>
      <w:marBottom w:val="0"/>
      <w:divBdr>
        <w:top w:val="none" w:sz="0" w:space="0" w:color="auto"/>
        <w:left w:val="none" w:sz="0" w:space="0" w:color="auto"/>
        <w:bottom w:val="none" w:sz="0" w:space="0" w:color="auto"/>
        <w:right w:val="none" w:sz="0" w:space="0" w:color="auto"/>
      </w:divBdr>
      <w:divsChild>
        <w:div w:id="1267687504">
          <w:marLeft w:val="0"/>
          <w:marRight w:val="0"/>
          <w:marTop w:val="0"/>
          <w:marBottom w:val="0"/>
          <w:divBdr>
            <w:top w:val="none" w:sz="0" w:space="0" w:color="auto"/>
            <w:left w:val="none" w:sz="0" w:space="0" w:color="auto"/>
            <w:bottom w:val="none" w:sz="0" w:space="0" w:color="auto"/>
            <w:right w:val="none" w:sz="0" w:space="0" w:color="auto"/>
          </w:divBdr>
          <w:divsChild>
            <w:div w:id="1625044544">
              <w:marLeft w:val="0"/>
              <w:marRight w:val="0"/>
              <w:marTop w:val="0"/>
              <w:marBottom w:val="0"/>
              <w:divBdr>
                <w:top w:val="none" w:sz="0" w:space="0" w:color="auto"/>
                <w:left w:val="none" w:sz="0" w:space="0" w:color="auto"/>
                <w:bottom w:val="none" w:sz="0" w:space="0" w:color="auto"/>
                <w:right w:val="none" w:sz="0" w:space="0" w:color="auto"/>
              </w:divBdr>
              <w:divsChild>
                <w:div w:id="26299313">
                  <w:marLeft w:val="0"/>
                  <w:marRight w:val="0"/>
                  <w:marTop w:val="0"/>
                  <w:marBottom w:val="0"/>
                  <w:divBdr>
                    <w:top w:val="none" w:sz="0" w:space="0" w:color="auto"/>
                    <w:left w:val="none" w:sz="0" w:space="0" w:color="auto"/>
                    <w:bottom w:val="none" w:sz="0" w:space="0" w:color="auto"/>
                    <w:right w:val="none" w:sz="0" w:space="0" w:color="auto"/>
                  </w:divBdr>
                  <w:divsChild>
                    <w:div w:id="19479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7937">
          <w:marLeft w:val="0"/>
          <w:marRight w:val="0"/>
          <w:marTop w:val="0"/>
          <w:marBottom w:val="0"/>
          <w:divBdr>
            <w:top w:val="none" w:sz="0" w:space="0" w:color="auto"/>
            <w:left w:val="none" w:sz="0" w:space="0" w:color="auto"/>
            <w:bottom w:val="none" w:sz="0" w:space="0" w:color="auto"/>
            <w:right w:val="none" w:sz="0" w:space="0" w:color="auto"/>
          </w:divBdr>
          <w:divsChild>
            <w:div w:id="255867677">
              <w:marLeft w:val="0"/>
              <w:marRight w:val="0"/>
              <w:marTop w:val="0"/>
              <w:marBottom w:val="0"/>
              <w:divBdr>
                <w:top w:val="none" w:sz="0" w:space="0" w:color="auto"/>
                <w:left w:val="none" w:sz="0" w:space="0" w:color="auto"/>
                <w:bottom w:val="none" w:sz="0" w:space="0" w:color="auto"/>
                <w:right w:val="none" w:sz="0" w:space="0" w:color="auto"/>
              </w:divBdr>
              <w:divsChild>
                <w:div w:id="494809432">
                  <w:marLeft w:val="0"/>
                  <w:marRight w:val="0"/>
                  <w:marTop w:val="0"/>
                  <w:marBottom w:val="0"/>
                  <w:divBdr>
                    <w:top w:val="none" w:sz="0" w:space="0" w:color="auto"/>
                    <w:left w:val="none" w:sz="0" w:space="0" w:color="auto"/>
                    <w:bottom w:val="none" w:sz="0" w:space="0" w:color="auto"/>
                    <w:right w:val="none" w:sz="0" w:space="0" w:color="auto"/>
                  </w:divBdr>
                  <w:divsChild>
                    <w:div w:id="271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00231">
      <w:bodyDiv w:val="1"/>
      <w:marLeft w:val="0"/>
      <w:marRight w:val="0"/>
      <w:marTop w:val="0"/>
      <w:marBottom w:val="0"/>
      <w:divBdr>
        <w:top w:val="none" w:sz="0" w:space="0" w:color="auto"/>
        <w:left w:val="none" w:sz="0" w:space="0" w:color="auto"/>
        <w:bottom w:val="none" w:sz="0" w:space="0" w:color="auto"/>
        <w:right w:val="none" w:sz="0" w:space="0" w:color="auto"/>
      </w:divBdr>
    </w:div>
    <w:div w:id="1655061148">
      <w:bodyDiv w:val="1"/>
      <w:marLeft w:val="0"/>
      <w:marRight w:val="0"/>
      <w:marTop w:val="0"/>
      <w:marBottom w:val="0"/>
      <w:divBdr>
        <w:top w:val="none" w:sz="0" w:space="0" w:color="auto"/>
        <w:left w:val="none" w:sz="0" w:space="0" w:color="auto"/>
        <w:bottom w:val="none" w:sz="0" w:space="0" w:color="auto"/>
        <w:right w:val="none" w:sz="0" w:space="0" w:color="auto"/>
      </w:divBdr>
    </w:div>
    <w:div w:id="1691029616">
      <w:bodyDiv w:val="1"/>
      <w:marLeft w:val="0"/>
      <w:marRight w:val="0"/>
      <w:marTop w:val="0"/>
      <w:marBottom w:val="0"/>
      <w:divBdr>
        <w:top w:val="none" w:sz="0" w:space="0" w:color="auto"/>
        <w:left w:val="none" w:sz="0" w:space="0" w:color="auto"/>
        <w:bottom w:val="none" w:sz="0" w:space="0" w:color="auto"/>
        <w:right w:val="none" w:sz="0" w:space="0" w:color="auto"/>
      </w:divBdr>
    </w:div>
    <w:div w:id="1761828409">
      <w:bodyDiv w:val="1"/>
      <w:marLeft w:val="0"/>
      <w:marRight w:val="0"/>
      <w:marTop w:val="0"/>
      <w:marBottom w:val="0"/>
      <w:divBdr>
        <w:top w:val="none" w:sz="0" w:space="0" w:color="auto"/>
        <w:left w:val="none" w:sz="0" w:space="0" w:color="auto"/>
        <w:bottom w:val="none" w:sz="0" w:space="0" w:color="auto"/>
        <w:right w:val="none" w:sz="0" w:space="0" w:color="auto"/>
      </w:divBdr>
      <w:divsChild>
        <w:div w:id="5985895">
          <w:marLeft w:val="0"/>
          <w:marRight w:val="0"/>
          <w:marTop w:val="0"/>
          <w:marBottom w:val="0"/>
          <w:divBdr>
            <w:top w:val="none" w:sz="0" w:space="0" w:color="auto"/>
            <w:left w:val="none" w:sz="0" w:space="0" w:color="auto"/>
            <w:bottom w:val="none" w:sz="0" w:space="0" w:color="auto"/>
            <w:right w:val="none" w:sz="0" w:space="0" w:color="auto"/>
          </w:divBdr>
        </w:div>
        <w:div w:id="378017125">
          <w:marLeft w:val="0"/>
          <w:marRight w:val="0"/>
          <w:marTop w:val="0"/>
          <w:marBottom w:val="0"/>
          <w:divBdr>
            <w:top w:val="none" w:sz="0" w:space="0" w:color="auto"/>
            <w:left w:val="none" w:sz="0" w:space="0" w:color="auto"/>
            <w:bottom w:val="none" w:sz="0" w:space="0" w:color="auto"/>
            <w:right w:val="none" w:sz="0" w:space="0" w:color="auto"/>
          </w:divBdr>
        </w:div>
        <w:div w:id="541476595">
          <w:marLeft w:val="0"/>
          <w:marRight w:val="0"/>
          <w:marTop w:val="0"/>
          <w:marBottom w:val="0"/>
          <w:divBdr>
            <w:top w:val="none" w:sz="0" w:space="0" w:color="auto"/>
            <w:left w:val="none" w:sz="0" w:space="0" w:color="auto"/>
            <w:bottom w:val="none" w:sz="0" w:space="0" w:color="auto"/>
            <w:right w:val="none" w:sz="0" w:space="0" w:color="auto"/>
          </w:divBdr>
        </w:div>
        <w:div w:id="692806582">
          <w:marLeft w:val="0"/>
          <w:marRight w:val="0"/>
          <w:marTop w:val="0"/>
          <w:marBottom w:val="0"/>
          <w:divBdr>
            <w:top w:val="none" w:sz="0" w:space="0" w:color="auto"/>
            <w:left w:val="none" w:sz="0" w:space="0" w:color="auto"/>
            <w:bottom w:val="none" w:sz="0" w:space="0" w:color="auto"/>
            <w:right w:val="none" w:sz="0" w:space="0" w:color="auto"/>
          </w:divBdr>
        </w:div>
        <w:div w:id="706639236">
          <w:marLeft w:val="0"/>
          <w:marRight w:val="0"/>
          <w:marTop w:val="0"/>
          <w:marBottom w:val="0"/>
          <w:divBdr>
            <w:top w:val="none" w:sz="0" w:space="0" w:color="auto"/>
            <w:left w:val="none" w:sz="0" w:space="0" w:color="auto"/>
            <w:bottom w:val="none" w:sz="0" w:space="0" w:color="auto"/>
            <w:right w:val="none" w:sz="0" w:space="0" w:color="auto"/>
          </w:divBdr>
          <w:divsChild>
            <w:div w:id="1817991692">
              <w:marLeft w:val="0"/>
              <w:marRight w:val="0"/>
              <w:marTop w:val="30"/>
              <w:marBottom w:val="30"/>
              <w:divBdr>
                <w:top w:val="none" w:sz="0" w:space="0" w:color="auto"/>
                <w:left w:val="none" w:sz="0" w:space="0" w:color="auto"/>
                <w:bottom w:val="none" w:sz="0" w:space="0" w:color="auto"/>
                <w:right w:val="none" w:sz="0" w:space="0" w:color="auto"/>
              </w:divBdr>
              <w:divsChild>
                <w:div w:id="110442775">
                  <w:marLeft w:val="0"/>
                  <w:marRight w:val="0"/>
                  <w:marTop w:val="0"/>
                  <w:marBottom w:val="0"/>
                  <w:divBdr>
                    <w:top w:val="none" w:sz="0" w:space="0" w:color="auto"/>
                    <w:left w:val="none" w:sz="0" w:space="0" w:color="auto"/>
                    <w:bottom w:val="none" w:sz="0" w:space="0" w:color="auto"/>
                    <w:right w:val="none" w:sz="0" w:space="0" w:color="auto"/>
                  </w:divBdr>
                  <w:divsChild>
                    <w:div w:id="2141141626">
                      <w:marLeft w:val="0"/>
                      <w:marRight w:val="0"/>
                      <w:marTop w:val="0"/>
                      <w:marBottom w:val="0"/>
                      <w:divBdr>
                        <w:top w:val="none" w:sz="0" w:space="0" w:color="auto"/>
                        <w:left w:val="none" w:sz="0" w:space="0" w:color="auto"/>
                        <w:bottom w:val="none" w:sz="0" w:space="0" w:color="auto"/>
                        <w:right w:val="none" w:sz="0" w:space="0" w:color="auto"/>
                      </w:divBdr>
                      <w:divsChild>
                        <w:div w:id="117456470">
                          <w:marLeft w:val="0"/>
                          <w:marRight w:val="0"/>
                          <w:marTop w:val="0"/>
                          <w:marBottom w:val="0"/>
                          <w:divBdr>
                            <w:top w:val="none" w:sz="0" w:space="0" w:color="auto"/>
                            <w:left w:val="none" w:sz="0" w:space="0" w:color="auto"/>
                            <w:bottom w:val="none" w:sz="0" w:space="0" w:color="auto"/>
                            <w:right w:val="none" w:sz="0" w:space="0" w:color="auto"/>
                          </w:divBdr>
                        </w:div>
                        <w:div w:id="6624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1336">
                  <w:marLeft w:val="0"/>
                  <w:marRight w:val="0"/>
                  <w:marTop w:val="0"/>
                  <w:marBottom w:val="0"/>
                  <w:divBdr>
                    <w:top w:val="none" w:sz="0" w:space="0" w:color="auto"/>
                    <w:left w:val="none" w:sz="0" w:space="0" w:color="auto"/>
                    <w:bottom w:val="none" w:sz="0" w:space="0" w:color="auto"/>
                    <w:right w:val="none" w:sz="0" w:space="0" w:color="auto"/>
                  </w:divBdr>
                  <w:divsChild>
                    <w:div w:id="314647418">
                      <w:marLeft w:val="0"/>
                      <w:marRight w:val="0"/>
                      <w:marTop w:val="0"/>
                      <w:marBottom w:val="0"/>
                      <w:divBdr>
                        <w:top w:val="none" w:sz="0" w:space="0" w:color="auto"/>
                        <w:left w:val="none" w:sz="0" w:space="0" w:color="auto"/>
                        <w:bottom w:val="none" w:sz="0" w:space="0" w:color="auto"/>
                        <w:right w:val="none" w:sz="0" w:space="0" w:color="auto"/>
                      </w:divBdr>
                      <w:divsChild>
                        <w:div w:id="18954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8528">
                  <w:marLeft w:val="0"/>
                  <w:marRight w:val="0"/>
                  <w:marTop w:val="0"/>
                  <w:marBottom w:val="0"/>
                  <w:divBdr>
                    <w:top w:val="none" w:sz="0" w:space="0" w:color="auto"/>
                    <w:left w:val="none" w:sz="0" w:space="0" w:color="auto"/>
                    <w:bottom w:val="none" w:sz="0" w:space="0" w:color="auto"/>
                    <w:right w:val="none" w:sz="0" w:space="0" w:color="auto"/>
                  </w:divBdr>
                  <w:divsChild>
                    <w:div w:id="2051413190">
                      <w:marLeft w:val="0"/>
                      <w:marRight w:val="0"/>
                      <w:marTop w:val="0"/>
                      <w:marBottom w:val="0"/>
                      <w:divBdr>
                        <w:top w:val="none" w:sz="0" w:space="0" w:color="auto"/>
                        <w:left w:val="none" w:sz="0" w:space="0" w:color="auto"/>
                        <w:bottom w:val="none" w:sz="0" w:space="0" w:color="auto"/>
                        <w:right w:val="none" w:sz="0" w:space="0" w:color="auto"/>
                      </w:divBdr>
                      <w:divsChild>
                        <w:div w:id="6128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3803">
                  <w:marLeft w:val="0"/>
                  <w:marRight w:val="0"/>
                  <w:marTop w:val="0"/>
                  <w:marBottom w:val="0"/>
                  <w:divBdr>
                    <w:top w:val="none" w:sz="0" w:space="0" w:color="auto"/>
                    <w:left w:val="none" w:sz="0" w:space="0" w:color="auto"/>
                    <w:bottom w:val="none" w:sz="0" w:space="0" w:color="auto"/>
                    <w:right w:val="none" w:sz="0" w:space="0" w:color="auto"/>
                  </w:divBdr>
                  <w:divsChild>
                    <w:div w:id="1637880123">
                      <w:marLeft w:val="0"/>
                      <w:marRight w:val="0"/>
                      <w:marTop w:val="0"/>
                      <w:marBottom w:val="0"/>
                      <w:divBdr>
                        <w:top w:val="none" w:sz="0" w:space="0" w:color="auto"/>
                        <w:left w:val="none" w:sz="0" w:space="0" w:color="auto"/>
                        <w:bottom w:val="none" w:sz="0" w:space="0" w:color="auto"/>
                        <w:right w:val="none" w:sz="0" w:space="0" w:color="auto"/>
                      </w:divBdr>
                      <w:divsChild>
                        <w:div w:id="8707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9070">
                  <w:marLeft w:val="0"/>
                  <w:marRight w:val="0"/>
                  <w:marTop w:val="0"/>
                  <w:marBottom w:val="0"/>
                  <w:divBdr>
                    <w:top w:val="none" w:sz="0" w:space="0" w:color="auto"/>
                    <w:left w:val="none" w:sz="0" w:space="0" w:color="auto"/>
                    <w:bottom w:val="none" w:sz="0" w:space="0" w:color="auto"/>
                    <w:right w:val="none" w:sz="0" w:space="0" w:color="auto"/>
                  </w:divBdr>
                  <w:divsChild>
                    <w:div w:id="948664409">
                      <w:marLeft w:val="0"/>
                      <w:marRight w:val="0"/>
                      <w:marTop w:val="0"/>
                      <w:marBottom w:val="0"/>
                      <w:divBdr>
                        <w:top w:val="none" w:sz="0" w:space="0" w:color="auto"/>
                        <w:left w:val="none" w:sz="0" w:space="0" w:color="auto"/>
                        <w:bottom w:val="none" w:sz="0" w:space="0" w:color="auto"/>
                        <w:right w:val="none" w:sz="0" w:space="0" w:color="auto"/>
                      </w:divBdr>
                      <w:divsChild>
                        <w:div w:id="136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346">
                  <w:marLeft w:val="0"/>
                  <w:marRight w:val="0"/>
                  <w:marTop w:val="0"/>
                  <w:marBottom w:val="0"/>
                  <w:divBdr>
                    <w:top w:val="none" w:sz="0" w:space="0" w:color="auto"/>
                    <w:left w:val="none" w:sz="0" w:space="0" w:color="auto"/>
                    <w:bottom w:val="none" w:sz="0" w:space="0" w:color="auto"/>
                    <w:right w:val="none" w:sz="0" w:space="0" w:color="auto"/>
                  </w:divBdr>
                  <w:divsChild>
                    <w:div w:id="1295023400">
                      <w:marLeft w:val="0"/>
                      <w:marRight w:val="0"/>
                      <w:marTop w:val="0"/>
                      <w:marBottom w:val="0"/>
                      <w:divBdr>
                        <w:top w:val="none" w:sz="0" w:space="0" w:color="auto"/>
                        <w:left w:val="none" w:sz="0" w:space="0" w:color="auto"/>
                        <w:bottom w:val="none" w:sz="0" w:space="0" w:color="auto"/>
                        <w:right w:val="none" w:sz="0" w:space="0" w:color="auto"/>
                      </w:divBdr>
                      <w:divsChild>
                        <w:div w:id="2046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339">
                  <w:marLeft w:val="0"/>
                  <w:marRight w:val="0"/>
                  <w:marTop w:val="0"/>
                  <w:marBottom w:val="0"/>
                  <w:divBdr>
                    <w:top w:val="none" w:sz="0" w:space="0" w:color="auto"/>
                    <w:left w:val="none" w:sz="0" w:space="0" w:color="auto"/>
                    <w:bottom w:val="none" w:sz="0" w:space="0" w:color="auto"/>
                    <w:right w:val="none" w:sz="0" w:space="0" w:color="auto"/>
                  </w:divBdr>
                  <w:divsChild>
                    <w:div w:id="1411199234">
                      <w:marLeft w:val="0"/>
                      <w:marRight w:val="0"/>
                      <w:marTop w:val="0"/>
                      <w:marBottom w:val="0"/>
                      <w:divBdr>
                        <w:top w:val="none" w:sz="0" w:space="0" w:color="auto"/>
                        <w:left w:val="none" w:sz="0" w:space="0" w:color="auto"/>
                        <w:bottom w:val="none" w:sz="0" w:space="0" w:color="auto"/>
                        <w:right w:val="none" w:sz="0" w:space="0" w:color="auto"/>
                      </w:divBdr>
                      <w:divsChild>
                        <w:div w:id="17621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5265">
                  <w:marLeft w:val="0"/>
                  <w:marRight w:val="0"/>
                  <w:marTop w:val="0"/>
                  <w:marBottom w:val="0"/>
                  <w:divBdr>
                    <w:top w:val="none" w:sz="0" w:space="0" w:color="auto"/>
                    <w:left w:val="none" w:sz="0" w:space="0" w:color="auto"/>
                    <w:bottom w:val="none" w:sz="0" w:space="0" w:color="auto"/>
                    <w:right w:val="none" w:sz="0" w:space="0" w:color="auto"/>
                  </w:divBdr>
                  <w:divsChild>
                    <w:div w:id="1219780609">
                      <w:marLeft w:val="0"/>
                      <w:marRight w:val="0"/>
                      <w:marTop w:val="0"/>
                      <w:marBottom w:val="0"/>
                      <w:divBdr>
                        <w:top w:val="none" w:sz="0" w:space="0" w:color="auto"/>
                        <w:left w:val="none" w:sz="0" w:space="0" w:color="auto"/>
                        <w:bottom w:val="none" w:sz="0" w:space="0" w:color="auto"/>
                        <w:right w:val="none" w:sz="0" w:space="0" w:color="auto"/>
                      </w:divBdr>
                      <w:divsChild>
                        <w:div w:id="5906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077">
                  <w:marLeft w:val="0"/>
                  <w:marRight w:val="0"/>
                  <w:marTop w:val="0"/>
                  <w:marBottom w:val="0"/>
                  <w:divBdr>
                    <w:top w:val="none" w:sz="0" w:space="0" w:color="auto"/>
                    <w:left w:val="none" w:sz="0" w:space="0" w:color="auto"/>
                    <w:bottom w:val="none" w:sz="0" w:space="0" w:color="auto"/>
                    <w:right w:val="none" w:sz="0" w:space="0" w:color="auto"/>
                  </w:divBdr>
                  <w:divsChild>
                    <w:div w:id="1549950750">
                      <w:marLeft w:val="0"/>
                      <w:marRight w:val="0"/>
                      <w:marTop w:val="0"/>
                      <w:marBottom w:val="0"/>
                      <w:divBdr>
                        <w:top w:val="none" w:sz="0" w:space="0" w:color="auto"/>
                        <w:left w:val="none" w:sz="0" w:space="0" w:color="auto"/>
                        <w:bottom w:val="none" w:sz="0" w:space="0" w:color="auto"/>
                        <w:right w:val="none" w:sz="0" w:space="0" w:color="auto"/>
                      </w:divBdr>
                      <w:divsChild>
                        <w:div w:id="8289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6898">
                  <w:marLeft w:val="0"/>
                  <w:marRight w:val="0"/>
                  <w:marTop w:val="0"/>
                  <w:marBottom w:val="0"/>
                  <w:divBdr>
                    <w:top w:val="none" w:sz="0" w:space="0" w:color="auto"/>
                    <w:left w:val="none" w:sz="0" w:space="0" w:color="auto"/>
                    <w:bottom w:val="none" w:sz="0" w:space="0" w:color="auto"/>
                    <w:right w:val="none" w:sz="0" w:space="0" w:color="auto"/>
                  </w:divBdr>
                  <w:divsChild>
                    <w:div w:id="1317883140">
                      <w:marLeft w:val="0"/>
                      <w:marRight w:val="0"/>
                      <w:marTop w:val="0"/>
                      <w:marBottom w:val="0"/>
                      <w:divBdr>
                        <w:top w:val="none" w:sz="0" w:space="0" w:color="auto"/>
                        <w:left w:val="none" w:sz="0" w:space="0" w:color="auto"/>
                        <w:bottom w:val="none" w:sz="0" w:space="0" w:color="auto"/>
                        <w:right w:val="none" w:sz="0" w:space="0" w:color="auto"/>
                      </w:divBdr>
                      <w:divsChild>
                        <w:div w:id="1257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7282">
                  <w:marLeft w:val="0"/>
                  <w:marRight w:val="0"/>
                  <w:marTop w:val="0"/>
                  <w:marBottom w:val="0"/>
                  <w:divBdr>
                    <w:top w:val="none" w:sz="0" w:space="0" w:color="auto"/>
                    <w:left w:val="none" w:sz="0" w:space="0" w:color="auto"/>
                    <w:bottom w:val="none" w:sz="0" w:space="0" w:color="auto"/>
                    <w:right w:val="none" w:sz="0" w:space="0" w:color="auto"/>
                  </w:divBdr>
                  <w:divsChild>
                    <w:div w:id="1063484897">
                      <w:marLeft w:val="0"/>
                      <w:marRight w:val="0"/>
                      <w:marTop w:val="0"/>
                      <w:marBottom w:val="0"/>
                      <w:divBdr>
                        <w:top w:val="none" w:sz="0" w:space="0" w:color="auto"/>
                        <w:left w:val="none" w:sz="0" w:space="0" w:color="auto"/>
                        <w:bottom w:val="none" w:sz="0" w:space="0" w:color="auto"/>
                        <w:right w:val="none" w:sz="0" w:space="0" w:color="auto"/>
                      </w:divBdr>
                      <w:divsChild>
                        <w:div w:id="2766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5647">
                  <w:marLeft w:val="0"/>
                  <w:marRight w:val="0"/>
                  <w:marTop w:val="0"/>
                  <w:marBottom w:val="0"/>
                  <w:divBdr>
                    <w:top w:val="none" w:sz="0" w:space="0" w:color="auto"/>
                    <w:left w:val="none" w:sz="0" w:space="0" w:color="auto"/>
                    <w:bottom w:val="none" w:sz="0" w:space="0" w:color="auto"/>
                    <w:right w:val="none" w:sz="0" w:space="0" w:color="auto"/>
                  </w:divBdr>
                  <w:divsChild>
                    <w:div w:id="197862351">
                      <w:marLeft w:val="0"/>
                      <w:marRight w:val="0"/>
                      <w:marTop w:val="0"/>
                      <w:marBottom w:val="0"/>
                      <w:divBdr>
                        <w:top w:val="none" w:sz="0" w:space="0" w:color="auto"/>
                        <w:left w:val="none" w:sz="0" w:space="0" w:color="auto"/>
                        <w:bottom w:val="none" w:sz="0" w:space="0" w:color="auto"/>
                        <w:right w:val="none" w:sz="0" w:space="0" w:color="auto"/>
                      </w:divBdr>
                      <w:divsChild>
                        <w:div w:id="2832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331">
                  <w:marLeft w:val="0"/>
                  <w:marRight w:val="0"/>
                  <w:marTop w:val="0"/>
                  <w:marBottom w:val="0"/>
                  <w:divBdr>
                    <w:top w:val="none" w:sz="0" w:space="0" w:color="auto"/>
                    <w:left w:val="none" w:sz="0" w:space="0" w:color="auto"/>
                    <w:bottom w:val="none" w:sz="0" w:space="0" w:color="auto"/>
                    <w:right w:val="none" w:sz="0" w:space="0" w:color="auto"/>
                  </w:divBdr>
                  <w:divsChild>
                    <w:div w:id="136579548">
                      <w:marLeft w:val="0"/>
                      <w:marRight w:val="0"/>
                      <w:marTop w:val="0"/>
                      <w:marBottom w:val="0"/>
                      <w:divBdr>
                        <w:top w:val="none" w:sz="0" w:space="0" w:color="auto"/>
                        <w:left w:val="none" w:sz="0" w:space="0" w:color="auto"/>
                        <w:bottom w:val="none" w:sz="0" w:space="0" w:color="auto"/>
                        <w:right w:val="none" w:sz="0" w:space="0" w:color="auto"/>
                      </w:divBdr>
                      <w:divsChild>
                        <w:div w:id="1676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6775">
                  <w:marLeft w:val="0"/>
                  <w:marRight w:val="0"/>
                  <w:marTop w:val="0"/>
                  <w:marBottom w:val="0"/>
                  <w:divBdr>
                    <w:top w:val="none" w:sz="0" w:space="0" w:color="auto"/>
                    <w:left w:val="none" w:sz="0" w:space="0" w:color="auto"/>
                    <w:bottom w:val="none" w:sz="0" w:space="0" w:color="auto"/>
                    <w:right w:val="none" w:sz="0" w:space="0" w:color="auto"/>
                  </w:divBdr>
                  <w:divsChild>
                    <w:div w:id="346374063">
                      <w:marLeft w:val="0"/>
                      <w:marRight w:val="0"/>
                      <w:marTop w:val="0"/>
                      <w:marBottom w:val="0"/>
                      <w:divBdr>
                        <w:top w:val="none" w:sz="0" w:space="0" w:color="auto"/>
                        <w:left w:val="none" w:sz="0" w:space="0" w:color="auto"/>
                        <w:bottom w:val="none" w:sz="0" w:space="0" w:color="auto"/>
                        <w:right w:val="none" w:sz="0" w:space="0" w:color="auto"/>
                      </w:divBdr>
                      <w:divsChild>
                        <w:div w:id="8952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560">
                  <w:marLeft w:val="0"/>
                  <w:marRight w:val="0"/>
                  <w:marTop w:val="0"/>
                  <w:marBottom w:val="0"/>
                  <w:divBdr>
                    <w:top w:val="none" w:sz="0" w:space="0" w:color="auto"/>
                    <w:left w:val="none" w:sz="0" w:space="0" w:color="auto"/>
                    <w:bottom w:val="none" w:sz="0" w:space="0" w:color="auto"/>
                    <w:right w:val="none" w:sz="0" w:space="0" w:color="auto"/>
                  </w:divBdr>
                  <w:divsChild>
                    <w:div w:id="319504056">
                      <w:marLeft w:val="0"/>
                      <w:marRight w:val="0"/>
                      <w:marTop w:val="0"/>
                      <w:marBottom w:val="0"/>
                      <w:divBdr>
                        <w:top w:val="none" w:sz="0" w:space="0" w:color="auto"/>
                        <w:left w:val="none" w:sz="0" w:space="0" w:color="auto"/>
                        <w:bottom w:val="none" w:sz="0" w:space="0" w:color="auto"/>
                        <w:right w:val="none" w:sz="0" w:space="0" w:color="auto"/>
                      </w:divBdr>
                      <w:divsChild>
                        <w:div w:id="630671766">
                          <w:marLeft w:val="0"/>
                          <w:marRight w:val="0"/>
                          <w:marTop w:val="0"/>
                          <w:marBottom w:val="0"/>
                          <w:divBdr>
                            <w:top w:val="none" w:sz="0" w:space="0" w:color="auto"/>
                            <w:left w:val="none" w:sz="0" w:space="0" w:color="auto"/>
                            <w:bottom w:val="none" w:sz="0" w:space="0" w:color="auto"/>
                            <w:right w:val="none" w:sz="0" w:space="0" w:color="auto"/>
                          </w:divBdr>
                        </w:div>
                        <w:div w:id="751586350">
                          <w:marLeft w:val="0"/>
                          <w:marRight w:val="0"/>
                          <w:marTop w:val="0"/>
                          <w:marBottom w:val="0"/>
                          <w:divBdr>
                            <w:top w:val="none" w:sz="0" w:space="0" w:color="auto"/>
                            <w:left w:val="none" w:sz="0" w:space="0" w:color="auto"/>
                            <w:bottom w:val="none" w:sz="0" w:space="0" w:color="auto"/>
                            <w:right w:val="none" w:sz="0" w:space="0" w:color="auto"/>
                          </w:divBdr>
                        </w:div>
                        <w:div w:id="1267497565">
                          <w:marLeft w:val="0"/>
                          <w:marRight w:val="0"/>
                          <w:marTop w:val="0"/>
                          <w:marBottom w:val="0"/>
                          <w:divBdr>
                            <w:top w:val="none" w:sz="0" w:space="0" w:color="auto"/>
                            <w:left w:val="none" w:sz="0" w:space="0" w:color="auto"/>
                            <w:bottom w:val="none" w:sz="0" w:space="0" w:color="auto"/>
                            <w:right w:val="none" w:sz="0" w:space="0" w:color="auto"/>
                          </w:divBdr>
                        </w:div>
                        <w:div w:id="1427187362">
                          <w:marLeft w:val="0"/>
                          <w:marRight w:val="0"/>
                          <w:marTop w:val="0"/>
                          <w:marBottom w:val="0"/>
                          <w:divBdr>
                            <w:top w:val="none" w:sz="0" w:space="0" w:color="auto"/>
                            <w:left w:val="none" w:sz="0" w:space="0" w:color="auto"/>
                            <w:bottom w:val="none" w:sz="0" w:space="0" w:color="auto"/>
                            <w:right w:val="none" w:sz="0" w:space="0" w:color="auto"/>
                          </w:divBdr>
                        </w:div>
                        <w:div w:id="1798330011">
                          <w:marLeft w:val="0"/>
                          <w:marRight w:val="0"/>
                          <w:marTop w:val="0"/>
                          <w:marBottom w:val="0"/>
                          <w:divBdr>
                            <w:top w:val="none" w:sz="0" w:space="0" w:color="auto"/>
                            <w:left w:val="none" w:sz="0" w:space="0" w:color="auto"/>
                            <w:bottom w:val="none" w:sz="0" w:space="0" w:color="auto"/>
                            <w:right w:val="none" w:sz="0" w:space="0" w:color="auto"/>
                          </w:divBdr>
                        </w:div>
                        <w:div w:id="200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8855">
                  <w:marLeft w:val="0"/>
                  <w:marRight w:val="0"/>
                  <w:marTop w:val="0"/>
                  <w:marBottom w:val="0"/>
                  <w:divBdr>
                    <w:top w:val="none" w:sz="0" w:space="0" w:color="auto"/>
                    <w:left w:val="none" w:sz="0" w:space="0" w:color="auto"/>
                    <w:bottom w:val="none" w:sz="0" w:space="0" w:color="auto"/>
                    <w:right w:val="none" w:sz="0" w:space="0" w:color="auto"/>
                  </w:divBdr>
                  <w:divsChild>
                    <w:div w:id="1348480666">
                      <w:marLeft w:val="0"/>
                      <w:marRight w:val="0"/>
                      <w:marTop w:val="0"/>
                      <w:marBottom w:val="0"/>
                      <w:divBdr>
                        <w:top w:val="none" w:sz="0" w:space="0" w:color="auto"/>
                        <w:left w:val="none" w:sz="0" w:space="0" w:color="auto"/>
                        <w:bottom w:val="none" w:sz="0" w:space="0" w:color="auto"/>
                        <w:right w:val="none" w:sz="0" w:space="0" w:color="auto"/>
                      </w:divBdr>
                      <w:divsChild>
                        <w:div w:id="1526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938">
                  <w:marLeft w:val="0"/>
                  <w:marRight w:val="0"/>
                  <w:marTop w:val="0"/>
                  <w:marBottom w:val="0"/>
                  <w:divBdr>
                    <w:top w:val="none" w:sz="0" w:space="0" w:color="auto"/>
                    <w:left w:val="none" w:sz="0" w:space="0" w:color="auto"/>
                    <w:bottom w:val="none" w:sz="0" w:space="0" w:color="auto"/>
                    <w:right w:val="none" w:sz="0" w:space="0" w:color="auto"/>
                  </w:divBdr>
                  <w:divsChild>
                    <w:div w:id="1269199572">
                      <w:marLeft w:val="0"/>
                      <w:marRight w:val="0"/>
                      <w:marTop w:val="0"/>
                      <w:marBottom w:val="0"/>
                      <w:divBdr>
                        <w:top w:val="none" w:sz="0" w:space="0" w:color="auto"/>
                        <w:left w:val="none" w:sz="0" w:space="0" w:color="auto"/>
                        <w:bottom w:val="none" w:sz="0" w:space="0" w:color="auto"/>
                        <w:right w:val="none" w:sz="0" w:space="0" w:color="auto"/>
                      </w:divBdr>
                      <w:divsChild>
                        <w:div w:id="68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186">
                  <w:marLeft w:val="0"/>
                  <w:marRight w:val="0"/>
                  <w:marTop w:val="0"/>
                  <w:marBottom w:val="0"/>
                  <w:divBdr>
                    <w:top w:val="none" w:sz="0" w:space="0" w:color="auto"/>
                    <w:left w:val="none" w:sz="0" w:space="0" w:color="auto"/>
                    <w:bottom w:val="none" w:sz="0" w:space="0" w:color="auto"/>
                    <w:right w:val="none" w:sz="0" w:space="0" w:color="auto"/>
                  </w:divBdr>
                  <w:divsChild>
                    <w:div w:id="1410733013">
                      <w:marLeft w:val="0"/>
                      <w:marRight w:val="0"/>
                      <w:marTop w:val="0"/>
                      <w:marBottom w:val="0"/>
                      <w:divBdr>
                        <w:top w:val="none" w:sz="0" w:space="0" w:color="auto"/>
                        <w:left w:val="none" w:sz="0" w:space="0" w:color="auto"/>
                        <w:bottom w:val="none" w:sz="0" w:space="0" w:color="auto"/>
                        <w:right w:val="none" w:sz="0" w:space="0" w:color="auto"/>
                      </w:divBdr>
                      <w:divsChild>
                        <w:div w:id="20339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39">
                  <w:marLeft w:val="0"/>
                  <w:marRight w:val="0"/>
                  <w:marTop w:val="0"/>
                  <w:marBottom w:val="0"/>
                  <w:divBdr>
                    <w:top w:val="none" w:sz="0" w:space="0" w:color="auto"/>
                    <w:left w:val="none" w:sz="0" w:space="0" w:color="auto"/>
                    <w:bottom w:val="none" w:sz="0" w:space="0" w:color="auto"/>
                    <w:right w:val="none" w:sz="0" w:space="0" w:color="auto"/>
                  </w:divBdr>
                  <w:divsChild>
                    <w:div w:id="643388495">
                      <w:marLeft w:val="0"/>
                      <w:marRight w:val="0"/>
                      <w:marTop w:val="0"/>
                      <w:marBottom w:val="0"/>
                      <w:divBdr>
                        <w:top w:val="none" w:sz="0" w:space="0" w:color="auto"/>
                        <w:left w:val="none" w:sz="0" w:space="0" w:color="auto"/>
                        <w:bottom w:val="none" w:sz="0" w:space="0" w:color="auto"/>
                        <w:right w:val="none" w:sz="0" w:space="0" w:color="auto"/>
                      </w:divBdr>
                      <w:divsChild>
                        <w:div w:id="11272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889">
                  <w:marLeft w:val="0"/>
                  <w:marRight w:val="0"/>
                  <w:marTop w:val="0"/>
                  <w:marBottom w:val="0"/>
                  <w:divBdr>
                    <w:top w:val="none" w:sz="0" w:space="0" w:color="auto"/>
                    <w:left w:val="none" w:sz="0" w:space="0" w:color="auto"/>
                    <w:bottom w:val="none" w:sz="0" w:space="0" w:color="auto"/>
                    <w:right w:val="none" w:sz="0" w:space="0" w:color="auto"/>
                  </w:divBdr>
                  <w:divsChild>
                    <w:div w:id="1940409085">
                      <w:marLeft w:val="0"/>
                      <w:marRight w:val="0"/>
                      <w:marTop w:val="0"/>
                      <w:marBottom w:val="0"/>
                      <w:divBdr>
                        <w:top w:val="none" w:sz="0" w:space="0" w:color="auto"/>
                        <w:left w:val="none" w:sz="0" w:space="0" w:color="auto"/>
                        <w:bottom w:val="none" w:sz="0" w:space="0" w:color="auto"/>
                        <w:right w:val="none" w:sz="0" w:space="0" w:color="auto"/>
                      </w:divBdr>
                      <w:divsChild>
                        <w:div w:id="27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237">
                  <w:marLeft w:val="0"/>
                  <w:marRight w:val="0"/>
                  <w:marTop w:val="0"/>
                  <w:marBottom w:val="0"/>
                  <w:divBdr>
                    <w:top w:val="none" w:sz="0" w:space="0" w:color="auto"/>
                    <w:left w:val="none" w:sz="0" w:space="0" w:color="auto"/>
                    <w:bottom w:val="none" w:sz="0" w:space="0" w:color="auto"/>
                    <w:right w:val="none" w:sz="0" w:space="0" w:color="auto"/>
                  </w:divBdr>
                  <w:divsChild>
                    <w:div w:id="1105081204">
                      <w:marLeft w:val="0"/>
                      <w:marRight w:val="0"/>
                      <w:marTop w:val="0"/>
                      <w:marBottom w:val="0"/>
                      <w:divBdr>
                        <w:top w:val="none" w:sz="0" w:space="0" w:color="auto"/>
                        <w:left w:val="none" w:sz="0" w:space="0" w:color="auto"/>
                        <w:bottom w:val="none" w:sz="0" w:space="0" w:color="auto"/>
                        <w:right w:val="none" w:sz="0" w:space="0" w:color="auto"/>
                      </w:divBdr>
                      <w:divsChild>
                        <w:div w:id="15956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3232">
                  <w:marLeft w:val="0"/>
                  <w:marRight w:val="0"/>
                  <w:marTop w:val="0"/>
                  <w:marBottom w:val="0"/>
                  <w:divBdr>
                    <w:top w:val="none" w:sz="0" w:space="0" w:color="auto"/>
                    <w:left w:val="none" w:sz="0" w:space="0" w:color="auto"/>
                    <w:bottom w:val="none" w:sz="0" w:space="0" w:color="auto"/>
                    <w:right w:val="none" w:sz="0" w:space="0" w:color="auto"/>
                  </w:divBdr>
                  <w:divsChild>
                    <w:div w:id="1197934269">
                      <w:marLeft w:val="0"/>
                      <w:marRight w:val="0"/>
                      <w:marTop w:val="0"/>
                      <w:marBottom w:val="0"/>
                      <w:divBdr>
                        <w:top w:val="none" w:sz="0" w:space="0" w:color="auto"/>
                        <w:left w:val="none" w:sz="0" w:space="0" w:color="auto"/>
                        <w:bottom w:val="none" w:sz="0" w:space="0" w:color="auto"/>
                        <w:right w:val="none" w:sz="0" w:space="0" w:color="auto"/>
                      </w:divBdr>
                      <w:divsChild>
                        <w:div w:id="1257903371">
                          <w:marLeft w:val="0"/>
                          <w:marRight w:val="0"/>
                          <w:marTop w:val="0"/>
                          <w:marBottom w:val="0"/>
                          <w:divBdr>
                            <w:top w:val="none" w:sz="0" w:space="0" w:color="auto"/>
                            <w:left w:val="none" w:sz="0" w:space="0" w:color="auto"/>
                            <w:bottom w:val="none" w:sz="0" w:space="0" w:color="auto"/>
                            <w:right w:val="none" w:sz="0" w:space="0" w:color="auto"/>
                          </w:divBdr>
                        </w:div>
                        <w:div w:id="13805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2352">
                  <w:marLeft w:val="0"/>
                  <w:marRight w:val="0"/>
                  <w:marTop w:val="0"/>
                  <w:marBottom w:val="0"/>
                  <w:divBdr>
                    <w:top w:val="none" w:sz="0" w:space="0" w:color="auto"/>
                    <w:left w:val="none" w:sz="0" w:space="0" w:color="auto"/>
                    <w:bottom w:val="none" w:sz="0" w:space="0" w:color="auto"/>
                    <w:right w:val="none" w:sz="0" w:space="0" w:color="auto"/>
                  </w:divBdr>
                  <w:divsChild>
                    <w:div w:id="477578735">
                      <w:marLeft w:val="0"/>
                      <w:marRight w:val="0"/>
                      <w:marTop w:val="0"/>
                      <w:marBottom w:val="0"/>
                      <w:divBdr>
                        <w:top w:val="none" w:sz="0" w:space="0" w:color="auto"/>
                        <w:left w:val="none" w:sz="0" w:space="0" w:color="auto"/>
                        <w:bottom w:val="none" w:sz="0" w:space="0" w:color="auto"/>
                        <w:right w:val="none" w:sz="0" w:space="0" w:color="auto"/>
                      </w:divBdr>
                      <w:divsChild>
                        <w:div w:id="13304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052">
                  <w:marLeft w:val="0"/>
                  <w:marRight w:val="0"/>
                  <w:marTop w:val="0"/>
                  <w:marBottom w:val="0"/>
                  <w:divBdr>
                    <w:top w:val="none" w:sz="0" w:space="0" w:color="auto"/>
                    <w:left w:val="none" w:sz="0" w:space="0" w:color="auto"/>
                    <w:bottom w:val="none" w:sz="0" w:space="0" w:color="auto"/>
                    <w:right w:val="none" w:sz="0" w:space="0" w:color="auto"/>
                  </w:divBdr>
                  <w:divsChild>
                    <w:div w:id="953173494">
                      <w:marLeft w:val="0"/>
                      <w:marRight w:val="0"/>
                      <w:marTop w:val="0"/>
                      <w:marBottom w:val="0"/>
                      <w:divBdr>
                        <w:top w:val="none" w:sz="0" w:space="0" w:color="auto"/>
                        <w:left w:val="none" w:sz="0" w:space="0" w:color="auto"/>
                        <w:bottom w:val="none" w:sz="0" w:space="0" w:color="auto"/>
                        <w:right w:val="none" w:sz="0" w:space="0" w:color="auto"/>
                      </w:divBdr>
                      <w:divsChild>
                        <w:div w:id="556353859">
                          <w:marLeft w:val="0"/>
                          <w:marRight w:val="0"/>
                          <w:marTop w:val="0"/>
                          <w:marBottom w:val="0"/>
                          <w:divBdr>
                            <w:top w:val="none" w:sz="0" w:space="0" w:color="auto"/>
                            <w:left w:val="none" w:sz="0" w:space="0" w:color="auto"/>
                            <w:bottom w:val="none" w:sz="0" w:space="0" w:color="auto"/>
                            <w:right w:val="none" w:sz="0" w:space="0" w:color="auto"/>
                          </w:divBdr>
                        </w:div>
                        <w:div w:id="933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110">
          <w:marLeft w:val="0"/>
          <w:marRight w:val="0"/>
          <w:marTop w:val="0"/>
          <w:marBottom w:val="0"/>
          <w:divBdr>
            <w:top w:val="none" w:sz="0" w:space="0" w:color="auto"/>
            <w:left w:val="none" w:sz="0" w:space="0" w:color="auto"/>
            <w:bottom w:val="none" w:sz="0" w:space="0" w:color="auto"/>
            <w:right w:val="none" w:sz="0" w:space="0" w:color="auto"/>
          </w:divBdr>
        </w:div>
        <w:div w:id="1037584619">
          <w:marLeft w:val="0"/>
          <w:marRight w:val="0"/>
          <w:marTop w:val="0"/>
          <w:marBottom w:val="0"/>
          <w:divBdr>
            <w:top w:val="none" w:sz="0" w:space="0" w:color="auto"/>
            <w:left w:val="none" w:sz="0" w:space="0" w:color="auto"/>
            <w:bottom w:val="none" w:sz="0" w:space="0" w:color="auto"/>
            <w:right w:val="none" w:sz="0" w:space="0" w:color="auto"/>
          </w:divBdr>
        </w:div>
        <w:div w:id="1069376642">
          <w:marLeft w:val="0"/>
          <w:marRight w:val="0"/>
          <w:marTop w:val="0"/>
          <w:marBottom w:val="0"/>
          <w:divBdr>
            <w:top w:val="none" w:sz="0" w:space="0" w:color="auto"/>
            <w:left w:val="none" w:sz="0" w:space="0" w:color="auto"/>
            <w:bottom w:val="none" w:sz="0" w:space="0" w:color="auto"/>
            <w:right w:val="none" w:sz="0" w:space="0" w:color="auto"/>
          </w:divBdr>
        </w:div>
        <w:div w:id="1148127784">
          <w:marLeft w:val="0"/>
          <w:marRight w:val="0"/>
          <w:marTop w:val="0"/>
          <w:marBottom w:val="0"/>
          <w:divBdr>
            <w:top w:val="none" w:sz="0" w:space="0" w:color="auto"/>
            <w:left w:val="none" w:sz="0" w:space="0" w:color="auto"/>
            <w:bottom w:val="none" w:sz="0" w:space="0" w:color="auto"/>
            <w:right w:val="none" w:sz="0" w:space="0" w:color="auto"/>
          </w:divBdr>
        </w:div>
        <w:div w:id="1491024145">
          <w:marLeft w:val="0"/>
          <w:marRight w:val="0"/>
          <w:marTop w:val="0"/>
          <w:marBottom w:val="0"/>
          <w:divBdr>
            <w:top w:val="none" w:sz="0" w:space="0" w:color="auto"/>
            <w:left w:val="none" w:sz="0" w:space="0" w:color="auto"/>
            <w:bottom w:val="none" w:sz="0" w:space="0" w:color="auto"/>
            <w:right w:val="none" w:sz="0" w:space="0" w:color="auto"/>
          </w:divBdr>
        </w:div>
        <w:div w:id="1758944133">
          <w:marLeft w:val="0"/>
          <w:marRight w:val="0"/>
          <w:marTop w:val="0"/>
          <w:marBottom w:val="0"/>
          <w:divBdr>
            <w:top w:val="none" w:sz="0" w:space="0" w:color="auto"/>
            <w:left w:val="none" w:sz="0" w:space="0" w:color="auto"/>
            <w:bottom w:val="none" w:sz="0" w:space="0" w:color="auto"/>
            <w:right w:val="none" w:sz="0" w:space="0" w:color="auto"/>
          </w:divBdr>
          <w:divsChild>
            <w:div w:id="1627850305">
              <w:marLeft w:val="0"/>
              <w:marRight w:val="0"/>
              <w:marTop w:val="30"/>
              <w:marBottom w:val="30"/>
              <w:divBdr>
                <w:top w:val="none" w:sz="0" w:space="0" w:color="auto"/>
                <w:left w:val="none" w:sz="0" w:space="0" w:color="auto"/>
                <w:bottom w:val="none" w:sz="0" w:space="0" w:color="auto"/>
                <w:right w:val="none" w:sz="0" w:space="0" w:color="auto"/>
              </w:divBdr>
              <w:divsChild>
                <w:div w:id="155152169">
                  <w:marLeft w:val="0"/>
                  <w:marRight w:val="0"/>
                  <w:marTop w:val="0"/>
                  <w:marBottom w:val="0"/>
                  <w:divBdr>
                    <w:top w:val="none" w:sz="0" w:space="0" w:color="auto"/>
                    <w:left w:val="none" w:sz="0" w:space="0" w:color="auto"/>
                    <w:bottom w:val="none" w:sz="0" w:space="0" w:color="auto"/>
                    <w:right w:val="none" w:sz="0" w:space="0" w:color="auto"/>
                  </w:divBdr>
                  <w:divsChild>
                    <w:div w:id="776146004">
                      <w:marLeft w:val="0"/>
                      <w:marRight w:val="0"/>
                      <w:marTop w:val="0"/>
                      <w:marBottom w:val="0"/>
                      <w:divBdr>
                        <w:top w:val="none" w:sz="0" w:space="0" w:color="auto"/>
                        <w:left w:val="none" w:sz="0" w:space="0" w:color="auto"/>
                        <w:bottom w:val="none" w:sz="0" w:space="0" w:color="auto"/>
                        <w:right w:val="none" w:sz="0" w:space="0" w:color="auto"/>
                      </w:divBdr>
                      <w:divsChild>
                        <w:div w:id="816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244">
                  <w:marLeft w:val="0"/>
                  <w:marRight w:val="0"/>
                  <w:marTop w:val="0"/>
                  <w:marBottom w:val="0"/>
                  <w:divBdr>
                    <w:top w:val="none" w:sz="0" w:space="0" w:color="auto"/>
                    <w:left w:val="none" w:sz="0" w:space="0" w:color="auto"/>
                    <w:bottom w:val="none" w:sz="0" w:space="0" w:color="auto"/>
                    <w:right w:val="none" w:sz="0" w:space="0" w:color="auto"/>
                  </w:divBdr>
                  <w:divsChild>
                    <w:div w:id="790128875">
                      <w:marLeft w:val="0"/>
                      <w:marRight w:val="0"/>
                      <w:marTop w:val="0"/>
                      <w:marBottom w:val="0"/>
                      <w:divBdr>
                        <w:top w:val="none" w:sz="0" w:space="0" w:color="auto"/>
                        <w:left w:val="none" w:sz="0" w:space="0" w:color="auto"/>
                        <w:bottom w:val="none" w:sz="0" w:space="0" w:color="auto"/>
                        <w:right w:val="none" w:sz="0" w:space="0" w:color="auto"/>
                      </w:divBdr>
                      <w:divsChild>
                        <w:div w:id="864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775">
                  <w:marLeft w:val="0"/>
                  <w:marRight w:val="0"/>
                  <w:marTop w:val="0"/>
                  <w:marBottom w:val="0"/>
                  <w:divBdr>
                    <w:top w:val="none" w:sz="0" w:space="0" w:color="auto"/>
                    <w:left w:val="none" w:sz="0" w:space="0" w:color="auto"/>
                    <w:bottom w:val="none" w:sz="0" w:space="0" w:color="auto"/>
                    <w:right w:val="none" w:sz="0" w:space="0" w:color="auto"/>
                  </w:divBdr>
                  <w:divsChild>
                    <w:div w:id="1213734988">
                      <w:marLeft w:val="0"/>
                      <w:marRight w:val="0"/>
                      <w:marTop w:val="0"/>
                      <w:marBottom w:val="0"/>
                      <w:divBdr>
                        <w:top w:val="none" w:sz="0" w:space="0" w:color="auto"/>
                        <w:left w:val="none" w:sz="0" w:space="0" w:color="auto"/>
                        <w:bottom w:val="none" w:sz="0" w:space="0" w:color="auto"/>
                        <w:right w:val="none" w:sz="0" w:space="0" w:color="auto"/>
                      </w:divBdr>
                      <w:divsChild>
                        <w:div w:id="17202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06">
                  <w:marLeft w:val="0"/>
                  <w:marRight w:val="0"/>
                  <w:marTop w:val="0"/>
                  <w:marBottom w:val="0"/>
                  <w:divBdr>
                    <w:top w:val="none" w:sz="0" w:space="0" w:color="auto"/>
                    <w:left w:val="none" w:sz="0" w:space="0" w:color="auto"/>
                    <w:bottom w:val="none" w:sz="0" w:space="0" w:color="auto"/>
                    <w:right w:val="none" w:sz="0" w:space="0" w:color="auto"/>
                  </w:divBdr>
                  <w:divsChild>
                    <w:div w:id="232664772">
                      <w:marLeft w:val="0"/>
                      <w:marRight w:val="0"/>
                      <w:marTop w:val="0"/>
                      <w:marBottom w:val="0"/>
                      <w:divBdr>
                        <w:top w:val="none" w:sz="0" w:space="0" w:color="auto"/>
                        <w:left w:val="none" w:sz="0" w:space="0" w:color="auto"/>
                        <w:bottom w:val="none" w:sz="0" w:space="0" w:color="auto"/>
                        <w:right w:val="none" w:sz="0" w:space="0" w:color="auto"/>
                      </w:divBdr>
                      <w:divsChild>
                        <w:div w:id="1344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5209">
                  <w:marLeft w:val="0"/>
                  <w:marRight w:val="0"/>
                  <w:marTop w:val="0"/>
                  <w:marBottom w:val="0"/>
                  <w:divBdr>
                    <w:top w:val="none" w:sz="0" w:space="0" w:color="auto"/>
                    <w:left w:val="none" w:sz="0" w:space="0" w:color="auto"/>
                    <w:bottom w:val="none" w:sz="0" w:space="0" w:color="auto"/>
                    <w:right w:val="none" w:sz="0" w:space="0" w:color="auto"/>
                  </w:divBdr>
                  <w:divsChild>
                    <w:div w:id="2076050770">
                      <w:marLeft w:val="0"/>
                      <w:marRight w:val="0"/>
                      <w:marTop w:val="0"/>
                      <w:marBottom w:val="0"/>
                      <w:divBdr>
                        <w:top w:val="none" w:sz="0" w:space="0" w:color="auto"/>
                        <w:left w:val="none" w:sz="0" w:space="0" w:color="auto"/>
                        <w:bottom w:val="none" w:sz="0" w:space="0" w:color="auto"/>
                        <w:right w:val="none" w:sz="0" w:space="0" w:color="auto"/>
                      </w:divBdr>
                      <w:divsChild>
                        <w:div w:id="3686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365">
                  <w:marLeft w:val="0"/>
                  <w:marRight w:val="0"/>
                  <w:marTop w:val="0"/>
                  <w:marBottom w:val="0"/>
                  <w:divBdr>
                    <w:top w:val="none" w:sz="0" w:space="0" w:color="auto"/>
                    <w:left w:val="none" w:sz="0" w:space="0" w:color="auto"/>
                    <w:bottom w:val="none" w:sz="0" w:space="0" w:color="auto"/>
                    <w:right w:val="none" w:sz="0" w:space="0" w:color="auto"/>
                  </w:divBdr>
                  <w:divsChild>
                    <w:div w:id="807626343">
                      <w:marLeft w:val="0"/>
                      <w:marRight w:val="0"/>
                      <w:marTop w:val="0"/>
                      <w:marBottom w:val="0"/>
                      <w:divBdr>
                        <w:top w:val="none" w:sz="0" w:space="0" w:color="auto"/>
                        <w:left w:val="none" w:sz="0" w:space="0" w:color="auto"/>
                        <w:bottom w:val="none" w:sz="0" w:space="0" w:color="auto"/>
                        <w:right w:val="none" w:sz="0" w:space="0" w:color="auto"/>
                      </w:divBdr>
                      <w:divsChild>
                        <w:div w:id="47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2267">
                  <w:marLeft w:val="0"/>
                  <w:marRight w:val="0"/>
                  <w:marTop w:val="0"/>
                  <w:marBottom w:val="0"/>
                  <w:divBdr>
                    <w:top w:val="none" w:sz="0" w:space="0" w:color="auto"/>
                    <w:left w:val="none" w:sz="0" w:space="0" w:color="auto"/>
                    <w:bottom w:val="none" w:sz="0" w:space="0" w:color="auto"/>
                    <w:right w:val="none" w:sz="0" w:space="0" w:color="auto"/>
                  </w:divBdr>
                  <w:divsChild>
                    <w:div w:id="375857536">
                      <w:marLeft w:val="0"/>
                      <w:marRight w:val="0"/>
                      <w:marTop w:val="0"/>
                      <w:marBottom w:val="0"/>
                      <w:divBdr>
                        <w:top w:val="none" w:sz="0" w:space="0" w:color="auto"/>
                        <w:left w:val="none" w:sz="0" w:space="0" w:color="auto"/>
                        <w:bottom w:val="none" w:sz="0" w:space="0" w:color="auto"/>
                        <w:right w:val="none" w:sz="0" w:space="0" w:color="auto"/>
                      </w:divBdr>
                      <w:divsChild>
                        <w:div w:id="17697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0808">
                  <w:marLeft w:val="0"/>
                  <w:marRight w:val="0"/>
                  <w:marTop w:val="0"/>
                  <w:marBottom w:val="0"/>
                  <w:divBdr>
                    <w:top w:val="none" w:sz="0" w:space="0" w:color="auto"/>
                    <w:left w:val="none" w:sz="0" w:space="0" w:color="auto"/>
                    <w:bottom w:val="none" w:sz="0" w:space="0" w:color="auto"/>
                    <w:right w:val="none" w:sz="0" w:space="0" w:color="auto"/>
                  </w:divBdr>
                  <w:divsChild>
                    <w:div w:id="1119683910">
                      <w:marLeft w:val="0"/>
                      <w:marRight w:val="0"/>
                      <w:marTop w:val="0"/>
                      <w:marBottom w:val="0"/>
                      <w:divBdr>
                        <w:top w:val="none" w:sz="0" w:space="0" w:color="auto"/>
                        <w:left w:val="none" w:sz="0" w:space="0" w:color="auto"/>
                        <w:bottom w:val="none" w:sz="0" w:space="0" w:color="auto"/>
                        <w:right w:val="none" w:sz="0" w:space="0" w:color="auto"/>
                      </w:divBdr>
                      <w:divsChild>
                        <w:div w:id="1006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441">
                  <w:marLeft w:val="0"/>
                  <w:marRight w:val="0"/>
                  <w:marTop w:val="0"/>
                  <w:marBottom w:val="0"/>
                  <w:divBdr>
                    <w:top w:val="none" w:sz="0" w:space="0" w:color="auto"/>
                    <w:left w:val="none" w:sz="0" w:space="0" w:color="auto"/>
                    <w:bottom w:val="none" w:sz="0" w:space="0" w:color="auto"/>
                    <w:right w:val="none" w:sz="0" w:space="0" w:color="auto"/>
                  </w:divBdr>
                  <w:divsChild>
                    <w:div w:id="76176819">
                      <w:marLeft w:val="0"/>
                      <w:marRight w:val="0"/>
                      <w:marTop w:val="0"/>
                      <w:marBottom w:val="0"/>
                      <w:divBdr>
                        <w:top w:val="none" w:sz="0" w:space="0" w:color="auto"/>
                        <w:left w:val="none" w:sz="0" w:space="0" w:color="auto"/>
                        <w:bottom w:val="none" w:sz="0" w:space="0" w:color="auto"/>
                        <w:right w:val="none" w:sz="0" w:space="0" w:color="auto"/>
                      </w:divBdr>
                      <w:divsChild>
                        <w:div w:id="1031416066">
                          <w:marLeft w:val="0"/>
                          <w:marRight w:val="0"/>
                          <w:marTop w:val="0"/>
                          <w:marBottom w:val="0"/>
                          <w:divBdr>
                            <w:top w:val="none" w:sz="0" w:space="0" w:color="auto"/>
                            <w:left w:val="none" w:sz="0" w:space="0" w:color="auto"/>
                            <w:bottom w:val="none" w:sz="0" w:space="0" w:color="auto"/>
                            <w:right w:val="none" w:sz="0" w:space="0" w:color="auto"/>
                          </w:divBdr>
                        </w:div>
                        <w:div w:id="1254047386">
                          <w:marLeft w:val="0"/>
                          <w:marRight w:val="0"/>
                          <w:marTop w:val="0"/>
                          <w:marBottom w:val="0"/>
                          <w:divBdr>
                            <w:top w:val="none" w:sz="0" w:space="0" w:color="auto"/>
                            <w:left w:val="none" w:sz="0" w:space="0" w:color="auto"/>
                            <w:bottom w:val="none" w:sz="0" w:space="0" w:color="auto"/>
                            <w:right w:val="none" w:sz="0" w:space="0" w:color="auto"/>
                          </w:divBdr>
                        </w:div>
                        <w:div w:id="1766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9">
                  <w:marLeft w:val="0"/>
                  <w:marRight w:val="0"/>
                  <w:marTop w:val="0"/>
                  <w:marBottom w:val="0"/>
                  <w:divBdr>
                    <w:top w:val="none" w:sz="0" w:space="0" w:color="auto"/>
                    <w:left w:val="none" w:sz="0" w:space="0" w:color="auto"/>
                    <w:bottom w:val="none" w:sz="0" w:space="0" w:color="auto"/>
                    <w:right w:val="none" w:sz="0" w:space="0" w:color="auto"/>
                  </w:divBdr>
                  <w:divsChild>
                    <w:div w:id="1165125211">
                      <w:marLeft w:val="0"/>
                      <w:marRight w:val="0"/>
                      <w:marTop w:val="0"/>
                      <w:marBottom w:val="0"/>
                      <w:divBdr>
                        <w:top w:val="none" w:sz="0" w:space="0" w:color="auto"/>
                        <w:left w:val="none" w:sz="0" w:space="0" w:color="auto"/>
                        <w:bottom w:val="none" w:sz="0" w:space="0" w:color="auto"/>
                        <w:right w:val="none" w:sz="0" w:space="0" w:color="auto"/>
                      </w:divBdr>
                      <w:divsChild>
                        <w:div w:id="19113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124">
                  <w:marLeft w:val="0"/>
                  <w:marRight w:val="0"/>
                  <w:marTop w:val="0"/>
                  <w:marBottom w:val="0"/>
                  <w:divBdr>
                    <w:top w:val="none" w:sz="0" w:space="0" w:color="auto"/>
                    <w:left w:val="none" w:sz="0" w:space="0" w:color="auto"/>
                    <w:bottom w:val="none" w:sz="0" w:space="0" w:color="auto"/>
                    <w:right w:val="none" w:sz="0" w:space="0" w:color="auto"/>
                  </w:divBdr>
                  <w:divsChild>
                    <w:div w:id="610550300">
                      <w:marLeft w:val="0"/>
                      <w:marRight w:val="0"/>
                      <w:marTop w:val="0"/>
                      <w:marBottom w:val="0"/>
                      <w:divBdr>
                        <w:top w:val="none" w:sz="0" w:space="0" w:color="auto"/>
                        <w:left w:val="none" w:sz="0" w:space="0" w:color="auto"/>
                        <w:bottom w:val="none" w:sz="0" w:space="0" w:color="auto"/>
                        <w:right w:val="none" w:sz="0" w:space="0" w:color="auto"/>
                      </w:divBdr>
                      <w:divsChild>
                        <w:div w:id="6448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101">
                  <w:marLeft w:val="0"/>
                  <w:marRight w:val="0"/>
                  <w:marTop w:val="0"/>
                  <w:marBottom w:val="0"/>
                  <w:divBdr>
                    <w:top w:val="none" w:sz="0" w:space="0" w:color="auto"/>
                    <w:left w:val="none" w:sz="0" w:space="0" w:color="auto"/>
                    <w:bottom w:val="none" w:sz="0" w:space="0" w:color="auto"/>
                    <w:right w:val="none" w:sz="0" w:space="0" w:color="auto"/>
                  </w:divBdr>
                  <w:divsChild>
                    <w:div w:id="1128352559">
                      <w:marLeft w:val="0"/>
                      <w:marRight w:val="0"/>
                      <w:marTop w:val="0"/>
                      <w:marBottom w:val="0"/>
                      <w:divBdr>
                        <w:top w:val="none" w:sz="0" w:space="0" w:color="auto"/>
                        <w:left w:val="none" w:sz="0" w:space="0" w:color="auto"/>
                        <w:bottom w:val="none" w:sz="0" w:space="0" w:color="auto"/>
                        <w:right w:val="none" w:sz="0" w:space="0" w:color="auto"/>
                      </w:divBdr>
                      <w:divsChild>
                        <w:div w:id="430861408">
                          <w:marLeft w:val="0"/>
                          <w:marRight w:val="0"/>
                          <w:marTop w:val="0"/>
                          <w:marBottom w:val="0"/>
                          <w:divBdr>
                            <w:top w:val="none" w:sz="0" w:space="0" w:color="auto"/>
                            <w:left w:val="none" w:sz="0" w:space="0" w:color="auto"/>
                            <w:bottom w:val="none" w:sz="0" w:space="0" w:color="auto"/>
                            <w:right w:val="none" w:sz="0" w:space="0" w:color="auto"/>
                          </w:divBdr>
                        </w:div>
                        <w:div w:id="503011645">
                          <w:marLeft w:val="0"/>
                          <w:marRight w:val="0"/>
                          <w:marTop w:val="0"/>
                          <w:marBottom w:val="0"/>
                          <w:divBdr>
                            <w:top w:val="none" w:sz="0" w:space="0" w:color="auto"/>
                            <w:left w:val="none" w:sz="0" w:space="0" w:color="auto"/>
                            <w:bottom w:val="none" w:sz="0" w:space="0" w:color="auto"/>
                            <w:right w:val="none" w:sz="0" w:space="0" w:color="auto"/>
                          </w:divBdr>
                        </w:div>
                        <w:div w:id="1290210144">
                          <w:marLeft w:val="0"/>
                          <w:marRight w:val="0"/>
                          <w:marTop w:val="0"/>
                          <w:marBottom w:val="0"/>
                          <w:divBdr>
                            <w:top w:val="none" w:sz="0" w:space="0" w:color="auto"/>
                            <w:left w:val="none" w:sz="0" w:space="0" w:color="auto"/>
                            <w:bottom w:val="none" w:sz="0" w:space="0" w:color="auto"/>
                            <w:right w:val="none" w:sz="0" w:space="0" w:color="auto"/>
                          </w:divBdr>
                        </w:div>
                        <w:div w:id="19807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5436">
          <w:marLeft w:val="0"/>
          <w:marRight w:val="0"/>
          <w:marTop w:val="0"/>
          <w:marBottom w:val="0"/>
          <w:divBdr>
            <w:top w:val="none" w:sz="0" w:space="0" w:color="auto"/>
            <w:left w:val="none" w:sz="0" w:space="0" w:color="auto"/>
            <w:bottom w:val="none" w:sz="0" w:space="0" w:color="auto"/>
            <w:right w:val="none" w:sz="0" w:space="0" w:color="auto"/>
          </w:divBdr>
        </w:div>
        <w:div w:id="1804273119">
          <w:marLeft w:val="0"/>
          <w:marRight w:val="0"/>
          <w:marTop w:val="0"/>
          <w:marBottom w:val="0"/>
          <w:divBdr>
            <w:top w:val="none" w:sz="0" w:space="0" w:color="auto"/>
            <w:left w:val="none" w:sz="0" w:space="0" w:color="auto"/>
            <w:bottom w:val="none" w:sz="0" w:space="0" w:color="auto"/>
            <w:right w:val="none" w:sz="0" w:space="0" w:color="auto"/>
          </w:divBdr>
        </w:div>
        <w:div w:id="1827818809">
          <w:marLeft w:val="0"/>
          <w:marRight w:val="0"/>
          <w:marTop w:val="0"/>
          <w:marBottom w:val="0"/>
          <w:divBdr>
            <w:top w:val="none" w:sz="0" w:space="0" w:color="auto"/>
            <w:left w:val="none" w:sz="0" w:space="0" w:color="auto"/>
            <w:bottom w:val="none" w:sz="0" w:space="0" w:color="auto"/>
            <w:right w:val="none" w:sz="0" w:space="0" w:color="auto"/>
          </w:divBdr>
        </w:div>
        <w:div w:id="2108689575">
          <w:marLeft w:val="0"/>
          <w:marRight w:val="0"/>
          <w:marTop w:val="0"/>
          <w:marBottom w:val="0"/>
          <w:divBdr>
            <w:top w:val="none" w:sz="0" w:space="0" w:color="auto"/>
            <w:left w:val="none" w:sz="0" w:space="0" w:color="auto"/>
            <w:bottom w:val="none" w:sz="0" w:space="0" w:color="auto"/>
            <w:right w:val="none" w:sz="0" w:space="0" w:color="auto"/>
          </w:divBdr>
        </w:div>
      </w:divsChild>
    </w:div>
    <w:div w:id="1767799016">
      <w:bodyDiv w:val="1"/>
      <w:marLeft w:val="0"/>
      <w:marRight w:val="0"/>
      <w:marTop w:val="0"/>
      <w:marBottom w:val="0"/>
      <w:divBdr>
        <w:top w:val="none" w:sz="0" w:space="0" w:color="auto"/>
        <w:left w:val="none" w:sz="0" w:space="0" w:color="auto"/>
        <w:bottom w:val="none" w:sz="0" w:space="0" w:color="auto"/>
        <w:right w:val="none" w:sz="0" w:space="0" w:color="auto"/>
      </w:divBdr>
    </w:div>
    <w:div w:id="1792237214">
      <w:bodyDiv w:val="1"/>
      <w:marLeft w:val="0"/>
      <w:marRight w:val="0"/>
      <w:marTop w:val="0"/>
      <w:marBottom w:val="0"/>
      <w:divBdr>
        <w:top w:val="none" w:sz="0" w:space="0" w:color="auto"/>
        <w:left w:val="none" w:sz="0" w:space="0" w:color="auto"/>
        <w:bottom w:val="none" w:sz="0" w:space="0" w:color="auto"/>
        <w:right w:val="none" w:sz="0" w:space="0" w:color="auto"/>
      </w:divBdr>
      <w:divsChild>
        <w:div w:id="4553686">
          <w:marLeft w:val="0"/>
          <w:marRight w:val="0"/>
          <w:marTop w:val="0"/>
          <w:marBottom w:val="0"/>
          <w:divBdr>
            <w:top w:val="none" w:sz="0" w:space="0" w:color="auto"/>
            <w:left w:val="none" w:sz="0" w:space="0" w:color="auto"/>
            <w:bottom w:val="none" w:sz="0" w:space="0" w:color="auto"/>
            <w:right w:val="none" w:sz="0" w:space="0" w:color="auto"/>
          </w:divBdr>
        </w:div>
        <w:div w:id="184560498">
          <w:marLeft w:val="0"/>
          <w:marRight w:val="0"/>
          <w:marTop w:val="0"/>
          <w:marBottom w:val="0"/>
          <w:divBdr>
            <w:top w:val="none" w:sz="0" w:space="0" w:color="auto"/>
            <w:left w:val="none" w:sz="0" w:space="0" w:color="auto"/>
            <w:bottom w:val="none" w:sz="0" w:space="0" w:color="auto"/>
            <w:right w:val="none" w:sz="0" w:space="0" w:color="auto"/>
          </w:divBdr>
        </w:div>
        <w:div w:id="567568396">
          <w:marLeft w:val="0"/>
          <w:marRight w:val="0"/>
          <w:marTop w:val="0"/>
          <w:marBottom w:val="0"/>
          <w:divBdr>
            <w:top w:val="none" w:sz="0" w:space="0" w:color="auto"/>
            <w:left w:val="none" w:sz="0" w:space="0" w:color="auto"/>
            <w:bottom w:val="none" w:sz="0" w:space="0" w:color="auto"/>
            <w:right w:val="none" w:sz="0" w:space="0" w:color="auto"/>
          </w:divBdr>
        </w:div>
        <w:div w:id="647980065">
          <w:marLeft w:val="0"/>
          <w:marRight w:val="0"/>
          <w:marTop w:val="0"/>
          <w:marBottom w:val="0"/>
          <w:divBdr>
            <w:top w:val="none" w:sz="0" w:space="0" w:color="auto"/>
            <w:left w:val="none" w:sz="0" w:space="0" w:color="auto"/>
            <w:bottom w:val="none" w:sz="0" w:space="0" w:color="auto"/>
            <w:right w:val="none" w:sz="0" w:space="0" w:color="auto"/>
          </w:divBdr>
        </w:div>
        <w:div w:id="725299972">
          <w:marLeft w:val="0"/>
          <w:marRight w:val="0"/>
          <w:marTop w:val="0"/>
          <w:marBottom w:val="0"/>
          <w:divBdr>
            <w:top w:val="none" w:sz="0" w:space="0" w:color="auto"/>
            <w:left w:val="none" w:sz="0" w:space="0" w:color="auto"/>
            <w:bottom w:val="none" w:sz="0" w:space="0" w:color="auto"/>
            <w:right w:val="none" w:sz="0" w:space="0" w:color="auto"/>
          </w:divBdr>
        </w:div>
        <w:div w:id="747505813">
          <w:marLeft w:val="0"/>
          <w:marRight w:val="0"/>
          <w:marTop w:val="0"/>
          <w:marBottom w:val="0"/>
          <w:divBdr>
            <w:top w:val="none" w:sz="0" w:space="0" w:color="auto"/>
            <w:left w:val="none" w:sz="0" w:space="0" w:color="auto"/>
            <w:bottom w:val="none" w:sz="0" w:space="0" w:color="auto"/>
            <w:right w:val="none" w:sz="0" w:space="0" w:color="auto"/>
          </w:divBdr>
        </w:div>
        <w:div w:id="792092755">
          <w:marLeft w:val="0"/>
          <w:marRight w:val="0"/>
          <w:marTop w:val="0"/>
          <w:marBottom w:val="0"/>
          <w:divBdr>
            <w:top w:val="none" w:sz="0" w:space="0" w:color="auto"/>
            <w:left w:val="none" w:sz="0" w:space="0" w:color="auto"/>
            <w:bottom w:val="none" w:sz="0" w:space="0" w:color="auto"/>
            <w:right w:val="none" w:sz="0" w:space="0" w:color="auto"/>
          </w:divBdr>
        </w:div>
        <w:div w:id="1045912475">
          <w:marLeft w:val="0"/>
          <w:marRight w:val="0"/>
          <w:marTop w:val="0"/>
          <w:marBottom w:val="0"/>
          <w:divBdr>
            <w:top w:val="none" w:sz="0" w:space="0" w:color="auto"/>
            <w:left w:val="none" w:sz="0" w:space="0" w:color="auto"/>
            <w:bottom w:val="none" w:sz="0" w:space="0" w:color="auto"/>
            <w:right w:val="none" w:sz="0" w:space="0" w:color="auto"/>
          </w:divBdr>
        </w:div>
        <w:div w:id="1051346450">
          <w:marLeft w:val="0"/>
          <w:marRight w:val="0"/>
          <w:marTop w:val="0"/>
          <w:marBottom w:val="0"/>
          <w:divBdr>
            <w:top w:val="none" w:sz="0" w:space="0" w:color="auto"/>
            <w:left w:val="none" w:sz="0" w:space="0" w:color="auto"/>
            <w:bottom w:val="none" w:sz="0" w:space="0" w:color="auto"/>
            <w:right w:val="none" w:sz="0" w:space="0" w:color="auto"/>
          </w:divBdr>
        </w:div>
        <w:div w:id="1256131913">
          <w:marLeft w:val="0"/>
          <w:marRight w:val="0"/>
          <w:marTop w:val="0"/>
          <w:marBottom w:val="0"/>
          <w:divBdr>
            <w:top w:val="none" w:sz="0" w:space="0" w:color="auto"/>
            <w:left w:val="none" w:sz="0" w:space="0" w:color="auto"/>
            <w:bottom w:val="none" w:sz="0" w:space="0" w:color="auto"/>
            <w:right w:val="none" w:sz="0" w:space="0" w:color="auto"/>
          </w:divBdr>
        </w:div>
        <w:div w:id="1429499833">
          <w:marLeft w:val="0"/>
          <w:marRight w:val="0"/>
          <w:marTop w:val="0"/>
          <w:marBottom w:val="0"/>
          <w:divBdr>
            <w:top w:val="none" w:sz="0" w:space="0" w:color="auto"/>
            <w:left w:val="none" w:sz="0" w:space="0" w:color="auto"/>
            <w:bottom w:val="none" w:sz="0" w:space="0" w:color="auto"/>
            <w:right w:val="none" w:sz="0" w:space="0" w:color="auto"/>
          </w:divBdr>
        </w:div>
        <w:div w:id="1637487030">
          <w:marLeft w:val="0"/>
          <w:marRight w:val="0"/>
          <w:marTop w:val="0"/>
          <w:marBottom w:val="0"/>
          <w:divBdr>
            <w:top w:val="none" w:sz="0" w:space="0" w:color="auto"/>
            <w:left w:val="none" w:sz="0" w:space="0" w:color="auto"/>
            <w:bottom w:val="none" w:sz="0" w:space="0" w:color="auto"/>
            <w:right w:val="none" w:sz="0" w:space="0" w:color="auto"/>
          </w:divBdr>
        </w:div>
      </w:divsChild>
    </w:div>
    <w:div w:id="1802846290">
      <w:bodyDiv w:val="1"/>
      <w:marLeft w:val="0"/>
      <w:marRight w:val="0"/>
      <w:marTop w:val="0"/>
      <w:marBottom w:val="0"/>
      <w:divBdr>
        <w:top w:val="none" w:sz="0" w:space="0" w:color="auto"/>
        <w:left w:val="none" w:sz="0" w:space="0" w:color="auto"/>
        <w:bottom w:val="none" w:sz="0" w:space="0" w:color="auto"/>
        <w:right w:val="none" w:sz="0" w:space="0" w:color="auto"/>
      </w:divBdr>
    </w:div>
    <w:div w:id="1804881906">
      <w:bodyDiv w:val="1"/>
      <w:marLeft w:val="0"/>
      <w:marRight w:val="0"/>
      <w:marTop w:val="0"/>
      <w:marBottom w:val="0"/>
      <w:divBdr>
        <w:top w:val="none" w:sz="0" w:space="0" w:color="auto"/>
        <w:left w:val="none" w:sz="0" w:space="0" w:color="auto"/>
        <w:bottom w:val="none" w:sz="0" w:space="0" w:color="auto"/>
        <w:right w:val="none" w:sz="0" w:space="0" w:color="auto"/>
      </w:divBdr>
      <w:divsChild>
        <w:div w:id="389499181">
          <w:marLeft w:val="0"/>
          <w:marRight w:val="0"/>
          <w:marTop w:val="0"/>
          <w:marBottom w:val="0"/>
          <w:divBdr>
            <w:top w:val="none" w:sz="0" w:space="0" w:color="auto"/>
            <w:left w:val="none" w:sz="0" w:space="0" w:color="auto"/>
            <w:bottom w:val="none" w:sz="0" w:space="0" w:color="auto"/>
            <w:right w:val="none" w:sz="0" w:space="0" w:color="auto"/>
          </w:divBdr>
        </w:div>
        <w:div w:id="607741518">
          <w:marLeft w:val="0"/>
          <w:marRight w:val="0"/>
          <w:marTop w:val="0"/>
          <w:marBottom w:val="0"/>
          <w:divBdr>
            <w:top w:val="none" w:sz="0" w:space="0" w:color="auto"/>
            <w:left w:val="none" w:sz="0" w:space="0" w:color="auto"/>
            <w:bottom w:val="none" w:sz="0" w:space="0" w:color="auto"/>
            <w:right w:val="none" w:sz="0" w:space="0" w:color="auto"/>
          </w:divBdr>
        </w:div>
        <w:div w:id="648629185">
          <w:marLeft w:val="0"/>
          <w:marRight w:val="0"/>
          <w:marTop w:val="0"/>
          <w:marBottom w:val="0"/>
          <w:divBdr>
            <w:top w:val="none" w:sz="0" w:space="0" w:color="auto"/>
            <w:left w:val="none" w:sz="0" w:space="0" w:color="auto"/>
            <w:bottom w:val="none" w:sz="0" w:space="0" w:color="auto"/>
            <w:right w:val="none" w:sz="0" w:space="0" w:color="auto"/>
          </w:divBdr>
        </w:div>
        <w:div w:id="1073545611">
          <w:marLeft w:val="0"/>
          <w:marRight w:val="0"/>
          <w:marTop w:val="0"/>
          <w:marBottom w:val="0"/>
          <w:divBdr>
            <w:top w:val="none" w:sz="0" w:space="0" w:color="auto"/>
            <w:left w:val="none" w:sz="0" w:space="0" w:color="auto"/>
            <w:bottom w:val="none" w:sz="0" w:space="0" w:color="auto"/>
            <w:right w:val="none" w:sz="0" w:space="0" w:color="auto"/>
          </w:divBdr>
        </w:div>
        <w:div w:id="1236937770">
          <w:marLeft w:val="0"/>
          <w:marRight w:val="0"/>
          <w:marTop w:val="0"/>
          <w:marBottom w:val="0"/>
          <w:divBdr>
            <w:top w:val="none" w:sz="0" w:space="0" w:color="auto"/>
            <w:left w:val="none" w:sz="0" w:space="0" w:color="auto"/>
            <w:bottom w:val="none" w:sz="0" w:space="0" w:color="auto"/>
            <w:right w:val="none" w:sz="0" w:space="0" w:color="auto"/>
          </w:divBdr>
        </w:div>
        <w:div w:id="1620187290">
          <w:marLeft w:val="0"/>
          <w:marRight w:val="0"/>
          <w:marTop w:val="0"/>
          <w:marBottom w:val="0"/>
          <w:divBdr>
            <w:top w:val="none" w:sz="0" w:space="0" w:color="auto"/>
            <w:left w:val="none" w:sz="0" w:space="0" w:color="auto"/>
            <w:bottom w:val="none" w:sz="0" w:space="0" w:color="auto"/>
            <w:right w:val="none" w:sz="0" w:space="0" w:color="auto"/>
          </w:divBdr>
        </w:div>
        <w:div w:id="1633975312">
          <w:marLeft w:val="0"/>
          <w:marRight w:val="0"/>
          <w:marTop w:val="0"/>
          <w:marBottom w:val="0"/>
          <w:divBdr>
            <w:top w:val="none" w:sz="0" w:space="0" w:color="auto"/>
            <w:left w:val="none" w:sz="0" w:space="0" w:color="auto"/>
            <w:bottom w:val="none" w:sz="0" w:space="0" w:color="auto"/>
            <w:right w:val="none" w:sz="0" w:space="0" w:color="auto"/>
          </w:divBdr>
        </w:div>
      </w:divsChild>
    </w:div>
    <w:div w:id="1848976573">
      <w:bodyDiv w:val="1"/>
      <w:marLeft w:val="0"/>
      <w:marRight w:val="0"/>
      <w:marTop w:val="0"/>
      <w:marBottom w:val="0"/>
      <w:divBdr>
        <w:top w:val="none" w:sz="0" w:space="0" w:color="auto"/>
        <w:left w:val="none" w:sz="0" w:space="0" w:color="auto"/>
        <w:bottom w:val="none" w:sz="0" w:space="0" w:color="auto"/>
        <w:right w:val="none" w:sz="0" w:space="0" w:color="auto"/>
      </w:divBdr>
    </w:div>
    <w:div w:id="1884293870">
      <w:bodyDiv w:val="1"/>
      <w:marLeft w:val="0"/>
      <w:marRight w:val="0"/>
      <w:marTop w:val="0"/>
      <w:marBottom w:val="0"/>
      <w:divBdr>
        <w:top w:val="none" w:sz="0" w:space="0" w:color="auto"/>
        <w:left w:val="none" w:sz="0" w:space="0" w:color="auto"/>
        <w:bottom w:val="none" w:sz="0" w:space="0" w:color="auto"/>
        <w:right w:val="none" w:sz="0" w:space="0" w:color="auto"/>
      </w:divBdr>
    </w:div>
    <w:div w:id="1902983476">
      <w:bodyDiv w:val="1"/>
      <w:marLeft w:val="0"/>
      <w:marRight w:val="0"/>
      <w:marTop w:val="0"/>
      <w:marBottom w:val="0"/>
      <w:divBdr>
        <w:top w:val="none" w:sz="0" w:space="0" w:color="auto"/>
        <w:left w:val="none" w:sz="0" w:space="0" w:color="auto"/>
        <w:bottom w:val="none" w:sz="0" w:space="0" w:color="auto"/>
        <w:right w:val="none" w:sz="0" w:space="0" w:color="auto"/>
      </w:divBdr>
    </w:div>
    <w:div w:id="1914046840">
      <w:bodyDiv w:val="1"/>
      <w:marLeft w:val="0"/>
      <w:marRight w:val="0"/>
      <w:marTop w:val="0"/>
      <w:marBottom w:val="0"/>
      <w:divBdr>
        <w:top w:val="none" w:sz="0" w:space="0" w:color="auto"/>
        <w:left w:val="none" w:sz="0" w:space="0" w:color="auto"/>
        <w:bottom w:val="none" w:sz="0" w:space="0" w:color="auto"/>
        <w:right w:val="none" w:sz="0" w:space="0" w:color="auto"/>
      </w:divBdr>
    </w:div>
    <w:div w:id="1918251171">
      <w:bodyDiv w:val="1"/>
      <w:marLeft w:val="0"/>
      <w:marRight w:val="0"/>
      <w:marTop w:val="0"/>
      <w:marBottom w:val="0"/>
      <w:divBdr>
        <w:top w:val="none" w:sz="0" w:space="0" w:color="auto"/>
        <w:left w:val="none" w:sz="0" w:space="0" w:color="auto"/>
        <w:bottom w:val="none" w:sz="0" w:space="0" w:color="auto"/>
        <w:right w:val="none" w:sz="0" w:space="0" w:color="auto"/>
      </w:divBdr>
    </w:div>
    <w:div w:id="1923834358">
      <w:bodyDiv w:val="1"/>
      <w:marLeft w:val="0"/>
      <w:marRight w:val="0"/>
      <w:marTop w:val="0"/>
      <w:marBottom w:val="0"/>
      <w:divBdr>
        <w:top w:val="none" w:sz="0" w:space="0" w:color="auto"/>
        <w:left w:val="none" w:sz="0" w:space="0" w:color="auto"/>
        <w:bottom w:val="none" w:sz="0" w:space="0" w:color="auto"/>
        <w:right w:val="none" w:sz="0" w:space="0" w:color="auto"/>
      </w:divBdr>
      <w:divsChild>
        <w:div w:id="331301679">
          <w:marLeft w:val="0"/>
          <w:marRight w:val="0"/>
          <w:marTop w:val="0"/>
          <w:marBottom w:val="0"/>
          <w:divBdr>
            <w:top w:val="none" w:sz="0" w:space="0" w:color="auto"/>
            <w:left w:val="none" w:sz="0" w:space="0" w:color="auto"/>
            <w:bottom w:val="none" w:sz="0" w:space="0" w:color="auto"/>
            <w:right w:val="none" w:sz="0" w:space="0" w:color="auto"/>
          </w:divBdr>
        </w:div>
        <w:div w:id="824008567">
          <w:marLeft w:val="0"/>
          <w:marRight w:val="0"/>
          <w:marTop w:val="0"/>
          <w:marBottom w:val="0"/>
          <w:divBdr>
            <w:top w:val="none" w:sz="0" w:space="0" w:color="auto"/>
            <w:left w:val="none" w:sz="0" w:space="0" w:color="auto"/>
            <w:bottom w:val="none" w:sz="0" w:space="0" w:color="auto"/>
            <w:right w:val="none" w:sz="0" w:space="0" w:color="auto"/>
          </w:divBdr>
        </w:div>
        <w:div w:id="918750672">
          <w:marLeft w:val="0"/>
          <w:marRight w:val="0"/>
          <w:marTop w:val="0"/>
          <w:marBottom w:val="0"/>
          <w:divBdr>
            <w:top w:val="none" w:sz="0" w:space="0" w:color="auto"/>
            <w:left w:val="none" w:sz="0" w:space="0" w:color="auto"/>
            <w:bottom w:val="none" w:sz="0" w:space="0" w:color="auto"/>
            <w:right w:val="none" w:sz="0" w:space="0" w:color="auto"/>
          </w:divBdr>
        </w:div>
        <w:div w:id="1207642812">
          <w:marLeft w:val="0"/>
          <w:marRight w:val="0"/>
          <w:marTop w:val="0"/>
          <w:marBottom w:val="0"/>
          <w:divBdr>
            <w:top w:val="none" w:sz="0" w:space="0" w:color="auto"/>
            <w:left w:val="none" w:sz="0" w:space="0" w:color="auto"/>
            <w:bottom w:val="none" w:sz="0" w:space="0" w:color="auto"/>
            <w:right w:val="none" w:sz="0" w:space="0" w:color="auto"/>
          </w:divBdr>
        </w:div>
        <w:div w:id="1772235296">
          <w:marLeft w:val="0"/>
          <w:marRight w:val="0"/>
          <w:marTop w:val="0"/>
          <w:marBottom w:val="0"/>
          <w:divBdr>
            <w:top w:val="none" w:sz="0" w:space="0" w:color="auto"/>
            <w:left w:val="none" w:sz="0" w:space="0" w:color="auto"/>
            <w:bottom w:val="none" w:sz="0" w:space="0" w:color="auto"/>
            <w:right w:val="none" w:sz="0" w:space="0" w:color="auto"/>
          </w:divBdr>
        </w:div>
        <w:div w:id="2086995514">
          <w:marLeft w:val="0"/>
          <w:marRight w:val="0"/>
          <w:marTop w:val="0"/>
          <w:marBottom w:val="0"/>
          <w:divBdr>
            <w:top w:val="none" w:sz="0" w:space="0" w:color="auto"/>
            <w:left w:val="none" w:sz="0" w:space="0" w:color="auto"/>
            <w:bottom w:val="none" w:sz="0" w:space="0" w:color="auto"/>
            <w:right w:val="none" w:sz="0" w:space="0" w:color="auto"/>
          </w:divBdr>
        </w:div>
      </w:divsChild>
    </w:div>
    <w:div w:id="1930961072">
      <w:bodyDiv w:val="1"/>
      <w:marLeft w:val="0"/>
      <w:marRight w:val="0"/>
      <w:marTop w:val="0"/>
      <w:marBottom w:val="0"/>
      <w:divBdr>
        <w:top w:val="none" w:sz="0" w:space="0" w:color="auto"/>
        <w:left w:val="none" w:sz="0" w:space="0" w:color="auto"/>
        <w:bottom w:val="none" w:sz="0" w:space="0" w:color="auto"/>
        <w:right w:val="none" w:sz="0" w:space="0" w:color="auto"/>
      </w:divBdr>
    </w:div>
    <w:div w:id="2017339373">
      <w:bodyDiv w:val="1"/>
      <w:marLeft w:val="0"/>
      <w:marRight w:val="0"/>
      <w:marTop w:val="0"/>
      <w:marBottom w:val="0"/>
      <w:divBdr>
        <w:top w:val="none" w:sz="0" w:space="0" w:color="auto"/>
        <w:left w:val="none" w:sz="0" w:space="0" w:color="auto"/>
        <w:bottom w:val="none" w:sz="0" w:space="0" w:color="auto"/>
        <w:right w:val="none" w:sz="0" w:space="0" w:color="auto"/>
      </w:divBdr>
    </w:div>
    <w:div w:id="2026051385">
      <w:bodyDiv w:val="1"/>
      <w:marLeft w:val="0"/>
      <w:marRight w:val="0"/>
      <w:marTop w:val="0"/>
      <w:marBottom w:val="0"/>
      <w:divBdr>
        <w:top w:val="none" w:sz="0" w:space="0" w:color="auto"/>
        <w:left w:val="none" w:sz="0" w:space="0" w:color="auto"/>
        <w:bottom w:val="none" w:sz="0" w:space="0" w:color="auto"/>
        <w:right w:val="none" w:sz="0" w:space="0" w:color="auto"/>
      </w:divBdr>
    </w:div>
    <w:div w:id="2028366726">
      <w:bodyDiv w:val="1"/>
      <w:marLeft w:val="0"/>
      <w:marRight w:val="0"/>
      <w:marTop w:val="0"/>
      <w:marBottom w:val="0"/>
      <w:divBdr>
        <w:top w:val="none" w:sz="0" w:space="0" w:color="auto"/>
        <w:left w:val="none" w:sz="0" w:space="0" w:color="auto"/>
        <w:bottom w:val="none" w:sz="0" w:space="0" w:color="auto"/>
        <w:right w:val="none" w:sz="0" w:space="0" w:color="auto"/>
      </w:divBdr>
    </w:div>
    <w:div w:id="2118408587">
      <w:bodyDiv w:val="1"/>
      <w:marLeft w:val="0"/>
      <w:marRight w:val="0"/>
      <w:marTop w:val="0"/>
      <w:marBottom w:val="0"/>
      <w:divBdr>
        <w:top w:val="none" w:sz="0" w:space="0" w:color="auto"/>
        <w:left w:val="none" w:sz="0" w:space="0" w:color="auto"/>
        <w:bottom w:val="none" w:sz="0" w:space="0" w:color="auto"/>
        <w:right w:val="none" w:sz="0" w:space="0" w:color="auto"/>
      </w:divBdr>
      <w:divsChild>
        <w:div w:id="601693899">
          <w:marLeft w:val="0"/>
          <w:marRight w:val="0"/>
          <w:marTop w:val="0"/>
          <w:marBottom w:val="0"/>
          <w:divBdr>
            <w:top w:val="none" w:sz="0" w:space="0" w:color="auto"/>
            <w:left w:val="none" w:sz="0" w:space="0" w:color="auto"/>
            <w:bottom w:val="none" w:sz="0" w:space="0" w:color="auto"/>
            <w:right w:val="none" w:sz="0" w:space="0" w:color="auto"/>
          </w:divBdr>
          <w:divsChild>
            <w:div w:id="796947682">
              <w:marLeft w:val="0"/>
              <w:marRight w:val="0"/>
              <w:marTop w:val="0"/>
              <w:marBottom w:val="0"/>
              <w:divBdr>
                <w:top w:val="none" w:sz="0" w:space="0" w:color="auto"/>
                <w:left w:val="none" w:sz="0" w:space="0" w:color="auto"/>
                <w:bottom w:val="none" w:sz="0" w:space="0" w:color="auto"/>
                <w:right w:val="none" w:sz="0" w:space="0" w:color="auto"/>
              </w:divBdr>
              <w:divsChild>
                <w:div w:id="1895575687">
                  <w:marLeft w:val="0"/>
                  <w:marRight w:val="0"/>
                  <w:marTop w:val="0"/>
                  <w:marBottom w:val="0"/>
                  <w:divBdr>
                    <w:top w:val="none" w:sz="0" w:space="0" w:color="auto"/>
                    <w:left w:val="none" w:sz="0" w:space="0" w:color="auto"/>
                    <w:bottom w:val="none" w:sz="0" w:space="0" w:color="auto"/>
                    <w:right w:val="none" w:sz="0" w:space="0" w:color="auto"/>
                  </w:divBdr>
                  <w:divsChild>
                    <w:div w:id="18893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4189">
          <w:marLeft w:val="0"/>
          <w:marRight w:val="0"/>
          <w:marTop w:val="0"/>
          <w:marBottom w:val="0"/>
          <w:divBdr>
            <w:top w:val="none" w:sz="0" w:space="0" w:color="auto"/>
            <w:left w:val="none" w:sz="0" w:space="0" w:color="auto"/>
            <w:bottom w:val="none" w:sz="0" w:space="0" w:color="auto"/>
            <w:right w:val="none" w:sz="0" w:space="0" w:color="auto"/>
          </w:divBdr>
          <w:divsChild>
            <w:div w:id="662318262">
              <w:marLeft w:val="0"/>
              <w:marRight w:val="0"/>
              <w:marTop w:val="0"/>
              <w:marBottom w:val="0"/>
              <w:divBdr>
                <w:top w:val="none" w:sz="0" w:space="0" w:color="auto"/>
                <w:left w:val="none" w:sz="0" w:space="0" w:color="auto"/>
                <w:bottom w:val="none" w:sz="0" w:space="0" w:color="auto"/>
                <w:right w:val="none" w:sz="0" w:space="0" w:color="auto"/>
              </w:divBdr>
              <w:divsChild>
                <w:div w:id="1943880953">
                  <w:marLeft w:val="0"/>
                  <w:marRight w:val="0"/>
                  <w:marTop w:val="0"/>
                  <w:marBottom w:val="0"/>
                  <w:divBdr>
                    <w:top w:val="none" w:sz="0" w:space="0" w:color="auto"/>
                    <w:left w:val="none" w:sz="0" w:space="0" w:color="auto"/>
                    <w:bottom w:val="none" w:sz="0" w:space="0" w:color="auto"/>
                    <w:right w:val="none" w:sz="0" w:space="0" w:color="auto"/>
                  </w:divBdr>
                  <w:divsChild>
                    <w:div w:id="1511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1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vinayafoundati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vinayafoundation.org/performance-re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WinVinayaFoundation.org" TargetMode="External"/><Relationship Id="rId4" Type="http://schemas.openxmlformats.org/officeDocument/2006/relationships/settings" Target="settings.xml"/><Relationship Id="rId9" Type="http://schemas.openxmlformats.org/officeDocument/2006/relationships/hyperlink" Target="http://www.winvinayafoundati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5DE4-1747-4F8F-8EA6-83EC1B24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4487</Words>
  <Characters>25579</Characters>
  <Application>Microsoft Office Word</Application>
  <DocSecurity>4</DocSecurity>
  <Lines>213</Lines>
  <Paragraphs>60</Paragraphs>
  <ScaleCrop>false</ScaleCrop>
  <Company/>
  <LinksUpToDate>false</LinksUpToDate>
  <CharactersWithSpaces>30006</CharactersWithSpaces>
  <SharedDoc>false</SharedDoc>
  <HLinks>
    <vt:vector size="24" baseType="variant">
      <vt:variant>
        <vt:i4>393311</vt:i4>
      </vt:variant>
      <vt:variant>
        <vt:i4>9</vt:i4>
      </vt:variant>
      <vt:variant>
        <vt:i4>0</vt:i4>
      </vt:variant>
      <vt:variant>
        <vt:i4>5</vt:i4>
      </vt:variant>
      <vt:variant>
        <vt:lpwstr>https://winvinayafoundation.org/</vt:lpwstr>
      </vt:variant>
      <vt:variant>
        <vt:lpwstr/>
      </vt:variant>
      <vt:variant>
        <vt:i4>589911</vt:i4>
      </vt:variant>
      <vt:variant>
        <vt:i4>6</vt:i4>
      </vt:variant>
      <vt:variant>
        <vt:i4>0</vt:i4>
      </vt:variant>
      <vt:variant>
        <vt:i4>5</vt:i4>
      </vt:variant>
      <vt:variant>
        <vt:lpwstr>https://winvinayafoundation.org/performance-reports/</vt:lpwstr>
      </vt:variant>
      <vt:variant>
        <vt:lpwstr/>
      </vt:variant>
      <vt:variant>
        <vt:i4>1376307</vt:i4>
      </vt:variant>
      <vt:variant>
        <vt:i4>3</vt:i4>
      </vt:variant>
      <vt:variant>
        <vt:i4>0</vt:i4>
      </vt:variant>
      <vt:variant>
        <vt:i4>5</vt:i4>
      </vt:variant>
      <vt:variant>
        <vt:lpwstr>mailto:info@WinVinayaFoundation.org</vt:lpwstr>
      </vt:variant>
      <vt:variant>
        <vt:lpwstr/>
      </vt:variant>
      <vt:variant>
        <vt:i4>3407976</vt:i4>
      </vt:variant>
      <vt:variant>
        <vt:i4>0</vt:i4>
      </vt:variant>
      <vt:variant>
        <vt:i4>0</vt:i4>
      </vt:variant>
      <vt:variant>
        <vt:i4>5</vt:i4>
      </vt:variant>
      <vt:variant>
        <vt:lpwstr>http://www.winvinayafoundation.org/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Helen WinVinaya</cp:lastModifiedBy>
  <cp:revision>470</cp:revision>
  <dcterms:created xsi:type="dcterms:W3CDTF">2024-02-21T07:30:00Z</dcterms:created>
  <dcterms:modified xsi:type="dcterms:W3CDTF">2025-01-09T13:10:00Z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Acrobat PDFMaker 22 for Word</vt:lpwstr>
  </property>
  <property fmtid="{D5CDD505-2E9C-101B-9397-08002B2CF9AE}" pid="4" name="LastSaved">
    <vt:filetime>2024-02-20T00:00:00Z</vt:filetime>
  </property>
  <property fmtid="{D5CDD505-2E9C-101B-9397-08002B2CF9AE}" pid="5" name="Producer">
    <vt:lpwstr>Adobe PDF Library 22.3.86</vt:lpwstr>
  </property>
  <property fmtid="{D5CDD505-2E9C-101B-9397-08002B2CF9AE}" pid="6" name="SourceModified">
    <vt:lpwstr/>
  </property>
</Properties>
</file>