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9F0240" w:rsidP="009F0240" w:rsidRDefault="009F0240" w14:paraId="5884FB0C" w14:textId="77777777">
      <w:pPr>
        <w:autoSpaceDE w:val="0"/>
        <w:autoSpaceDN w:val="0"/>
        <w:adjustRightInd w:val="0"/>
        <w:spacing w:after="0" w:line="240" w:lineRule="auto"/>
        <w:jc w:val="center"/>
        <w:rPr>
          <w:rFonts w:ascii="Times New Roman" w:hAnsi="Times New Roman" w:cs="Times New Roman"/>
          <w:b/>
          <w:sz w:val="24"/>
          <w:szCs w:val="24"/>
        </w:rPr>
      </w:pPr>
      <w:r w:rsidRPr="009F0240">
        <w:rPr>
          <w:rFonts w:ascii="Times New Roman" w:hAnsi="Times New Roman" w:cs="Times New Roman"/>
          <w:b/>
          <w:sz w:val="24"/>
          <w:szCs w:val="24"/>
        </w:rPr>
        <w:t>Memorandum of Understanding between</w:t>
      </w:r>
    </w:p>
    <w:p w:rsidRPr="009F0240" w:rsidR="009F0240" w:rsidP="009F0240" w:rsidRDefault="00600E49" w14:paraId="009FF0C7" w14:textId="40453D49">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bCs/>
          <w:color w:val="000000"/>
          <w:sz w:val="24"/>
          <w:szCs w:val="24"/>
        </w:rPr>
        <w:t>Dr. Ambedkar Institute of Technology for Handicapped, Kanpur, UP, India</w:t>
      </w:r>
    </w:p>
    <w:p w:rsidRPr="009F0240" w:rsidR="009F0240" w:rsidP="009F0240" w:rsidRDefault="009F0240" w14:paraId="12E4A79C" w14:textId="77777777">
      <w:pPr>
        <w:autoSpaceDE w:val="0"/>
        <w:autoSpaceDN w:val="0"/>
        <w:adjustRightInd w:val="0"/>
        <w:spacing w:after="0" w:line="240" w:lineRule="auto"/>
        <w:jc w:val="center"/>
        <w:rPr>
          <w:rFonts w:ascii="Times New Roman" w:hAnsi="Times New Roman" w:cs="Times New Roman"/>
          <w:b/>
          <w:sz w:val="24"/>
          <w:szCs w:val="24"/>
        </w:rPr>
      </w:pPr>
      <w:r w:rsidRPr="009F0240">
        <w:rPr>
          <w:rFonts w:ascii="Times New Roman" w:hAnsi="Times New Roman" w:cs="Times New Roman"/>
          <w:b/>
          <w:sz w:val="24"/>
          <w:szCs w:val="24"/>
        </w:rPr>
        <w:t>And</w:t>
      </w:r>
    </w:p>
    <w:p w:rsidRPr="009F0240" w:rsidR="009F0240" w:rsidP="7903262F" w:rsidRDefault="009F0240" w14:paraId="68FED0AE" w14:textId="55317246">
      <w:pPr>
        <w:autoSpaceDE w:val="0"/>
        <w:autoSpaceDN w:val="0"/>
        <w:adjustRightInd w:val="0"/>
        <w:spacing w:after="0" w:line="240" w:lineRule="auto"/>
        <w:jc w:val="center"/>
        <w:rPr>
          <w:rFonts w:ascii="Times New Roman" w:hAnsi="Times New Roman" w:cs="Times New Roman"/>
          <w:b w:val="1"/>
          <w:bCs w:val="1"/>
          <w:sz w:val="24"/>
          <w:szCs w:val="24"/>
        </w:rPr>
      </w:pPr>
      <w:r w:rsidRPr="7903262F" w:rsidR="7903262F">
        <w:rPr>
          <w:rFonts w:ascii="Times New Roman" w:hAnsi="Times New Roman" w:cs="Times New Roman"/>
          <w:b w:val="1"/>
          <w:bCs w:val="1"/>
          <w:sz w:val="24"/>
          <w:szCs w:val="24"/>
        </w:rPr>
        <w:t>WinVinaya</w:t>
      </w:r>
      <w:r w:rsidRPr="7903262F" w:rsidR="7903262F">
        <w:rPr>
          <w:rFonts w:ascii="Times New Roman" w:hAnsi="Times New Roman" w:cs="Times New Roman"/>
          <w:b w:val="1"/>
          <w:bCs w:val="1"/>
          <w:sz w:val="24"/>
          <w:szCs w:val="24"/>
        </w:rPr>
        <w:t xml:space="preserve"> Foundation, </w:t>
      </w:r>
      <w:r w:rsidRPr="7903262F" w:rsidR="7903262F">
        <w:rPr>
          <w:rFonts w:ascii="Times New Roman" w:hAnsi="Times New Roman" w:cs="Times New Roman"/>
          <w:b w:val="1"/>
          <w:bCs w:val="1"/>
          <w:sz w:val="24"/>
          <w:szCs w:val="24"/>
        </w:rPr>
        <w:t>Bengaluru</w:t>
      </w:r>
      <w:r w:rsidRPr="7903262F" w:rsidR="7903262F">
        <w:rPr>
          <w:rFonts w:ascii="Times New Roman" w:hAnsi="Times New Roman" w:cs="Times New Roman"/>
          <w:b w:val="1"/>
          <w:bCs w:val="1"/>
          <w:sz w:val="24"/>
          <w:szCs w:val="24"/>
        </w:rPr>
        <w:t>, Karnataka, India</w:t>
      </w:r>
    </w:p>
    <w:p w:rsidRPr="009F0240" w:rsidR="009F0240" w:rsidP="009F0240" w:rsidRDefault="009F0240" w14:paraId="129893B8" w14:textId="77777777">
      <w:pPr>
        <w:spacing w:line="240" w:lineRule="auto"/>
        <w:jc w:val="center"/>
        <w:rPr>
          <w:rFonts w:ascii="Times New Roman" w:hAnsi="Times New Roman" w:cs="Times New Roman"/>
          <w:b/>
          <w:sz w:val="24"/>
          <w:szCs w:val="24"/>
        </w:rPr>
      </w:pPr>
      <w:r w:rsidRPr="009F0240">
        <w:rPr>
          <w:rFonts w:ascii="Times New Roman" w:hAnsi="Times New Roman" w:cs="Times New Roman"/>
          <w:b/>
          <w:noProof/>
          <w:sz w:val="24"/>
          <w:szCs w:val="24"/>
        </w:rPr>
        <mc:AlternateContent>
          <mc:Choice Requires="wps">
            <w:drawing>
              <wp:anchor distT="4294967295" distB="4294967295" distL="114300" distR="114300" simplePos="0" relativeHeight="251658240" behindDoc="0" locked="0" layoutInCell="1" allowOverlap="1" wp14:anchorId="58BDE089" wp14:editId="075BD70B">
                <wp:simplePos x="0" y="0"/>
                <wp:positionH relativeFrom="column">
                  <wp:posOffset>-533400</wp:posOffset>
                </wp:positionH>
                <wp:positionV relativeFrom="paragraph">
                  <wp:posOffset>273049</wp:posOffset>
                </wp:positionV>
                <wp:extent cx="6962775" cy="0"/>
                <wp:effectExtent l="0" t="0" r="2857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277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w14:anchorId="43494BD6">
              <v:shapetype id="_x0000_t32" coordsize="21600,21600" o:oned="t" filled="f" o:spt="32" path="m,l21600,21600e" w14:anchorId="6E7995E1">
                <v:path fillok="f" arrowok="t" o:connecttype="none"/>
                <o:lock v:ext="edit" shapetype="t"/>
              </v:shapetype>
              <v:shape id="Straight Arrow Connector 3" style="position:absolute;margin-left:-42pt;margin-top:21.5pt;width:548.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"/>
            </w:pict>
          </mc:Fallback>
        </mc:AlternateContent>
      </w:r>
      <w:r w:rsidRPr="009F0240">
        <w:rPr>
          <w:rFonts w:ascii="Times New Roman" w:hAnsi="Times New Roman" w:cs="Times New Roman"/>
          <w:b/>
          <w:sz w:val="24"/>
          <w:szCs w:val="24"/>
        </w:rPr>
        <w:t>for Edu Connect Program</w:t>
      </w:r>
    </w:p>
    <w:p w:rsidRPr="009F0240" w:rsidR="009F0240" w:rsidP="009F0240" w:rsidRDefault="009F0240" w14:paraId="0267B63D" w14:textId="77777777">
      <w:pPr>
        <w:spacing w:line="240" w:lineRule="auto"/>
        <w:jc w:val="both"/>
        <w:rPr>
          <w:rFonts w:ascii="Times New Roman" w:hAnsi="Times New Roman" w:cs="Times New Roman"/>
          <w:sz w:val="24"/>
          <w:szCs w:val="24"/>
        </w:rPr>
      </w:pPr>
    </w:p>
    <w:p w:rsidRPr="00FE684E" w:rsidR="009F0240" w:rsidP="009F0240" w:rsidRDefault="009F0240" w14:paraId="5FC70512" w14:textId="702933AA">
      <w:pPr>
        <w:shd w:val="clear" w:color="auto" w:fill="FFFFFF"/>
        <w:autoSpaceDE w:val="0"/>
        <w:autoSpaceDN w:val="0"/>
        <w:adjustRightInd w:val="0"/>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 xml:space="preserve">This Memorandum of Understanding </w:t>
      </w:r>
      <w:r w:rsidR="00B31EA9">
        <w:rPr>
          <w:rFonts w:ascii="Times New Roman" w:hAnsi="Times New Roman" w:cs="Times New Roman"/>
          <w:sz w:val="24"/>
          <w:szCs w:val="24"/>
        </w:rPr>
        <w:t xml:space="preserve">was </w:t>
      </w:r>
      <w:r w:rsidRPr="009F0240">
        <w:rPr>
          <w:rFonts w:ascii="Times New Roman" w:hAnsi="Times New Roman" w:cs="Times New Roman"/>
          <w:sz w:val="24"/>
          <w:szCs w:val="24"/>
        </w:rPr>
        <w:t xml:space="preserve">entered into on </w:t>
      </w:r>
      <w:r w:rsidR="00760899">
        <w:rPr>
          <w:rFonts w:ascii="Times New Roman" w:hAnsi="Times New Roman" w:cs="Times New Roman"/>
          <w:color w:val="000000" w:themeColor="text1"/>
          <w:sz w:val="24"/>
          <w:szCs w:val="24"/>
        </w:rPr>
        <w:t xml:space="preserve">(Date) </w:t>
      </w:r>
      <w:r w:rsidRPr="00B45536">
        <w:rPr>
          <w:rFonts w:ascii="Times New Roman" w:hAnsi="Times New Roman" w:cs="Times New Roman"/>
          <w:color w:val="000000" w:themeColor="text1"/>
          <w:sz w:val="24"/>
          <w:szCs w:val="24"/>
        </w:rPr>
        <w:t xml:space="preserve">in </w:t>
      </w:r>
      <w:r w:rsidR="00760899">
        <w:rPr>
          <w:rFonts w:ascii="Times New Roman" w:hAnsi="Times New Roman" w:cs="Times New Roman"/>
          <w:color w:val="000000" w:themeColor="text1"/>
          <w:sz w:val="24"/>
          <w:szCs w:val="24"/>
        </w:rPr>
        <w:t>UP</w:t>
      </w:r>
      <w:r w:rsidRPr="00B45536" w:rsidR="00760899">
        <w:rPr>
          <w:rFonts w:ascii="Times New Roman" w:hAnsi="Times New Roman" w:cs="Times New Roman"/>
          <w:color w:val="000000" w:themeColor="text1"/>
          <w:sz w:val="24"/>
          <w:szCs w:val="24"/>
        </w:rPr>
        <w:t xml:space="preserve"> </w:t>
      </w:r>
      <w:r w:rsidRPr="009F0240">
        <w:rPr>
          <w:rFonts w:ascii="Times New Roman" w:hAnsi="Times New Roman" w:cs="Times New Roman"/>
          <w:sz w:val="24"/>
          <w:szCs w:val="24"/>
        </w:rPr>
        <w:t xml:space="preserve">between </w:t>
      </w:r>
      <w:r w:rsidR="00760899">
        <w:rPr>
          <w:rFonts w:ascii="Times New Roman" w:hAnsi="Times New Roman" w:cs="Times New Roman"/>
          <w:b/>
          <w:bCs/>
          <w:color w:val="000000"/>
          <w:sz w:val="24"/>
          <w:szCs w:val="24"/>
        </w:rPr>
        <w:t>Dr. Ambedkar Institute of Technology for Handicapped</w:t>
      </w:r>
      <w:r w:rsidR="00B31EA9">
        <w:rPr>
          <w:rFonts w:ascii="Times New Roman" w:hAnsi="Times New Roman" w:cs="Times New Roman"/>
          <w:b/>
          <w:bCs/>
          <w:color w:val="000000"/>
          <w:sz w:val="24"/>
          <w:szCs w:val="24"/>
        </w:rPr>
        <w:t xml:space="preserve"> (AITH)</w:t>
      </w:r>
      <w:r w:rsidR="00760899">
        <w:rPr>
          <w:rFonts w:ascii="Times New Roman" w:hAnsi="Times New Roman" w:cs="Times New Roman"/>
          <w:b/>
          <w:bCs/>
          <w:color w:val="000000"/>
          <w:sz w:val="24"/>
          <w:szCs w:val="24"/>
        </w:rPr>
        <w:t xml:space="preserve">, </w:t>
      </w:r>
      <w:r w:rsidRPr="00E35A2E" w:rsidR="00760899">
        <w:rPr>
          <w:rFonts w:ascii="Times New Roman" w:hAnsi="Times New Roman" w:cs="Times New Roman"/>
          <w:color w:val="000000"/>
          <w:sz w:val="24"/>
          <w:szCs w:val="24"/>
          <w:highlight w:val="yellow"/>
        </w:rPr>
        <w:t>(</w:t>
      </w:r>
      <w:r w:rsidRPr="00E35A2E" w:rsidR="00B31EA9">
        <w:rPr>
          <w:rFonts w:ascii="Times New Roman" w:hAnsi="Times New Roman" w:cs="Times New Roman"/>
          <w:color w:val="000000"/>
          <w:sz w:val="24"/>
          <w:szCs w:val="24"/>
          <w:highlight w:val="yellow"/>
        </w:rPr>
        <w:t>Address and College Reg No:</w:t>
      </w:r>
      <w:r w:rsidRPr="00E35A2E" w:rsidR="00760899">
        <w:rPr>
          <w:rFonts w:ascii="Times New Roman" w:hAnsi="Times New Roman" w:cs="Times New Roman"/>
          <w:color w:val="000000"/>
          <w:sz w:val="24"/>
          <w:szCs w:val="24"/>
          <w:highlight w:val="yellow"/>
        </w:rPr>
        <w:t>)</w:t>
      </w:r>
      <w:r w:rsidR="00FE684E">
        <w:rPr>
          <w:rFonts w:ascii="Times New Roman" w:hAnsi="Times New Roman" w:cs="Times New Roman"/>
          <w:color w:val="000000"/>
          <w:sz w:val="24"/>
          <w:szCs w:val="24"/>
        </w:rPr>
        <w:t xml:space="preserve"> </w:t>
      </w:r>
      <w:r w:rsidRPr="00FE684E" w:rsidR="00FE684E">
        <w:rPr>
          <w:rFonts w:ascii="Times New Roman" w:hAnsi="Times New Roman" w:cs="Times New Roman"/>
          <w:sz w:val="24"/>
          <w:szCs w:val="24"/>
        </w:rPr>
        <w:t>hereinafter referred to as First Party</w:t>
      </w:r>
    </w:p>
    <w:p w:rsidRPr="009F0240" w:rsidR="009F0240" w:rsidP="009F0240" w:rsidRDefault="009F0240" w14:paraId="711A653F" w14:textId="77777777">
      <w:pPr>
        <w:autoSpaceDE w:val="0"/>
        <w:autoSpaceDN w:val="0"/>
        <w:adjustRightInd w:val="0"/>
        <w:spacing w:after="0" w:line="240" w:lineRule="auto"/>
        <w:jc w:val="center"/>
        <w:rPr>
          <w:rFonts w:ascii="Times New Roman" w:hAnsi="Times New Roman" w:cs="Times New Roman"/>
          <w:sz w:val="24"/>
          <w:szCs w:val="24"/>
        </w:rPr>
      </w:pPr>
      <w:r w:rsidRPr="009F0240">
        <w:rPr>
          <w:rFonts w:ascii="Times New Roman" w:hAnsi="Times New Roman" w:cs="Times New Roman"/>
          <w:sz w:val="24"/>
          <w:szCs w:val="24"/>
        </w:rPr>
        <w:t>and</w:t>
      </w:r>
    </w:p>
    <w:p w:rsidRPr="009F0240" w:rsidR="009F0240" w:rsidP="009F0240" w:rsidRDefault="009F0240" w14:paraId="1CAB0D56" w14:textId="77777777">
      <w:pPr>
        <w:autoSpaceDE w:val="0"/>
        <w:autoSpaceDN w:val="0"/>
        <w:adjustRightInd w:val="0"/>
        <w:spacing w:after="0" w:line="240" w:lineRule="auto"/>
        <w:jc w:val="both"/>
        <w:rPr>
          <w:rFonts w:ascii="Times New Roman" w:hAnsi="Times New Roman" w:cs="Times New Roman"/>
          <w:sz w:val="24"/>
          <w:szCs w:val="24"/>
        </w:rPr>
      </w:pPr>
    </w:p>
    <w:p w:rsidR="00FE684E" w:rsidP="009F0240" w:rsidRDefault="009F0240" w14:paraId="4B34FF71" w14:textId="5CC02281">
      <w:pPr>
        <w:autoSpaceDE w:val="0"/>
        <w:autoSpaceDN w:val="0"/>
        <w:adjustRightInd w:val="0"/>
        <w:spacing w:after="0" w:line="240" w:lineRule="auto"/>
        <w:jc w:val="both"/>
      </w:pPr>
      <w:r w:rsidRPr="009F0240">
        <w:rPr>
          <w:rFonts w:ascii="Times New Roman" w:hAnsi="Times New Roman" w:cs="Times New Roman"/>
          <w:sz w:val="24"/>
          <w:szCs w:val="24"/>
        </w:rPr>
        <w:t>WinVinaya</w:t>
      </w:r>
      <w:r w:rsidRPr="009F0240">
        <w:rPr>
          <w:rFonts w:ascii="Times New Roman" w:hAnsi="Times New Roman" w:cs="Times New Roman"/>
          <w:sz w:val="24"/>
          <w:szCs w:val="24"/>
        </w:rPr>
        <w:t xml:space="preserve"> Foundation, a Charitable Trust, registered as a Charitable Trust (Reg. No: BNG(U)JNR 1287/2015-2016/BKIV)</w:t>
      </w:r>
      <w:r w:rsidRPr="009054FB" w:rsidR="009054FB">
        <w:rPr>
          <w:rFonts w:ascii="Times New Roman" w:hAnsi="Times New Roman" w:cs="Times New Roman"/>
          <w:sz w:val="24"/>
          <w:szCs w:val="24"/>
        </w:rPr>
        <w:t>,</w:t>
      </w:r>
      <w:r w:rsidRPr="009F0240">
        <w:rPr>
          <w:rFonts w:ascii="Times New Roman" w:hAnsi="Times New Roman" w:cs="Times New Roman"/>
          <w:color w:val="FF0000"/>
          <w:sz w:val="24"/>
          <w:szCs w:val="24"/>
        </w:rPr>
        <w:t xml:space="preserve"> </w:t>
      </w:r>
      <w:r w:rsidRPr="009F0240">
        <w:rPr>
          <w:rFonts w:ascii="Times New Roman" w:hAnsi="Times New Roman" w:cs="Times New Roman"/>
          <w:sz w:val="24"/>
          <w:szCs w:val="24"/>
        </w:rPr>
        <w:t>having registered office at 25/3 Brindavan, 3</w:t>
      </w:r>
      <w:r w:rsidRPr="009F0240">
        <w:rPr>
          <w:rFonts w:ascii="Times New Roman" w:hAnsi="Times New Roman" w:cs="Times New Roman"/>
          <w:sz w:val="24"/>
          <w:szCs w:val="24"/>
          <w:vertAlign w:val="superscript"/>
        </w:rPr>
        <w:t>rd</w:t>
      </w:r>
      <w:r w:rsidRPr="009F0240">
        <w:rPr>
          <w:rFonts w:ascii="Times New Roman" w:hAnsi="Times New Roman" w:cs="Times New Roman"/>
          <w:sz w:val="24"/>
          <w:szCs w:val="24"/>
        </w:rPr>
        <w:t xml:space="preserve"> Cross, Saraswathi Puram, IIM Post, </w:t>
      </w:r>
      <w:r w:rsidR="00FE684E">
        <w:rPr>
          <w:rFonts w:ascii="Times New Roman" w:hAnsi="Times New Roman" w:cs="Times New Roman"/>
          <w:color w:val="222222"/>
          <w:sz w:val="24"/>
          <w:szCs w:val="24"/>
          <w:shd w:val="clear" w:color="auto" w:fill="FFFFFF"/>
        </w:rPr>
        <w:t>Bengaluru</w:t>
      </w:r>
      <w:r w:rsidRPr="009F0240">
        <w:rPr>
          <w:rFonts w:ascii="Times New Roman" w:hAnsi="Times New Roman" w:cs="Times New Roman"/>
          <w:color w:val="222222"/>
          <w:sz w:val="24"/>
          <w:szCs w:val="24"/>
          <w:shd w:val="clear" w:color="auto" w:fill="FFFFFF"/>
        </w:rPr>
        <w:t xml:space="preserve">, Karnataka- 560076, </w:t>
      </w:r>
      <w:r w:rsidRPr="00FE684E" w:rsidR="00FE684E">
        <w:rPr>
          <w:rFonts w:ascii="Times New Roman" w:hAnsi="Times New Roman" w:cs="Times New Roman"/>
          <w:sz w:val="24"/>
          <w:szCs w:val="24"/>
        </w:rPr>
        <w:t>hereinafter referred to as Second Party</w:t>
      </w:r>
      <w:r w:rsidRPr="00FE684E" w:rsidR="00FE684E">
        <w:rPr>
          <w:rFonts w:ascii="Times New Roman" w:hAnsi="Times New Roman" w:cs="Times New Roman"/>
          <w:sz w:val="24"/>
          <w:szCs w:val="24"/>
        </w:rPr>
        <w:t>.</w:t>
      </w:r>
      <w:r w:rsidR="00FE684E">
        <w:rPr>
          <w:rFonts w:ascii="Times New Roman" w:hAnsi="Times New Roman" w:cs="Times New Roman"/>
          <w:sz w:val="24"/>
          <w:szCs w:val="24"/>
        </w:rPr>
        <w:t xml:space="preserve"> </w:t>
      </w:r>
      <w:r w:rsidRPr="009F0240" w:rsidR="00FE684E">
        <w:rPr>
          <w:rFonts w:ascii="Times New Roman" w:hAnsi="Times New Roman" w:cs="Times New Roman"/>
          <w:color w:val="222222"/>
          <w:sz w:val="24"/>
          <w:szCs w:val="24"/>
          <w:shd w:val="clear" w:color="auto" w:fill="FFFFFF"/>
        </w:rPr>
        <w:t xml:space="preserve">Wherever the word WVF or </w:t>
      </w:r>
      <w:r w:rsidRPr="009F0240" w:rsidR="00FE684E">
        <w:rPr>
          <w:rFonts w:ascii="Times New Roman" w:hAnsi="Times New Roman" w:cs="Times New Roman"/>
          <w:color w:val="222222"/>
          <w:sz w:val="24"/>
          <w:szCs w:val="24"/>
          <w:shd w:val="clear" w:color="auto" w:fill="FFFFFF"/>
        </w:rPr>
        <w:t>WinVinaya</w:t>
      </w:r>
      <w:r w:rsidRPr="009F0240" w:rsidR="00FE684E">
        <w:rPr>
          <w:rFonts w:ascii="Times New Roman" w:hAnsi="Times New Roman" w:cs="Times New Roman"/>
          <w:color w:val="222222"/>
          <w:sz w:val="24"/>
          <w:szCs w:val="24"/>
          <w:shd w:val="clear" w:color="auto" w:fill="FFFFFF"/>
        </w:rPr>
        <w:t xml:space="preserve"> comes in this MoU it implies </w:t>
      </w:r>
      <w:r w:rsidRPr="009F0240" w:rsidR="00FE684E">
        <w:rPr>
          <w:rFonts w:ascii="Times New Roman" w:hAnsi="Times New Roman" w:cs="Times New Roman"/>
          <w:color w:val="222222"/>
          <w:sz w:val="24"/>
          <w:szCs w:val="24"/>
          <w:shd w:val="clear" w:color="auto" w:fill="FFFFFF"/>
        </w:rPr>
        <w:t>WinVinaya</w:t>
      </w:r>
      <w:r w:rsidRPr="009F0240" w:rsidR="00FE684E">
        <w:rPr>
          <w:rFonts w:ascii="Times New Roman" w:hAnsi="Times New Roman" w:cs="Times New Roman"/>
          <w:color w:val="222222"/>
          <w:sz w:val="24"/>
          <w:szCs w:val="24"/>
          <w:shd w:val="clear" w:color="auto" w:fill="FFFFFF"/>
        </w:rPr>
        <w:t xml:space="preserve"> Foundation</w:t>
      </w:r>
      <w:r w:rsidR="00FE684E">
        <w:rPr>
          <w:rFonts w:ascii="Times New Roman" w:hAnsi="Times New Roman" w:cs="Times New Roman"/>
          <w:color w:val="222222"/>
          <w:sz w:val="24"/>
          <w:szCs w:val="24"/>
          <w:shd w:val="clear" w:color="auto" w:fill="FFFFFF"/>
        </w:rPr>
        <w:t>.</w:t>
      </w:r>
    </w:p>
    <w:p w:rsidR="00FE684E" w:rsidP="009F0240" w:rsidRDefault="00FE684E" w14:paraId="4E4DBE79" w14:textId="17911368">
      <w:pPr>
        <w:autoSpaceDE w:val="0"/>
        <w:autoSpaceDN w:val="0"/>
        <w:adjustRightInd w:val="0"/>
        <w:spacing w:after="0" w:line="240" w:lineRule="auto"/>
        <w:jc w:val="both"/>
      </w:pPr>
    </w:p>
    <w:p w:rsidRPr="00FE684E" w:rsidR="00FE684E" w:rsidP="00FE684E" w:rsidRDefault="00FE684E" w14:paraId="72D9C659" w14:textId="77777777">
      <w:pPr>
        <w:rPr>
          <w:rFonts w:ascii="Times New Roman" w:hAnsi="Times New Roman" w:cs="Times New Roman"/>
          <w:sz w:val="24"/>
          <w:szCs w:val="24"/>
        </w:rPr>
      </w:pPr>
      <w:r w:rsidRPr="00FE684E">
        <w:rPr>
          <w:rFonts w:ascii="Times New Roman" w:hAnsi="Times New Roman" w:cs="Times New Roman"/>
          <w:sz w:val="24"/>
          <w:szCs w:val="24"/>
        </w:rPr>
        <w:t>The terms First Party and Second Party shall mean and include all its successors-in-interest and permitted assigns and the term parties will include both First Party and Second Party and the term party will include either First Party or Second Party as context may require.</w:t>
      </w:r>
    </w:p>
    <w:p w:rsidRPr="009F0240" w:rsidR="009F0240" w:rsidP="009F0240" w:rsidRDefault="009F0240" w14:paraId="1015E9AB" w14:textId="77777777">
      <w:pPr>
        <w:autoSpaceDE w:val="0"/>
        <w:autoSpaceDN w:val="0"/>
        <w:adjustRightInd w:val="0"/>
        <w:spacing w:after="0" w:line="240" w:lineRule="auto"/>
        <w:jc w:val="both"/>
        <w:rPr>
          <w:rFonts w:ascii="Times New Roman" w:hAnsi="Times New Roman" w:cs="Times New Roman"/>
          <w:b/>
          <w:color w:val="222222"/>
          <w:sz w:val="24"/>
          <w:szCs w:val="24"/>
          <w:shd w:val="clear" w:color="auto" w:fill="FFFFFF"/>
        </w:rPr>
      </w:pPr>
      <w:r w:rsidRPr="009F0240">
        <w:rPr>
          <w:rFonts w:ascii="Times New Roman" w:hAnsi="Times New Roman" w:cs="Times New Roman"/>
          <w:b/>
          <w:color w:val="222222"/>
          <w:sz w:val="24"/>
          <w:szCs w:val="24"/>
          <w:shd w:val="clear" w:color="auto" w:fill="FFFFFF"/>
        </w:rPr>
        <w:t>Background of the Parties</w:t>
      </w:r>
    </w:p>
    <w:p w:rsidRPr="009F0240" w:rsidR="009F0240" w:rsidP="009F0240" w:rsidRDefault="009F0240" w14:paraId="33B1FBAC" w14:textId="77777777">
      <w:pPr>
        <w:autoSpaceDE w:val="0"/>
        <w:autoSpaceDN w:val="0"/>
        <w:adjustRightInd w:val="0"/>
        <w:spacing w:after="0" w:line="240" w:lineRule="auto"/>
        <w:jc w:val="both"/>
        <w:rPr>
          <w:rFonts w:ascii="Times New Roman" w:hAnsi="Times New Roman" w:cs="Times New Roman"/>
          <w:b/>
          <w:color w:val="222222"/>
          <w:sz w:val="24"/>
          <w:szCs w:val="24"/>
          <w:shd w:val="clear" w:color="auto" w:fill="FFFFFF"/>
        </w:rPr>
      </w:pPr>
    </w:p>
    <w:p w:rsidR="009F0240" w:rsidP="009F0240" w:rsidRDefault="00760899" w14:paraId="4E10B1F3" w14:textId="2669DE47">
      <w:pPr>
        <w:autoSpaceDE w:val="0"/>
        <w:autoSpaceDN w:val="0"/>
        <w:adjustRightInd w:val="0"/>
        <w:spacing w:after="0" w:line="24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AITH</w:t>
      </w:r>
      <w:r w:rsidRPr="009F0240" w:rsidR="009F0240">
        <w:rPr>
          <w:rFonts w:ascii="Times New Roman" w:hAnsi="Times New Roman" w:cs="Times New Roman"/>
          <w:b/>
          <w:color w:val="222222"/>
          <w:sz w:val="24"/>
          <w:szCs w:val="24"/>
          <w:shd w:val="clear" w:color="auto" w:fill="FFFFFF"/>
        </w:rPr>
        <w:t>: The First Party</w:t>
      </w:r>
    </w:p>
    <w:p w:rsidR="0063550A" w:rsidP="009F0240" w:rsidRDefault="0063550A" w14:paraId="7187A784" w14:textId="77777777">
      <w:pPr>
        <w:autoSpaceDE w:val="0"/>
        <w:autoSpaceDN w:val="0"/>
        <w:adjustRightInd w:val="0"/>
        <w:spacing w:after="0" w:line="240" w:lineRule="auto"/>
        <w:jc w:val="both"/>
        <w:rPr>
          <w:rFonts w:ascii="Times New Roman" w:hAnsi="Times New Roman" w:cs="Times New Roman"/>
          <w:b/>
          <w:color w:val="222222"/>
          <w:sz w:val="24"/>
          <w:szCs w:val="24"/>
          <w:shd w:val="clear" w:color="auto" w:fill="FFFFFF"/>
        </w:rPr>
      </w:pPr>
    </w:p>
    <w:p w:rsidR="00B45536" w:rsidRDefault="00760899" w14:paraId="7FB829ED" w14:textId="5A8E07B1">
      <w:pPr>
        <w:spacing w:after="160" w:line="259" w:lineRule="auto"/>
        <w:rPr>
          <w:rFonts w:ascii="Times New Roman" w:hAnsi="Times New Roman" w:cs="Times New Roman"/>
          <w:b/>
          <w:sz w:val="24"/>
          <w:szCs w:val="24"/>
        </w:rPr>
      </w:pPr>
      <w:r w:rsidRPr="00E35A2E">
        <w:rPr>
          <w:rFonts w:ascii="Times New Roman" w:hAnsi="Times New Roman" w:cs="Times New Roman"/>
          <w:bCs/>
          <w:color w:val="222222"/>
          <w:sz w:val="24"/>
          <w:szCs w:val="24"/>
          <w:highlight w:val="yellow"/>
          <w:shd w:val="clear" w:color="auto" w:fill="FFFFFF"/>
        </w:rPr>
        <w:t>(Intro about Organization, type of disability, and courses)</w:t>
      </w:r>
    </w:p>
    <w:p w:rsidRPr="009F0240" w:rsidR="009F0240" w:rsidP="7903262F" w:rsidRDefault="009F0240" w14:paraId="572D6926" w14:textId="77777777">
      <w:pPr>
        <w:autoSpaceDE w:val="0"/>
        <w:autoSpaceDN w:val="0"/>
        <w:adjustRightInd w:val="0"/>
        <w:spacing w:after="0" w:line="240" w:lineRule="auto"/>
        <w:jc w:val="both"/>
        <w:rPr>
          <w:rFonts w:ascii="Times New Roman" w:hAnsi="Times New Roman" w:cs="Times New Roman"/>
          <w:b w:val="1"/>
          <w:bCs w:val="1"/>
          <w:sz w:val="24"/>
          <w:szCs w:val="24"/>
        </w:rPr>
      </w:pPr>
      <w:r w:rsidRPr="7903262F" w:rsidR="7903262F">
        <w:rPr>
          <w:rFonts w:ascii="Times New Roman" w:hAnsi="Times New Roman" w:cs="Times New Roman"/>
          <w:b w:val="1"/>
          <w:bCs w:val="1"/>
          <w:sz w:val="24"/>
          <w:szCs w:val="24"/>
        </w:rPr>
        <w:t>WinVinaya</w:t>
      </w:r>
      <w:r w:rsidRPr="7903262F" w:rsidR="7903262F">
        <w:rPr>
          <w:rFonts w:ascii="Times New Roman" w:hAnsi="Times New Roman" w:cs="Times New Roman"/>
          <w:b w:val="1"/>
          <w:bCs w:val="1"/>
          <w:sz w:val="24"/>
          <w:szCs w:val="24"/>
        </w:rPr>
        <w:t xml:space="preserve"> Foundation: The Second Party</w:t>
      </w:r>
    </w:p>
    <w:p w:rsidRPr="009F0240" w:rsidR="009F0240" w:rsidP="009F0240" w:rsidRDefault="009F0240" w14:paraId="0427C0FB" w14:textId="77777777">
      <w:pPr>
        <w:autoSpaceDE w:val="0"/>
        <w:autoSpaceDN w:val="0"/>
        <w:adjustRightInd w:val="0"/>
        <w:spacing w:after="0" w:line="240" w:lineRule="auto"/>
        <w:jc w:val="both"/>
        <w:rPr>
          <w:rFonts w:ascii="Times New Roman" w:hAnsi="Times New Roman" w:cs="Times New Roman"/>
          <w:b/>
          <w:sz w:val="24"/>
          <w:szCs w:val="24"/>
        </w:rPr>
      </w:pPr>
    </w:p>
    <w:p w:rsidRPr="009F0240" w:rsidR="009F0240" w:rsidP="3F5D6E6E" w:rsidRDefault="009F0240" w14:paraId="63AC52DE" w14:textId="2CD8E6F2">
      <w:pPr>
        <w:shd w:val="clear" w:color="auto" w:fill="FFFFFF" w:themeFill="background1"/>
        <w:spacing w:line="240" w:lineRule="auto"/>
        <w:jc w:val="both"/>
        <w:rPr>
          <w:rFonts w:ascii="Times New Roman" w:hAnsi="Times New Roman" w:eastAsia="Times New Roman" w:cs="Times New Roman"/>
          <w:color w:val="222222"/>
          <w:sz w:val="24"/>
          <w:szCs w:val="24"/>
        </w:rPr>
      </w:pPr>
      <w:r w:rsidRPr="7903262F" w:rsidR="7903262F">
        <w:rPr>
          <w:rFonts w:ascii="Times New Roman" w:hAnsi="Times New Roman" w:eastAsia="Times New Roman" w:cs="Times New Roman"/>
          <w:color w:val="222222"/>
          <w:sz w:val="24"/>
          <w:szCs w:val="24"/>
        </w:rPr>
        <w:t>WinVinaya</w:t>
      </w:r>
      <w:r w:rsidRPr="7903262F" w:rsidR="7903262F">
        <w:rPr>
          <w:rFonts w:ascii="Times New Roman" w:hAnsi="Times New Roman" w:eastAsia="Times New Roman" w:cs="Times New Roman"/>
          <w:color w:val="222222"/>
          <w:sz w:val="24"/>
          <w:szCs w:val="24"/>
        </w:rPr>
        <w:t xml:space="preserve"> is a Not-for-Profit organization, which upskill</w:t>
      </w:r>
      <w:r w:rsidRPr="7903262F" w:rsidR="7903262F">
        <w:rPr>
          <w:rFonts w:ascii="Times New Roman" w:hAnsi="Times New Roman" w:eastAsia="Times New Roman" w:cs="Times New Roman"/>
          <w:color w:val="222222"/>
          <w:sz w:val="24"/>
          <w:szCs w:val="24"/>
        </w:rPr>
        <w:t>s</w:t>
      </w:r>
      <w:r w:rsidRPr="7903262F" w:rsidR="7903262F">
        <w:rPr>
          <w:rFonts w:ascii="Times New Roman" w:hAnsi="Times New Roman" w:eastAsia="Times New Roman" w:cs="Times New Roman"/>
          <w:color w:val="222222"/>
          <w:sz w:val="24"/>
          <w:szCs w:val="24"/>
        </w:rPr>
        <w:t xml:space="preserve"> Persons with Disabilities in Software Development, </w:t>
      </w:r>
      <w:r w:rsidRPr="7903262F" w:rsidR="7903262F">
        <w:rPr>
          <w:rFonts w:ascii="Times New Roman" w:hAnsi="Times New Roman" w:eastAsia="Times New Roman" w:cs="Times New Roman"/>
          <w:color w:val="222222"/>
          <w:sz w:val="24"/>
          <w:szCs w:val="24"/>
        </w:rPr>
        <w:t xml:space="preserve">Software Testing, Accessibility Testing, Core Banking, Financial Accounting, MS Office, Microsoft Power BI, </w:t>
      </w:r>
      <w:r w:rsidRPr="7903262F" w:rsidR="7903262F">
        <w:rPr>
          <w:rFonts w:ascii="Times New Roman" w:hAnsi="Times New Roman" w:eastAsia="Times New Roman" w:cs="Times New Roman"/>
          <w:color w:val="222222"/>
          <w:sz w:val="24"/>
          <w:szCs w:val="24"/>
        </w:rPr>
        <w:t>English</w:t>
      </w:r>
      <w:r w:rsidRPr="7903262F" w:rsidR="7903262F">
        <w:rPr>
          <w:rFonts w:ascii="Times New Roman" w:hAnsi="Times New Roman" w:eastAsia="Times New Roman" w:cs="Times New Roman"/>
          <w:color w:val="222222"/>
          <w:sz w:val="24"/>
          <w:szCs w:val="24"/>
        </w:rPr>
        <w:t>,</w:t>
      </w:r>
      <w:r w:rsidRPr="7903262F" w:rsidR="7903262F">
        <w:rPr>
          <w:rFonts w:ascii="Times New Roman" w:hAnsi="Times New Roman" w:eastAsia="Times New Roman" w:cs="Times New Roman"/>
          <w:color w:val="222222"/>
          <w:sz w:val="24"/>
          <w:szCs w:val="24"/>
        </w:rPr>
        <w:t xml:space="preserve"> and Soft Skills to ensure holistic development. </w:t>
      </w:r>
    </w:p>
    <w:p w:rsidRPr="009F0240" w:rsidR="009F0240" w:rsidP="3F5D6E6E" w:rsidRDefault="009F0240" w14:paraId="52793B97" w14:textId="7955A053">
      <w:pPr>
        <w:shd w:val="clear" w:color="auto" w:fill="FFFFFF" w:themeFill="background1"/>
        <w:spacing w:line="240" w:lineRule="auto"/>
        <w:jc w:val="both"/>
        <w:rPr>
          <w:rFonts w:ascii="Times New Roman" w:hAnsi="Times New Roman" w:eastAsia="Times New Roman" w:cs="Times New Roman"/>
          <w:color w:val="222222"/>
          <w:sz w:val="24"/>
          <w:szCs w:val="24"/>
        </w:rPr>
      </w:pPr>
      <w:r w:rsidRPr="7903262F" w:rsidR="7903262F">
        <w:rPr>
          <w:rFonts w:ascii="Times New Roman" w:hAnsi="Times New Roman" w:eastAsia="Times New Roman" w:cs="Times New Roman"/>
          <w:color w:val="222222"/>
          <w:sz w:val="24"/>
          <w:szCs w:val="24"/>
        </w:rPr>
        <w:t xml:space="preserve">WVF’s head office is at Bengaluru, Karnataka, and a branch office at Tirupur, Tamil Nadu. Persons with Locomotor Disability, Hearing &amp; Speech &amp; hearing impairment, Cerebral Palsy, Dwarfism, Thalassemia, Sickle Cell Disease, Acid Attack Survivors, Persons with Visual Impairment are enrolled in the training programs and are </w:t>
      </w:r>
      <w:r w:rsidRPr="7903262F" w:rsidR="7903262F">
        <w:rPr>
          <w:rFonts w:ascii="Times New Roman" w:hAnsi="Times New Roman" w:eastAsia="Times New Roman" w:cs="Times New Roman"/>
          <w:color w:val="222222"/>
          <w:sz w:val="24"/>
          <w:szCs w:val="24"/>
        </w:rPr>
        <w:t>provided</w:t>
      </w:r>
      <w:r w:rsidRPr="7903262F" w:rsidR="7903262F">
        <w:rPr>
          <w:rFonts w:ascii="Times New Roman" w:hAnsi="Times New Roman" w:eastAsia="Times New Roman" w:cs="Times New Roman"/>
          <w:color w:val="222222"/>
          <w:sz w:val="24"/>
          <w:szCs w:val="24"/>
        </w:rPr>
        <w:t xml:space="preserve"> job/placement </w:t>
      </w:r>
      <w:r w:rsidRPr="7903262F" w:rsidR="7903262F">
        <w:rPr>
          <w:rFonts w:ascii="Times New Roman" w:hAnsi="Times New Roman" w:eastAsia="Times New Roman" w:cs="Times New Roman"/>
          <w:color w:val="222222"/>
          <w:sz w:val="24"/>
          <w:szCs w:val="24"/>
        </w:rPr>
        <w:t>assistance</w:t>
      </w:r>
      <w:r w:rsidRPr="7903262F" w:rsidR="7903262F">
        <w:rPr>
          <w:rFonts w:ascii="Times New Roman" w:hAnsi="Times New Roman" w:eastAsia="Times New Roman" w:cs="Times New Roman"/>
          <w:color w:val="222222"/>
          <w:sz w:val="24"/>
          <w:szCs w:val="24"/>
        </w:rPr>
        <w:t xml:space="preserve">. WVF also diligently works with companies to build a more inclusive workforce. </w:t>
      </w:r>
    </w:p>
    <w:p w:rsidRPr="009F0240" w:rsidR="009F0240" w:rsidP="009F0240" w:rsidRDefault="009F0240" w14:paraId="649DFA08" w14:textId="77777777">
      <w:pPr>
        <w:shd w:val="clear" w:color="auto" w:fill="FFFFFF"/>
        <w:spacing w:line="240" w:lineRule="auto"/>
        <w:jc w:val="both"/>
        <w:rPr>
          <w:rFonts w:ascii="Times New Roman" w:hAnsi="Times New Roman" w:cs="Times New Roman"/>
          <w:b/>
          <w:sz w:val="24"/>
          <w:szCs w:val="24"/>
        </w:rPr>
      </w:pPr>
      <w:r w:rsidRPr="009F0240">
        <w:rPr>
          <w:rFonts w:ascii="Times New Roman" w:hAnsi="Times New Roman" w:cs="Times New Roman"/>
          <w:b/>
          <w:sz w:val="24"/>
          <w:szCs w:val="24"/>
        </w:rPr>
        <w:t>Objectives of the MoU</w:t>
      </w:r>
    </w:p>
    <w:p w:rsidR="00624733" w:rsidP="7903262F" w:rsidRDefault="00624733" w14:paraId="3AC62E1E" w14:textId="0A7CBADB">
      <w:pPr>
        <w:shd w:val="clear" w:color="auto" w:fill="FFFFFF" w:themeFill="background1"/>
        <w:spacing w:line="240" w:lineRule="auto"/>
        <w:jc w:val="both"/>
        <w:rPr>
          <w:rFonts w:ascii="Times New Roman" w:hAnsi="Times New Roman" w:cs="Times New Roman"/>
          <w:sz w:val="24"/>
          <w:szCs w:val="24"/>
        </w:rPr>
      </w:pPr>
      <w:r w:rsidRPr="7903262F" w:rsidR="7903262F">
        <w:rPr>
          <w:rFonts w:ascii="Times New Roman" w:hAnsi="Times New Roman" w:eastAsia="Times New Roman" w:cs="Times New Roman"/>
          <w:color w:val="222222"/>
          <w:sz w:val="24"/>
          <w:szCs w:val="24"/>
        </w:rPr>
        <w:t xml:space="preserve">In addition to training candidates who completed their diploma/ graduation, </w:t>
      </w:r>
      <w:r w:rsidRPr="7903262F" w:rsidR="7903262F">
        <w:rPr>
          <w:rFonts w:ascii="Times New Roman" w:hAnsi="Times New Roman" w:eastAsia="Times New Roman" w:cs="Times New Roman"/>
          <w:color w:val="222222"/>
          <w:sz w:val="24"/>
          <w:szCs w:val="24"/>
        </w:rPr>
        <w:t>WinVinaya</w:t>
      </w:r>
      <w:r w:rsidRPr="7903262F" w:rsidR="7903262F">
        <w:rPr>
          <w:rFonts w:ascii="Times New Roman" w:hAnsi="Times New Roman" w:eastAsia="Times New Roman" w:cs="Times New Roman"/>
          <w:color w:val="222222"/>
          <w:sz w:val="24"/>
          <w:szCs w:val="24"/>
        </w:rPr>
        <w:t xml:space="preserve"> now aims to collaborate with </w:t>
      </w:r>
      <w:r w:rsidRPr="7903262F" w:rsidR="7903262F">
        <w:rPr>
          <w:rFonts w:ascii="Times New Roman" w:hAnsi="Times New Roman" w:eastAsia="Times New Roman" w:cs="Times New Roman"/>
          <w:color w:val="222222"/>
          <w:sz w:val="24"/>
          <w:szCs w:val="24"/>
        </w:rPr>
        <w:t xml:space="preserve">AITH </w:t>
      </w:r>
      <w:r w:rsidRPr="7903262F" w:rsidR="7903262F">
        <w:rPr>
          <w:rFonts w:ascii="Times New Roman" w:hAnsi="Times New Roman" w:cs="Times New Roman"/>
          <w:sz w:val="24"/>
          <w:szCs w:val="24"/>
        </w:rPr>
        <w:t xml:space="preserve">to </w:t>
      </w:r>
      <w:r w:rsidRPr="7903262F" w:rsidR="7903262F">
        <w:rPr>
          <w:rFonts w:ascii="Times New Roman" w:hAnsi="Times New Roman" w:cs="Times New Roman"/>
          <w:sz w:val="24"/>
          <w:szCs w:val="24"/>
        </w:rPr>
        <w:t>provide</w:t>
      </w:r>
      <w:r w:rsidRPr="7903262F" w:rsidR="7903262F">
        <w:rPr>
          <w:rFonts w:ascii="Times New Roman" w:hAnsi="Times New Roman" w:cs="Times New Roman"/>
          <w:sz w:val="24"/>
          <w:szCs w:val="24"/>
        </w:rPr>
        <w:t xml:space="preserve"> </w:t>
      </w:r>
      <w:r w:rsidRPr="7903262F" w:rsidR="7903262F">
        <w:rPr>
          <w:rFonts w:ascii="Times New Roman" w:hAnsi="Times New Roman" w:cs="Times New Roman"/>
          <w:sz w:val="24"/>
          <w:szCs w:val="24"/>
        </w:rPr>
        <w:t xml:space="preserve">High </w:t>
      </w:r>
      <w:r w:rsidRPr="7903262F" w:rsidR="7903262F">
        <w:rPr>
          <w:rFonts w:ascii="Times New Roman" w:hAnsi="Times New Roman" w:cs="Times New Roman"/>
          <w:sz w:val="24"/>
          <w:szCs w:val="24"/>
        </w:rPr>
        <w:t xml:space="preserve">Quality Digital Training Solutions </w:t>
      </w:r>
      <w:r w:rsidRPr="7903262F" w:rsidR="7903262F">
        <w:rPr>
          <w:rFonts w:ascii="Times New Roman" w:hAnsi="Times New Roman" w:cs="Times New Roman"/>
          <w:sz w:val="24"/>
          <w:szCs w:val="24"/>
        </w:rPr>
        <w:t>to</w:t>
      </w:r>
      <w:r w:rsidRPr="7903262F" w:rsidR="7903262F">
        <w:rPr>
          <w:rFonts w:ascii="Times New Roman" w:hAnsi="Times New Roman" w:cs="Times New Roman"/>
          <w:sz w:val="24"/>
          <w:szCs w:val="24"/>
        </w:rPr>
        <w:t xml:space="preserve"> bridge the </w:t>
      </w:r>
      <w:r w:rsidRPr="7903262F" w:rsidR="7903262F">
        <w:rPr>
          <w:rFonts w:ascii="Times New Roman" w:hAnsi="Times New Roman" w:cs="Times New Roman"/>
          <w:sz w:val="24"/>
          <w:szCs w:val="24"/>
        </w:rPr>
        <w:t xml:space="preserve">skill </w:t>
      </w:r>
      <w:r w:rsidRPr="7903262F" w:rsidR="7903262F">
        <w:rPr>
          <w:rFonts w:ascii="Times New Roman" w:hAnsi="Times New Roman" w:cs="Times New Roman"/>
          <w:sz w:val="24"/>
          <w:szCs w:val="24"/>
        </w:rPr>
        <w:t xml:space="preserve">gap </w:t>
      </w:r>
      <w:r w:rsidRPr="7903262F" w:rsidR="7903262F">
        <w:rPr>
          <w:rFonts w:ascii="Times New Roman" w:hAnsi="Times New Roman" w:cs="Times New Roman"/>
          <w:sz w:val="24"/>
          <w:szCs w:val="24"/>
        </w:rPr>
        <w:t>so that candidates can get the right job when they are still in college</w:t>
      </w:r>
      <w:r w:rsidRPr="7903262F" w:rsidR="7903262F">
        <w:rPr>
          <w:rFonts w:ascii="Times New Roman" w:hAnsi="Times New Roman" w:cs="Times New Roman"/>
          <w:sz w:val="24"/>
          <w:szCs w:val="24"/>
        </w:rPr>
        <w:t>.</w:t>
      </w:r>
      <w:r w:rsidRPr="7903262F" w:rsidR="7903262F">
        <w:rPr>
          <w:rFonts w:ascii="Times New Roman" w:hAnsi="Times New Roman" w:cs="Times New Roman"/>
          <w:sz w:val="24"/>
          <w:szCs w:val="24"/>
        </w:rPr>
        <w:t xml:space="preserve"> </w:t>
      </w:r>
    </w:p>
    <w:p w:rsidRPr="009F0240" w:rsidR="009F0240" w:rsidP="009F0240" w:rsidRDefault="009F0240" w14:paraId="2D425014" w14:textId="77777777">
      <w:pPr>
        <w:shd w:val="clear" w:color="auto" w:fill="FFFFFF"/>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The Collaboration will focus on:</w:t>
      </w:r>
    </w:p>
    <w:p w:rsidRPr="009F0240" w:rsidR="009F0240" w:rsidP="009F0240" w:rsidRDefault="009F0240" w14:paraId="6406C9EF" w14:textId="44F6D95C">
      <w:pPr>
        <w:pStyle w:val="ListParagraph"/>
        <w:numPr>
          <w:ilvl w:val="0"/>
          <w:numId w:val="1"/>
        </w:numPr>
        <w:shd w:val="clear" w:color="auto" w:fill="FFFFFF"/>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lastRenderedPageBreak/>
        <w:t xml:space="preserve">Organizing orientation program about the project with the Faculty of </w:t>
      </w:r>
      <w:r w:rsidR="00B31EA9">
        <w:rPr>
          <w:rFonts w:ascii="Times New Roman" w:hAnsi="Times New Roman" w:cs="Times New Roman"/>
          <w:sz w:val="24"/>
          <w:szCs w:val="24"/>
        </w:rPr>
        <w:t>AITH</w:t>
      </w:r>
    </w:p>
    <w:p w:rsidRPr="009F0240" w:rsidR="009F0240" w:rsidP="009F0240" w:rsidRDefault="009F0240" w14:paraId="737DB847" w14:textId="77777777">
      <w:pPr>
        <w:pStyle w:val="ListParagraph"/>
        <w:numPr>
          <w:ilvl w:val="0"/>
          <w:numId w:val="1"/>
        </w:numPr>
        <w:shd w:val="clear" w:color="auto" w:fill="FFFFFF"/>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Mobilizing students and faculty to take part in the project</w:t>
      </w:r>
    </w:p>
    <w:p w:rsidRPr="009F0240" w:rsidR="009F0240" w:rsidP="7903262F" w:rsidRDefault="009F0240" w14:paraId="39AB8CDA" w14:textId="2CB57599">
      <w:pPr>
        <w:pStyle w:val="ListParagraph"/>
        <w:numPr>
          <w:ilvl w:val="0"/>
          <w:numId w:val="1"/>
        </w:numPr>
        <w:shd w:val="clear" w:color="auto" w:fill="FFFFFF" w:themeFill="background1"/>
        <w:spacing w:line="240" w:lineRule="auto"/>
        <w:jc w:val="both"/>
        <w:rPr>
          <w:rFonts w:ascii="Times New Roman" w:hAnsi="Times New Roman" w:cs="Times New Roman"/>
          <w:sz w:val="24"/>
          <w:szCs w:val="24"/>
        </w:rPr>
      </w:pPr>
      <w:r w:rsidRPr="7903262F" w:rsidR="7903262F">
        <w:rPr>
          <w:rFonts w:ascii="Times New Roman" w:hAnsi="Times New Roman" w:cs="Times New Roman"/>
          <w:sz w:val="24"/>
          <w:szCs w:val="24"/>
        </w:rPr>
        <w:t xml:space="preserve">Enrolling students and </w:t>
      </w:r>
      <w:r w:rsidRPr="7903262F" w:rsidR="7903262F">
        <w:rPr>
          <w:rFonts w:ascii="Times New Roman" w:hAnsi="Times New Roman" w:cs="Times New Roman"/>
          <w:sz w:val="24"/>
          <w:szCs w:val="24"/>
        </w:rPr>
        <w:t>conducting</w:t>
      </w:r>
      <w:r w:rsidRPr="7903262F" w:rsidR="7903262F">
        <w:rPr>
          <w:rFonts w:ascii="Times New Roman" w:hAnsi="Times New Roman" w:cs="Times New Roman"/>
          <w:sz w:val="24"/>
          <w:szCs w:val="24"/>
        </w:rPr>
        <w:t xml:space="preserve"> the training in a Blended Model </w:t>
      </w:r>
      <w:r w:rsidRPr="7903262F" w:rsidR="7903262F">
        <w:rPr>
          <w:rFonts w:ascii="Times New Roman" w:hAnsi="Times New Roman" w:cs="Times New Roman"/>
          <w:sz w:val="24"/>
          <w:szCs w:val="24"/>
        </w:rPr>
        <w:t>(</w:t>
      </w:r>
      <w:r w:rsidRPr="7903262F" w:rsidR="7903262F">
        <w:rPr>
          <w:rFonts w:ascii="Times New Roman" w:hAnsi="Times New Roman" w:cs="Times New Roman"/>
          <w:sz w:val="24"/>
          <w:szCs w:val="24"/>
        </w:rPr>
        <w:t>WinVinaya</w:t>
      </w:r>
      <w:r w:rsidRPr="7903262F" w:rsidR="7903262F">
        <w:rPr>
          <w:rFonts w:ascii="Times New Roman" w:hAnsi="Times New Roman" w:cs="Times New Roman"/>
          <w:sz w:val="24"/>
          <w:szCs w:val="24"/>
        </w:rPr>
        <w:t xml:space="preserve"> Academy + </w:t>
      </w:r>
      <w:r w:rsidRPr="7903262F" w:rsidR="7903262F">
        <w:rPr>
          <w:rFonts w:ascii="Times New Roman" w:hAnsi="Times New Roman" w:cs="Times New Roman"/>
          <w:sz w:val="24"/>
          <w:szCs w:val="24"/>
        </w:rPr>
        <w:t>Online Coaching through Zoom/Google Meet/ MS Teams)</w:t>
      </w:r>
    </w:p>
    <w:p w:rsidR="00B45536" w:rsidRDefault="009F0240" w14:paraId="2BE5FD6B" w14:textId="56C1AFEA">
      <w:pPr>
        <w:spacing w:after="160" w:line="259" w:lineRule="auto"/>
        <w:rPr>
          <w:rFonts w:ascii="Times New Roman" w:hAnsi="Times New Roman" w:cs="Times New Roman"/>
          <w:color w:val="181816"/>
          <w:w w:val="105"/>
          <w:sz w:val="24"/>
          <w:szCs w:val="24"/>
        </w:rPr>
      </w:pPr>
      <w:r w:rsidRPr="009F0240">
        <w:rPr>
          <w:rFonts w:ascii="Times New Roman" w:hAnsi="Times New Roman" w:cs="Times New Roman"/>
          <w:color w:val="181816"/>
          <w:w w:val="105"/>
          <w:sz w:val="24"/>
          <w:szCs w:val="24"/>
        </w:rPr>
        <w:t>NOW</w:t>
      </w:r>
      <w:r w:rsidR="00600E49">
        <w:rPr>
          <w:rFonts w:ascii="Times New Roman" w:hAnsi="Times New Roman" w:cs="Times New Roman"/>
          <w:color w:val="181816"/>
          <w:w w:val="105"/>
          <w:sz w:val="24"/>
          <w:szCs w:val="24"/>
        </w:rPr>
        <w:t>,</w:t>
      </w:r>
      <w:r w:rsidRPr="009F0240">
        <w:rPr>
          <w:rFonts w:ascii="Times New Roman" w:hAnsi="Times New Roman" w:cs="Times New Roman"/>
          <w:color w:val="181816"/>
          <w:w w:val="105"/>
          <w:sz w:val="24"/>
          <w:szCs w:val="24"/>
        </w:rPr>
        <w:t xml:space="preserve"> THIS AGREEMENT WITNESSES AS FOLLOWS:</w:t>
      </w:r>
    </w:p>
    <w:p w:rsidRPr="009F0240" w:rsidR="009F0240" w:rsidP="009F0240" w:rsidRDefault="009F0240" w14:paraId="3137A93F" w14:textId="5F869812">
      <w:pPr>
        <w:shd w:val="clear" w:color="auto" w:fill="FFFFFF"/>
        <w:spacing w:line="240" w:lineRule="auto"/>
        <w:jc w:val="both"/>
        <w:rPr>
          <w:rFonts w:ascii="Times New Roman" w:hAnsi="Times New Roman" w:cs="Times New Roman"/>
          <w:color w:val="181816"/>
          <w:w w:val="105"/>
          <w:sz w:val="24"/>
          <w:szCs w:val="24"/>
        </w:rPr>
      </w:pPr>
      <w:r w:rsidRPr="009F0240">
        <w:rPr>
          <w:rFonts w:ascii="Times New Roman" w:hAnsi="Times New Roman" w:cs="Times New Roman"/>
          <w:color w:val="181816"/>
          <w:w w:val="105"/>
          <w:sz w:val="24"/>
          <w:szCs w:val="24"/>
        </w:rPr>
        <w:t xml:space="preserve">ROLES OF </w:t>
      </w:r>
      <w:r w:rsidR="00B31EA9">
        <w:rPr>
          <w:rFonts w:ascii="Times New Roman" w:hAnsi="Times New Roman" w:cs="Times New Roman"/>
          <w:color w:val="181816"/>
          <w:w w:val="105"/>
          <w:sz w:val="24"/>
          <w:szCs w:val="24"/>
        </w:rPr>
        <w:t>AITH</w:t>
      </w:r>
      <w:r w:rsidRPr="009F0240" w:rsidR="00B31EA9">
        <w:rPr>
          <w:rFonts w:ascii="Times New Roman" w:hAnsi="Times New Roman" w:cs="Times New Roman"/>
          <w:color w:val="181816"/>
          <w:w w:val="105"/>
          <w:sz w:val="24"/>
          <w:szCs w:val="24"/>
        </w:rPr>
        <w:t xml:space="preserve"> </w:t>
      </w:r>
      <w:r w:rsidRPr="009F0240">
        <w:rPr>
          <w:rFonts w:ascii="Times New Roman" w:hAnsi="Times New Roman" w:cs="Times New Roman"/>
          <w:color w:val="181816"/>
          <w:w w:val="105"/>
          <w:sz w:val="24"/>
          <w:szCs w:val="24"/>
        </w:rPr>
        <w:t>and WVF:</w:t>
      </w:r>
    </w:p>
    <w:tbl>
      <w:tblPr>
        <w:tblStyle w:val="TableGrid"/>
        <w:tblW w:w="0" w:type="auto"/>
        <w:tblLook w:val="04A0" w:firstRow="1" w:lastRow="0" w:firstColumn="1" w:lastColumn="0" w:noHBand="0" w:noVBand="1"/>
      </w:tblPr>
      <w:tblGrid>
        <w:gridCol w:w="942"/>
        <w:gridCol w:w="4006"/>
        <w:gridCol w:w="4402"/>
      </w:tblGrid>
      <w:tr w:rsidRPr="009F0240" w:rsidR="009F0240" w:rsidTr="7903262F" w14:paraId="3A94DA8C" w14:textId="77777777">
        <w:trPr>
          <w:tblHeader/>
        </w:trPr>
        <w:tc>
          <w:tcPr>
            <w:tcW w:w="942" w:type="dxa"/>
            <w:tcMar/>
          </w:tcPr>
          <w:p w:rsidRPr="00B45536" w:rsidR="009F0240" w:rsidP="009F0240" w:rsidRDefault="009F0240" w14:paraId="3F649247" w14:textId="77777777">
            <w:pPr>
              <w:spacing w:line="240" w:lineRule="auto"/>
              <w:jc w:val="both"/>
              <w:rPr>
                <w:rFonts w:ascii="Times New Roman" w:hAnsi="Times New Roman" w:cs="Times New Roman"/>
                <w:b/>
                <w:bCs/>
                <w:sz w:val="24"/>
                <w:szCs w:val="24"/>
              </w:rPr>
            </w:pPr>
            <w:proofErr w:type="spellStart"/>
            <w:r w:rsidRPr="00B45536">
              <w:rPr>
                <w:rFonts w:ascii="Times New Roman" w:hAnsi="Times New Roman" w:cs="Times New Roman"/>
                <w:b/>
                <w:bCs/>
                <w:sz w:val="24"/>
                <w:szCs w:val="24"/>
              </w:rPr>
              <w:t>Sl</w:t>
            </w:r>
            <w:proofErr w:type="spellEnd"/>
            <w:r w:rsidRPr="00B45536">
              <w:rPr>
                <w:rFonts w:ascii="Times New Roman" w:hAnsi="Times New Roman" w:cs="Times New Roman"/>
                <w:b/>
                <w:bCs/>
                <w:sz w:val="24"/>
                <w:szCs w:val="24"/>
              </w:rPr>
              <w:t xml:space="preserve"> No</w:t>
            </w:r>
          </w:p>
        </w:tc>
        <w:tc>
          <w:tcPr>
            <w:tcW w:w="4006" w:type="dxa"/>
            <w:tcMar/>
          </w:tcPr>
          <w:p w:rsidRPr="00B45536" w:rsidR="009F0240" w:rsidP="009F0240" w:rsidRDefault="00B31EA9" w14:paraId="104C9712" w14:textId="4984D23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AITH</w:t>
            </w:r>
          </w:p>
        </w:tc>
        <w:tc>
          <w:tcPr>
            <w:tcW w:w="4402" w:type="dxa"/>
            <w:tcMar/>
          </w:tcPr>
          <w:p w:rsidRPr="00B45536" w:rsidR="009F0240" w:rsidP="009F0240" w:rsidRDefault="009F0240" w14:paraId="654C48E1" w14:textId="77777777">
            <w:pPr>
              <w:spacing w:line="240" w:lineRule="auto"/>
              <w:jc w:val="both"/>
              <w:rPr>
                <w:rFonts w:ascii="Times New Roman" w:hAnsi="Times New Roman" w:cs="Times New Roman"/>
                <w:b/>
                <w:bCs/>
                <w:sz w:val="24"/>
                <w:szCs w:val="24"/>
              </w:rPr>
            </w:pPr>
            <w:r w:rsidRPr="00B45536">
              <w:rPr>
                <w:rFonts w:ascii="Times New Roman" w:hAnsi="Times New Roman" w:cs="Times New Roman"/>
                <w:b/>
                <w:bCs/>
                <w:sz w:val="24"/>
                <w:szCs w:val="24"/>
              </w:rPr>
              <w:t>WVF</w:t>
            </w:r>
          </w:p>
        </w:tc>
      </w:tr>
      <w:tr w:rsidRPr="009F0240" w:rsidR="009F0240" w:rsidTr="7903262F" w14:paraId="0B5F66C2" w14:textId="77777777">
        <w:tc>
          <w:tcPr>
            <w:tcW w:w="942" w:type="dxa"/>
            <w:tcMar/>
          </w:tcPr>
          <w:p w:rsidRPr="009F0240" w:rsidR="009F0240" w:rsidP="009F0240" w:rsidRDefault="009F0240" w14:paraId="7B90FB88" w14:textId="77777777">
            <w:pPr>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1</w:t>
            </w:r>
          </w:p>
        </w:tc>
        <w:tc>
          <w:tcPr>
            <w:tcW w:w="4006" w:type="dxa"/>
            <w:tcMar/>
          </w:tcPr>
          <w:p w:rsidRPr="009F0240" w:rsidR="009F0240" w:rsidP="009F0240" w:rsidRDefault="009F0240" w14:paraId="040E85F9" w14:textId="068BC2E4">
            <w:pPr>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Identify the Single Point of Contact (SPOC) for the Project</w:t>
            </w:r>
            <w:r w:rsidR="006A0E50">
              <w:rPr>
                <w:rFonts w:ascii="Times New Roman" w:hAnsi="Times New Roman" w:cs="Times New Roman"/>
                <w:sz w:val="24"/>
                <w:szCs w:val="24"/>
              </w:rPr>
              <w:t>.</w:t>
            </w:r>
          </w:p>
        </w:tc>
        <w:tc>
          <w:tcPr>
            <w:tcW w:w="4402" w:type="dxa"/>
            <w:tcMar/>
          </w:tcPr>
          <w:p w:rsidRPr="009F0240" w:rsidR="009F0240" w:rsidP="009F0240" w:rsidRDefault="006A0E50" w14:paraId="3C3654C9" w14:textId="24347929">
            <w:pPr>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Identify the Single Point of Contact (SPOC) for the Project</w:t>
            </w:r>
            <w:r>
              <w:rPr>
                <w:rFonts w:ascii="Times New Roman" w:hAnsi="Times New Roman" w:cs="Times New Roman"/>
                <w:sz w:val="24"/>
                <w:szCs w:val="24"/>
              </w:rPr>
              <w:t>.</w:t>
            </w:r>
          </w:p>
        </w:tc>
      </w:tr>
      <w:tr w:rsidRPr="009F0240" w:rsidR="006A0E50" w:rsidTr="7903262F" w14:paraId="1C049EC5" w14:textId="77777777">
        <w:tc>
          <w:tcPr>
            <w:tcW w:w="942" w:type="dxa"/>
            <w:tcMar/>
          </w:tcPr>
          <w:p w:rsidRPr="009F0240" w:rsidR="006A0E50" w:rsidP="009F0240" w:rsidRDefault="006A0E50" w14:paraId="5C15F7C2" w14:textId="784BBCEF">
            <w:pPr>
              <w:spacing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006" w:type="dxa"/>
            <w:tcMar/>
          </w:tcPr>
          <w:p w:rsidR="006A0E50" w:rsidP="009F0240" w:rsidRDefault="006A0E50" w14:paraId="51CEC6A3" w14:textId="634CC94A">
            <w:pPr>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 xml:space="preserve">Identify </w:t>
            </w:r>
            <w:r>
              <w:rPr>
                <w:rFonts w:ascii="Times New Roman" w:hAnsi="Times New Roman" w:cs="Times New Roman"/>
                <w:sz w:val="24"/>
                <w:szCs w:val="24"/>
              </w:rPr>
              <w:t>faculty</w:t>
            </w:r>
            <w:r w:rsidRPr="009F0240">
              <w:rPr>
                <w:rFonts w:ascii="Times New Roman" w:hAnsi="Times New Roman" w:cs="Times New Roman"/>
                <w:sz w:val="24"/>
                <w:szCs w:val="24"/>
              </w:rPr>
              <w:t xml:space="preserve"> who will be involved</w:t>
            </w:r>
            <w:r w:rsidR="009B3E2A">
              <w:rPr>
                <w:rFonts w:ascii="Times New Roman" w:hAnsi="Times New Roman" w:cs="Times New Roman"/>
                <w:sz w:val="24"/>
                <w:szCs w:val="24"/>
              </w:rPr>
              <w:t xml:space="preserve"> in this training program.</w:t>
            </w:r>
          </w:p>
        </w:tc>
        <w:tc>
          <w:tcPr>
            <w:tcW w:w="4402" w:type="dxa"/>
            <w:tcMar/>
          </w:tcPr>
          <w:p w:rsidR="006A0E50" w:rsidP="00676ABE" w:rsidRDefault="006A0E50" w14:paraId="04A72A0B" w14:textId="42BEA84A">
            <w:pPr>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Identify the Trainer(s) who will be involved</w:t>
            </w:r>
            <w:r>
              <w:rPr>
                <w:rFonts w:ascii="Times New Roman" w:hAnsi="Times New Roman" w:cs="Times New Roman"/>
                <w:sz w:val="24"/>
                <w:szCs w:val="24"/>
              </w:rPr>
              <w:t xml:space="preserve"> for providing training.</w:t>
            </w:r>
          </w:p>
        </w:tc>
      </w:tr>
      <w:tr w:rsidRPr="009F0240" w:rsidR="009F0240" w:rsidTr="7903262F" w14:paraId="5AAD9474" w14:textId="77777777">
        <w:tc>
          <w:tcPr>
            <w:tcW w:w="942" w:type="dxa"/>
            <w:tcMar/>
          </w:tcPr>
          <w:p w:rsidRPr="009F0240" w:rsidR="009F0240" w:rsidP="009F0240" w:rsidRDefault="009F0240" w14:paraId="65F5DBBE" w14:textId="77777777">
            <w:pPr>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2</w:t>
            </w:r>
          </w:p>
        </w:tc>
        <w:tc>
          <w:tcPr>
            <w:tcW w:w="4006" w:type="dxa"/>
            <w:tcMar/>
          </w:tcPr>
          <w:p w:rsidRPr="009F0240" w:rsidR="009F0240" w:rsidP="009F0240" w:rsidRDefault="009D1E43" w14:paraId="23FBFBDD" w14:textId="4BF8606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Share </w:t>
            </w:r>
            <w:r w:rsidR="00F70643">
              <w:rPr>
                <w:rFonts w:ascii="Times New Roman" w:hAnsi="Times New Roman" w:cs="Times New Roman"/>
                <w:sz w:val="24"/>
                <w:szCs w:val="24"/>
              </w:rPr>
              <w:t xml:space="preserve">the </w:t>
            </w:r>
            <w:r w:rsidR="006D5767">
              <w:rPr>
                <w:rFonts w:ascii="Times New Roman" w:hAnsi="Times New Roman" w:cs="Times New Roman"/>
                <w:sz w:val="24"/>
                <w:szCs w:val="24"/>
              </w:rPr>
              <w:t xml:space="preserve">list of </w:t>
            </w:r>
            <w:r w:rsidR="00F70643">
              <w:rPr>
                <w:rFonts w:ascii="Times New Roman" w:hAnsi="Times New Roman" w:cs="Times New Roman"/>
                <w:sz w:val="24"/>
                <w:szCs w:val="24"/>
              </w:rPr>
              <w:t>candidate</w:t>
            </w:r>
            <w:r w:rsidR="006D5767">
              <w:rPr>
                <w:rFonts w:ascii="Times New Roman" w:hAnsi="Times New Roman" w:cs="Times New Roman"/>
                <w:sz w:val="24"/>
                <w:szCs w:val="24"/>
              </w:rPr>
              <w:t>s</w:t>
            </w:r>
            <w:r w:rsidR="00F70643">
              <w:rPr>
                <w:rFonts w:ascii="Times New Roman" w:hAnsi="Times New Roman" w:cs="Times New Roman"/>
                <w:sz w:val="24"/>
                <w:szCs w:val="24"/>
              </w:rPr>
              <w:t xml:space="preserve"> </w:t>
            </w:r>
            <w:r w:rsidR="006D5767">
              <w:rPr>
                <w:rFonts w:ascii="Times New Roman" w:hAnsi="Times New Roman" w:cs="Times New Roman"/>
                <w:sz w:val="24"/>
                <w:szCs w:val="24"/>
              </w:rPr>
              <w:t xml:space="preserve">who will be participating in WVF’s </w:t>
            </w:r>
            <w:r>
              <w:rPr>
                <w:rFonts w:ascii="Times New Roman" w:hAnsi="Times New Roman" w:cs="Times New Roman"/>
                <w:sz w:val="24"/>
                <w:szCs w:val="24"/>
              </w:rPr>
              <w:t xml:space="preserve">different </w:t>
            </w:r>
            <w:r w:rsidR="006D5767">
              <w:rPr>
                <w:rFonts w:ascii="Times New Roman" w:hAnsi="Times New Roman" w:cs="Times New Roman"/>
                <w:sz w:val="24"/>
                <w:szCs w:val="24"/>
              </w:rPr>
              <w:t xml:space="preserve">training </w:t>
            </w:r>
            <w:r>
              <w:rPr>
                <w:rFonts w:ascii="Times New Roman" w:hAnsi="Times New Roman" w:cs="Times New Roman"/>
                <w:sz w:val="24"/>
                <w:szCs w:val="24"/>
              </w:rPr>
              <w:t>programs</w:t>
            </w:r>
            <w:r w:rsidR="006D5767">
              <w:rPr>
                <w:rFonts w:ascii="Times New Roman" w:hAnsi="Times New Roman" w:cs="Times New Roman"/>
                <w:sz w:val="24"/>
                <w:szCs w:val="24"/>
              </w:rPr>
              <w:t>.</w:t>
            </w:r>
            <w:r>
              <w:rPr>
                <w:rFonts w:ascii="Times New Roman" w:hAnsi="Times New Roman" w:cs="Times New Roman"/>
                <w:sz w:val="24"/>
                <w:szCs w:val="24"/>
              </w:rPr>
              <w:t xml:space="preserve"> </w:t>
            </w:r>
            <w:r w:rsidR="00527950">
              <w:rPr>
                <w:rFonts w:ascii="Times New Roman" w:hAnsi="Times New Roman" w:cs="Times New Roman"/>
                <w:sz w:val="24"/>
                <w:szCs w:val="24"/>
              </w:rPr>
              <w:t>Candidates</w:t>
            </w:r>
            <w:r>
              <w:rPr>
                <w:rFonts w:ascii="Times New Roman" w:hAnsi="Times New Roman" w:cs="Times New Roman"/>
                <w:sz w:val="24"/>
                <w:szCs w:val="24"/>
              </w:rPr>
              <w:t xml:space="preserve"> from </w:t>
            </w:r>
            <w:r w:rsidR="006A0E50">
              <w:rPr>
                <w:rFonts w:ascii="Times New Roman" w:hAnsi="Times New Roman" w:cs="Times New Roman"/>
                <w:sz w:val="24"/>
                <w:szCs w:val="24"/>
              </w:rPr>
              <w:t xml:space="preserve">various streams including </w:t>
            </w:r>
            <w:r>
              <w:rPr>
                <w:rFonts w:ascii="Times New Roman" w:hAnsi="Times New Roman" w:cs="Times New Roman"/>
                <w:sz w:val="24"/>
                <w:szCs w:val="24"/>
              </w:rPr>
              <w:t xml:space="preserve">Diploma </w:t>
            </w:r>
            <w:r w:rsidR="00527950">
              <w:rPr>
                <w:rFonts w:ascii="Times New Roman" w:hAnsi="Times New Roman" w:cs="Times New Roman"/>
                <w:sz w:val="24"/>
                <w:szCs w:val="24"/>
              </w:rPr>
              <w:t>and</w:t>
            </w:r>
            <w:r>
              <w:rPr>
                <w:rFonts w:ascii="Times New Roman" w:hAnsi="Times New Roman" w:cs="Times New Roman"/>
                <w:sz w:val="24"/>
                <w:szCs w:val="24"/>
              </w:rPr>
              <w:t xml:space="preserve"> Engineering</w:t>
            </w:r>
            <w:r w:rsidR="00527950">
              <w:rPr>
                <w:rFonts w:ascii="Times New Roman" w:hAnsi="Times New Roman" w:cs="Times New Roman"/>
                <w:sz w:val="24"/>
                <w:szCs w:val="24"/>
              </w:rPr>
              <w:t>.</w:t>
            </w:r>
          </w:p>
        </w:tc>
        <w:tc>
          <w:tcPr>
            <w:tcW w:w="4402" w:type="dxa"/>
            <w:tcMar/>
          </w:tcPr>
          <w:p w:rsidRPr="009F0240" w:rsidR="009F0240" w:rsidP="00676ABE" w:rsidRDefault="00527950" w14:paraId="14FA2015" w14:textId="15DCFF8B">
            <w:pPr>
              <w:spacing w:line="240" w:lineRule="auto"/>
              <w:jc w:val="both"/>
              <w:rPr>
                <w:rFonts w:ascii="Times New Roman" w:hAnsi="Times New Roman" w:cs="Times New Roman"/>
                <w:sz w:val="24"/>
                <w:szCs w:val="24"/>
              </w:rPr>
            </w:pPr>
            <w:r>
              <w:rPr>
                <w:rFonts w:ascii="Times New Roman" w:hAnsi="Times New Roman" w:cs="Times New Roman"/>
                <w:sz w:val="24"/>
                <w:szCs w:val="24"/>
              </w:rPr>
              <w:t>Share the template to collect the candidate list.</w:t>
            </w:r>
          </w:p>
        </w:tc>
      </w:tr>
      <w:tr w:rsidRPr="009F0240" w:rsidR="009F0240" w:rsidTr="7903262F" w14:paraId="1FE11C6D" w14:textId="77777777">
        <w:tc>
          <w:tcPr>
            <w:tcW w:w="942" w:type="dxa"/>
            <w:tcMar/>
          </w:tcPr>
          <w:p w:rsidRPr="009F0240" w:rsidR="009F0240" w:rsidP="009F0240" w:rsidRDefault="009F0240" w14:paraId="50250347" w14:textId="77777777">
            <w:pPr>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3</w:t>
            </w:r>
          </w:p>
        </w:tc>
        <w:tc>
          <w:tcPr>
            <w:tcW w:w="4006" w:type="dxa"/>
            <w:tcMar/>
          </w:tcPr>
          <w:p w:rsidRPr="009F0240" w:rsidR="009F0240" w:rsidP="009F0240" w:rsidRDefault="00AA114F" w14:paraId="36FB8C2A" w14:textId="37B31F0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Facilitate the </w:t>
            </w:r>
            <w:r w:rsidR="00527950">
              <w:rPr>
                <w:rFonts w:ascii="Times New Roman" w:hAnsi="Times New Roman" w:cs="Times New Roman"/>
                <w:sz w:val="24"/>
                <w:szCs w:val="24"/>
              </w:rPr>
              <w:t>Baseline</w:t>
            </w:r>
            <w:r>
              <w:rPr>
                <w:rFonts w:ascii="Times New Roman" w:hAnsi="Times New Roman" w:cs="Times New Roman"/>
                <w:sz w:val="24"/>
                <w:szCs w:val="24"/>
              </w:rPr>
              <w:t xml:space="preserve"> </w:t>
            </w:r>
            <w:r w:rsidR="00527950">
              <w:rPr>
                <w:rFonts w:ascii="Times New Roman" w:hAnsi="Times New Roman" w:cs="Times New Roman"/>
                <w:sz w:val="24"/>
                <w:szCs w:val="24"/>
              </w:rPr>
              <w:t>assessment</w:t>
            </w:r>
            <w:r>
              <w:rPr>
                <w:rFonts w:ascii="Times New Roman" w:hAnsi="Times New Roman" w:cs="Times New Roman"/>
                <w:sz w:val="24"/>
                <w:szCs w:val="24"/>
              </w:rPr>
              <w:t>.</w:t>
            </w:r>
          </w:p>
        </w:tc>
        <w:tc>
          <w:tcPr>
            <w:tcW w:w="4402" w:type="dxa"/>
            <w:tcMar/>
          </w:tcPr>
          <w:p w:rsidRPr="009F0240" w:rsidR="009F0240" w:rsidP="009F0240" w:rsidRDefault="009F0240" w14:paraId="6B3D0B23" w14:textId="5BA4B39A">
            <w:pPr>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 xml:space="preserve">Conduct </w:t>
            </w:r>
            <w:r w:rsidR="00527950">
              <w:rPr>
                <w:rFonts w:ascii="Times New Roman" w:hAnsi="Times New Roman" w:cs="Times New Roman"/>
                <w:sz w:val="24"/>
                <w:szCs w:val="24"/>
              </w:rPr>
              <w:t>a Baseline assessment</w:t>
            </w:r>
            <w:r w:rsidRPr="009F0240">
              <w:rPr>
                <w:rFonts w:ascii="Times New Roman" w:hAnsi="Times New Roman" w:cs="Times New Roman"/>
                <w:sz w:val="24"/>
                <w:szCs w:val="24"/>
              </w:rPr>
              <w:t xml:space="preserve"> for all </w:t>
            </w:r>
            <w:r w:rsidR="006A0E50">
              <w:rPr>
                <w:rFonts w:ascii="Times New Roman" w:hAnsi="Times New Roman" w:cs="Times New Roman"/>
                <w:sz w:val="24"/>
                <w:szCs w:val="24"/>
              </w:rPr>
              <w:t>students</w:t>
            </w:r>
            <w:r w:rsidRPr="009F0240">
              <w:rPr>
                <w:rFonts w:ascii="Times New Roman" w:hAnsi="Times New Roman" w:cs="Times New Roman"/>
                <w:sz w:val="24"/>
                <w:szCs w:val="24"/>
              </w:rPr>
              <w:t xml:space="preserve"> to </w:t>
            </w:r>
            <w:r w:rsidR="00527950">
              <w:rPr>
                <w:rFonts w:ascii="Times New Roman" w:hAnsi="Times New Roman" w:cs="Times New Roman"/>
                <w:sz w:val="24"/>
                <w:szCs w:val="24"/>
              </w:rPr>
              <w:t xml:space="preserve">understand their current skill </w:t>
            </w:r>
            <w:r w:rsidR="006A0E50">
              <w:rPr>
                <w:rFonts w:ascii="Times New Roman" w:hAnsi="Times New Roman" w:cs="Times New Roman"/>
                <w:sz w:val="24"/>
                <w:szCs w:val="24"/>
              </w:rPr>
              <w:t>level.</w:t>
            </w:r>
          </w:p>
        </w:tc>
      </w:tr>
      <w:tr w:rsidRPr="009F0240" w:rsidR="009F0240" w:rsidTr="7903262F" w14:paraId="6F295A9C" w14:textId="77777777">
        <w:tc>
          <w:tcPr>
            <w:tcW w:w="942" w:type="dxa"/>
            <w:tcMar/>
          </w:tcPr>
          <w:p w:rsidRPr="009F0240" w:rsidR="009F0240" w:rsidP="009F0240" w:rsidRDefault="009F0240" w14:paraId="1A0C4BDB" w14:textId="77777777">
            <w:pPr>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4</w:t>
            </w:r>
          </w:p>
        </w:tc>
        <w:tc>
          <w:tcPr>
            <w:tcW w:w="4006" w:type="dxa"/>
            <w:tcMar/>
          </w:tcPr>
          <w:p w:rsidRPr="009F0240" w:rsidR="009F0240" w:rsidP="00AA114F" w:rsidRDefault="009054FB" w14:paraId="64C6C442" w14:textId="75202416">
            <w:pPr>
              <w:spacing w:line="240" w:lineRule="auto"/>
              <w:jc w:val="both"/>
              <w:rPr>
                <w:rFonts w:ascii="Times New Roman" w:hAnsi="Times New Roman" w:cs="Times New Roman"/>
                <w:sz w:val="24"/>
                <w:szCs w:val="24"/>
              </w:rPr>
            </w:pPr>
            <w:r>
              <w:rPr>
                <w:rFonts w:ascii="Times New Roman" w:hAnsi="Times New Roman" w:cs="Times New Roman"/>
                <w:sz w:val="24"/>
                <w:szCs w:val="24"/>
              </w:rPr>
              <w:t>F</w:t>
            </w:r>
            <w:r w:rsidR="00AA114F">
              <w:rPr>
                <w:rFonts w:ascii="Times New Roman" w:hAnsi="Times New Roman" w:cs="Times New Roman"/>
                <w:sz w:val="24"/>
                <w:szCs w:val="24"/>
              </w:rPr>
              <w:t xml:space="preserve">acilitate the </w:t>
            </w:r>
            <w:r w:rsidR="00527950">
              <w:rPr>
                <w:rFonts w:ascii="Times New Roman" w:hAnsi="Times New Roman" w:cs="Times New Roman"/>
                <w:sz w:val="24"/>
                <w:szCs w:val="24"/>
              </w:rPr>
              <w:t>counseling session.</w:t>
            </w:r>
          </w:p>
        </w:tc>
        <w:tc>
          <w:tcPr>
            <w:tcW w:w="4402" w:type="dxa"/>
            <w:tcMar/>
          </w:tcPr>
          <w:p w:rsidRPr="009F0240" w:rsidR="009F0240" w:rsidP="009F0240" w:rsidRDefault="00527950" w14:paraId="3863FE8E" w14:textId="0CB74B4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Share the result and conduct the career counseling with the selected </w:t>
            </w:r>
            <w:r w:rsidR="006A0E50">
              <w:rPr>
                <w:rFonts w:ascii="Times New Roman" w:hAnsi="Times New Roman" w:cs="Times New Roman"/>
                <w:sz w:val="24"/>
                <w:szCs w:val="24"/>
              </w:rPr>
              <w:t>students</w:t>
            </w:r>
            <w:r>
              <w:rPr>
                <w:rFonts w:ascii="Times New Roman" w:hAnsi="Times New Roman" w:cs="Times New Roman"/>
                <w:sz w:val="24"/>
                <w:szCs w:val="24"/>
              </w:rPr>
              <w:t xml:space="preserve"> to arrive at the roadmap.</w:t>
            </w:r>
          </w:p>
        </w:tc>
      </w:tr>
      <w:tr w:rsidRPr="009F0240" w:rsidR="009F0240" w:rsidTr="7903262F" w14:paraId="66B5277A" w14:textId="77777777">
        <w:tc>
          <w:tcPr>
            <w:tcW w:w="942" w:type="dxa"/>
            <w:tcMar/>
          </w:tcPr>
          <w:p w:rsidRPr="009F0240" w:rsidR="009F0240" w:rsidP="009F0240" w:rsidRDefault="009F0240" w14:paraId="20860863" w14:textId="77777777">
            <w:pPr>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5</w:t>
            </w:r>
          </w:p>
        </w:tc>
        <w:tc>
          <w:tcPr>
            <w:tcW w:w="4006" w:type="dxa"/>
            <w:tcMar/>
          </w:tcPr>
          <w:p w:rsidRPr="009F0240" w:rsidR="009F0240" w:rsidP="009F0240" w:rsidRDefault="009F0240" w14:paraId="50FC7F3A" w14:textId="3D7ACA19">
            <w:pPr>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 xml:space="preserve">Work internally and allot specific time slots in the </w:t>
            </w:r>
            <w:r w:rsidR="00F70643">
              <w:rPr>
                <w:rFonts w:ascii="Times New Roman" w:hAnsi="Times New Roman" w:cs="Times New Roman"/>
                <w:sz w:val="24"/>
                <w:szCs w:val="24"/>
              </w:rPr>
              <w:t>Students</w:t>
            </w:r>
            <w:r w:rsidRPr="009F0240" w:rsidR="00F70643">
              <w:rPr>
                <w:rFonts w:ascii="Times New Roman" w:hAnsi="Times New Roman" w:cs="Times New Roman"/>
                <w:sz w:val="24"/>
                <w:szCs w:val="24"/>
              </w:rPr>
              <w:t xml:space="preserve"> </w:t>
            </w:r>
            <w:r w:rsidRPr="009F0240">
              <w:rPr>
                <w:rFonts w:ascii="Times New Roman" w:hAnsi="Times New Roman" w:cs="Times New Roman"/>
                <w:sz w:val="24"/>
                <w:szCs w:val="24"/>
              </w:rPr>
              <w:t xml:space="preserve">Calendar for WVF Training </w:t>
            </w:r>
          </w:p>
        </w:tc>
        <w:tc>
          <w:tcPr>
            <w:tcW w:w="4402" w:type="dxa"/>
            <w:tcMar/>
          </w:tcPr>
          <w:p w:rsidRPr="009F0240" w:rsidR="009F0240" w:rsidP="009F0240" w:rsidRDefault="006A0E50" w14:paraId="01A9B5EE" w14:textId="471E5F0C">
            <w:pPr>
              <w:spacing w:line="240" w:lineRule="auto"/>
              <w:jc w:val="both"/>
              <w:rPr>
                <w:rFonts w:ascii="Times New Roman" w:hAnsi="Times New Roman" w:cs="Times New Roman"/>
                <w:sz w:val="24"/>
                <w:szCs w:val="24"/>
              </w:rPr>
            </w:pPr>
            <w:r w:rsidRPr="7903262F" w:rsidR="7903262F">
              <w:rPr>
                <w:rFonts w:ascii="Times New Roman" w:hAnsi="Times New Roman" w:cs="Times New Roman"/>
                <w:sz w:val="24"/>
                <w:szCs w:val="24"/>
              </w:rPr>
              <w:t xml:space="preserve">Plan the training which includes creating batches, training schedule, internal assessment schedule </w:t>
            </w:r>
            <w:r w:rsidRPr="7903262F" w:rsidR="7903262F">
              <w:rPr>
                <w:rFonts w:ascii="Times New Roman" w:hAnsi="Times New Roman" w:cs="Times New Roman"/>
                <w:sz w:val="24"/>
                <w:szCs w:val="24"/>
              </w:rPr>
              <w:t>e</w:t>
            </w:r>
            <w:r w:rsidRPr="7903262F" w:rsidR="7903262F">
              <w:rPr>
                <w:rFonts w:ascii="Times New Roman" w:hAnsi="Times New Roman" w:cs="Times New Roman"/>
                <w:sz w:val="24"/>
                <w:szCs w:val="24"/>
              </w:rPr>
              <w:t>tc.…</w:t>
            </w:r>
          </w:p>
        </w:tc>
      </w:tr>
      <w:tr w:rsidRPr="009F0240" w:rsidR="009F0240" w:rsidTr="7903262F" w14:paraId="16481946" w14:textId="77777777">
        <w:tc>
          <w:tcPr>
            <w:tcW w:w="942" w:type="dxa"/>
            <w:tcMar/>
          </w:tcPr>
          <w:p w:rsidRPr="009F0240" w:rsidR="009F0240" w:rsidP="009F0240" w:rsidRDefault="00F70643" w14:paraId="31266C3D" w14:textId="30656D17">
            <w:pPr>
              <w:spacing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4006" w:type="dxa"/>
            <w:tcMar/>
          </w:tcPr>
          <w:p w:rsidRPr="009F0240" w:rsidR="009F0240" w:rsidP="00AA114F" w:rsidRDefault="000B3EBF" w14:paraId="2A13252C" w14:textId="36D08BD6">
            <w:pPr>
              <w:spacing w:line="240" w:lineRule="auto"/>
              <w:jc w:val="both"/>
              <w:rPr>
                <w:rFonts w:ascii="Times New Roman" w:hAnsi="Times New Roman" w:cs="Times New Roman"/>
                <w:sz w:val="24"/>
                <w:szCs w:val="24"/>
              </w:rPr>
            </w:pPr>
            <w:r w:rsidRPr="7903262F" w:rsidR="7903262F">
              <w:rPr>
                <w:rFonts w:ascii="Times New Roman" w:hAnsi="Times New Roman" w:cs="Times New Roman"/>
                <w:sz w:val="24"/>
                <w:szCs w:val="24"/>
              </w:rPr>
              <w:t>Provide</w:t>
            </w:r>
            <w:r w:rsidRPr="7903262F" w:rsidR="7903262F">
              <w:rPr>
                <w:rFonts w:ascii="Times New Roman" w:hAnsi="Times New Roman" w:cs="Times New Roman"/>
                <w:sz w:val="24"/>
                <w:szCs w:val="24"/>
              </w:rPr>
              <w:t xml:space="preserve"> Digital Infrastructure to the participants (Lab, Computers, Internet connection, </w:t>
            </w:r>
            <w:r w:rsidRPr="7903262F" w:rsidR="7903262F">
              <w:rPr>
                <w:rFonts w:ascii="Times New Roman" w:hAnsi="Times New Roman" w:cs="Times New Roman"/>
                <w:sz w:val="24"/>
                <w:szCs w:val="24"/>
              </w:rPr>
              <w:t>e</w:t>
            </w:r>
            <w:r w:rsidRPr="7903262F" w:rsidR="7903262F">
              <w:rPr>
                <w:rFonts w:ascii="Times New Roman" w:hAnsi="Times New Roman" w:cs="Times New Roman"/>
                <w:sz w:val="24"/>
                <w:szCs w:val="24"/>
              </w:rPr>
              <w:t>tc.…)</w:t>
            </w:r>
          </w:p>
        </w:tc>
        <w:tc>
          <w:tcPr>
            <w:tcW w:w="4402" w:type="dxa"/>
            <w:tcMar/>
          </w:tcPr>
          <w:p w:rsidRPr="009F0240" w:rsidR="009F0240" w:rsidP="009F0240" w:rsidRDefault="009F0240" w14:paraId="3B85C7A0" w14:textId="4615D35F">
            <w:pPr>
              <w:spacing w:line="240" w:lineRule="auto"/>
              <w:jc w:val="both"/>
              <w:rPr>
                <w:rFonts w:ascii="Times New Roman" w:hAnsi="Times New Roman" w:cs="Times New Roman"/>
                <w:sz w:val="24"/>
                <w:szCs w:val="24"/>
              </w:rPr>
            </w:pPr>
            <w:r w:rsidRPr="7903262F" w:rsidR="7903262F">
              <w:rPr>
                <w:rFonts w:ascii="Times New Roman" w:hAnsi="Times New Roman" w:cs="Times New Roman"/>
                <w:sz w:val="24"/>
                <w:szCs w:val="24"/>
              </w:rPr>
              <w:t>Orient</w:t>
            </w:r>
            <w:r w:rsidRPr="7903262F" w:rsidR="7903262F">
              <w:rPr>
                <w:rFonts w:ascii="Times New Roman" w:hAnsi="Times New Roman" w:cs="Times New Roman"/>
                <w:sz w:val="24"/>
                <w:szCs w:val="24"/>
              </w:rPr>
              <w:t xml:space="preserve"> the Students about the </w:t>
            </w:r>
            <w:r w:rsidRPr="7903262F" w:rsidR="7903262F">
              <w:rPr>
                <w:rFonts w:ascii="Times New Roman" w:hAnsi="Times New Roman" w:cs="Times New Roman"/>
                <w:sz w:val="24"/>
                <w:szCs w:val="24"/>
              </w:rPr>
              <w:t>WinVinaya</w:t>
            </w:r>
            <w:r w:rsidRPr="7903262F" w:rsidR="7903262F">
              <w:rPr>
                <w:rFonts w:ascii="Times New Roman" w:hAnsi="Times New Roman" w:cs="Times New Roman"/>
                <w:sz w:val="24"/>
                <w:szCs w:val="24"/>
              </w:rPr>
              <w:t xml:space="preserve"> Academy, Courses, User Interface</w:t>
            </w:r>
            <w:r w:rsidRPr="7903262F" w:rsidR="7903262F">
              <w:rPr>
                <w:rFonts w:ascii="Times New Roman" w:hAnsi="Times New Roman" w:cs="Times New Roman"/>
                <w:sz w:val="24"/>
                <w:szCs w:val="24"/>
              </w:rPr>
              <w:t>,</w:t>
            </w:r>
            <w:r w:rsidRPr="7903262F" w:rsidR="7903262F">
              <w:rPr>
                <w:rFonts w:ascii="Times New Roman" w:hAnsi="Times New Roman" w:cs="Times New Roman"/>
                <w:sz w:val="24"/>
                <w:szCs w:val="24"/>
              </w:rPr>
              <w:t xml:space="preserve"> and the Lesson Plan</w:t>
            </w:r>
          </w:p>
        </w:tc>
      </w:tr>
      <w:tr w:rsidRPr="009F0240" w:rsidR="009F0240" w:rsidTr="7903262F" w14:paraId="604B074E" w14:textId="77777777">
        <w:tc>
          <w:tcPr>
            <w:tcW w:w="942" w:type="dxa"/>
            <w:tcMar/>
          </w:tcPr>
          <w:p w:rsidRPr="009F0240" w:rsidR="009F0240" w:rsidP="009F0240" w:rsidRDefault="00F70643" w14:paraId="66FE453B" w14:textId="40DED493">
            <w:pPr>
              <w:spacing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4006" w:type="dxa"/>
            <w:tcMar/>
          </w:tcPr>
          <w:p w:rsidRPr="009F0240" w:rsidR="009F0240" w:rsidP="00AA114F" w:rsidRDefault="009054FB" w14:paraId="43B2C81E" w14:textId="2B625FFE">
            <w:pPr>
              <w:spacing w:line="240" w:lineRule="auto"/>
              <w:jc w:val="both"/>
              <w:rPr>
                <w:rFonts w:ascii="Times New Roman" w:hAnsi="Times New Roman" w:cs="Times New Roman"/>
                <w:sz w:val="24"/>
                <w:szCs w:val="24"/>
              </w:rPr>
            </w:pPr>
            <w:r>
              <w:rPr>
                <w:rFonts w:ascii="Times New Roman" w:hAnsi="Times New Roman" w:cs="Times New Roman"/>
                <w:sz w:val="24"/>
                <w:szCs w:val="24"/>
              </w:rPr>
              <w:t>E</w:t>
            </w:r>
            <w:r w:rsidRPr="009F0240" w:rsidR="009F0240">
              <w:rPr>
                <w:rFonts w:ascii="Times New Roman" w:hAnsi="Times New Roman" w:cs="Times New Roman"/>
                <w:sz w:val="24"/>
                <w:szCs w:val="24"/>
              </w:rPr>
              <w:t>nsure Active Participation of the Students in the Training Program</w:t>
            </w:r>
          </w:p>
        </w:tc>
        <w:tc>
          <w:tcPr>
            <w:tcW w:w="4402" w:type="dxa"/>
            <w:tcMar/>
          </w:tcPr>
          <w:p w:rsidR="00430BDE" w:rsidP="00430BDE" w:rsidRDefault="009F0240" w14:paraId="54C3E613" w14:textId="77777777">
            <w:pPr>
              <w:pStyle w:val="ListParagraph"/>
              <w:numPr>
                <w:ilvl w:val="0"/>
                <w:numId w:val="4"/>
              </w:numPr>
              <w:spacing w:line="240" w:lineRule="auto"/>
              <w:rPr>
                <w:rFonts w:ascii="Times New Roman" w:hAnsi="Times New Roman" w:cs="Times New Roman"/>
                <w:sz w:val="24"/>
                <w:szCs w:val="24"/>
              </w:rPr>
            </w:pPr>
            <w:r w:rsidRPr="00430BDE">
              <w:rPr>
                <w:rFonts w:ascii="Times New Roman" w:hAnsi="Times New Roman" w:cs="Times New Roman"/>
                <w:sz w:val="24"/>
                <w:szCs w:val="24"/>
              </w:rPr>
              <w:t xml:space="preserve">Training the students in various courses, </w:t>
            </w:r>
          </w:p>
          <w:p w:rsidR="00430BDE" w:rsidP="00430BDE" w:rsidRDefault="00430BDE" w14:paraId="662A8806" w14:textId="7777777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O</w:t>
            </w:r>
            <w:r w:rsidRPr="00430BDE" w:rsidR="009F0240">
              <w:rPr>
                <w:rFonts w:ascii="Times New Roman" w:hAnsi="Times New Roman" w:cs="Times New Roman"/>
                <w:sz w:val="24"/>
                <w:szCs w:val="24"/>
              </w:rPr>
              <w:t>pening courses and lessons gradually and testing their improvement on the Academy</w:t>
            </w:r>
          </w:p>
          <w:p w:rsidR="009F0240" w:rsidP="00430BDE" w:rsidRDefault="00E35A2E" w14:paraId="4EB22A6F" w14:textId="77777777">
            <w:pPr>
              <w:pStyle w:val="ListParagraph"/>
              <w:numPr>
                <w:ilvl w:val="0"/>
                <w:numId w:val="4"/>
              </w:numPr>
              <w:spacing w:line="240" w:lineRule="auto"/>
              <w:rPr>
                <w:rFonts w:ascii="Times New Roman" w:hAnsi="Times New Roman" w:cs="Times New Roman"/>
                <w:sz w:val="24"/>
                <w:szCs w:val="24"/>
              </w:rPr>
            </w:pPr>
            <w:r w:rsidRPr="00430BDE">
              <w:rPr>
                <w:rFonts w:ascii="Times New Roman" w:hAnsi="Times New Roman" w:cs="Times New Roman"/>
                <w:sz w:val="24"/>
                <w:szCs w:val="24"/>
              </w:rPr>
              <w:t xml:space="preserve">Sometimes </w:t>
            </w:r>
            <w:r w:rsidRPr="00430BDE" w:rsidR="009F0240">
              <w:rPr>
                <w:rFonts w:ascii="Times New Roman" w:hAnsi="Times New Roman" w:cs="Times New Roman"/>
                <w:sz w:val="24"/>
                <w:szCs w:val="24"/>
              </w:rPr>
              <w:t>training, assessments might be done outside the Academy as well</w:t>
            </w:r>
          </w:p>
          <w:p w:rsidR="00430BDE" w:rsidP="00430BDE" w:rsidRDefault="00430BDE" w14:paraId="2D2539FA" w14:textId="7777777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Conduct mock interviews</w:t>
            </w:r>
          </w:p>
          <w:p w:rsidRPr="00430BDE" w:rsidR="00430BDE" w:rsidP="00430BDE" w:rsidRDefault="00430BDE" w14:paraId="3CB3FF04" w14:textId="3ABAE935">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Bring in corporate volunteers (where possible) to conduct some sessions, Mock Interviews</w:t>
            </w:r>
          </w:p>
        </w:tc>
      </w:tr>
      <w:tr w:rsidRPr="009F0240" w:rsidR="00527950" w:rsidTr="7903262F" w14:paraId="33FC8C96" w14:textId="77777777">
        <w:tc>
          <w:tcPr>
            <w:tcW w:w="942" w:type="dxa"/>
            <w:tcMar/>
          </w:tcPr>
          <w:p w:rsidR="00527950" w:rsidP="009F0240" w:rsidRDefault="00527950" w14:paraId="13410BF7" w14:textId="7AAA2A8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8</w:t>
            </w:r>
          </w:p>
        </w:tc>
        <w:tc>
          <w:tcPr>
            <w:tcW w:w="4006" w:type="dxa"/>
            <w:tcMar/>
          </w:tcPr>
          <w:p w:rsidR="00527950" w:rsidP="00AA114F" w:rsidRDefault="00527950" w14:paraId="4174BF0C" w14:textId="5E31ECC0">
            <w:pPr>
              <w:spacing w:line="240" w:lineRule="auto"/>
              <w:jc w:val="both"/>
              <w:rPr>
                <w:rFonts w:ascii="Times New Roman" w:hAnsi="Times New Roman" w:cs="Times New Roman"/>
                <w:sz w:val="24"/>
                <w:szCs w:val="24"/>
              </w:rPr>
            </w:pPr>
            <w:r>
              <w:rPr>
                <w:rFonts w:ascii="Times New Roman" w:hAnsi="Times New Roman" w:cs="Times New Roman"/>
                <w:sz w:val="24"/>
                <w:szCs w:val="24"/>
              </w:rPr>
              <w:t>Facilitate weekly</w:t>
            </w:r>
            <w:r w:rsidR="00BC2FE9">
              <w:rPr>
                <w:rFonts w:ascii="Times New Roman" w:hAnsi="Times New Roman" w:cs="Times New Roman"/>
                <w:sz w:val="24"/>
                <w:szCs w:val="24"/>
              </w:rPr>
              <w:t>/fortnightly</w:t>
            </w:r>
            <w:r>
              <w:rPr>
                <w:rFonts w:ascii="Times New Roman" w:hAnsi="Times New Roman" w:cs="Times New Roman"/>
                <w:sz w:val="24"/>
                <w:szCs w:val="24"/>
              </w:rPr>
              <w:t xml:space="preserve"> </w:t>
            </w:r>
            <w:r w:rsidR="00BC2FE9">
              <w:rPr>
                <w:rFonts w:ascii="Times New Roman" w:hAnsi="Times New Roman" w:cs="Times New Roman"/>
                <w:sz w:val="24"/>
                <w:szCs w:val="24"/>
              </w:rPr>
              <w:t>meetings</w:t>
            </w:r>
            <w:r>
              <w:rPr>
                <w:rFonts w:ascii="Times New Roman" w:hAnsi="Times New Roman" w:cs="Times New Roman"/>
                <w:sz w:val="24"/>
                <w:szCs w:val="24"/>
              </w:rPr>
              <w:t xml:space="preserve"> to understand the progress of each candidate</w:t>
            </w:r>
          </w:p>
        </w:tc>
        <w:tc>
          <w:tcPr>
            <w:tcW w:w="4402" w:type="dxa"/>
            <w:tcMar/>
          </w:tcPr>
          <w:p w:rsidRPr="009F0240" w:rsidR="00527950" w:rsidP="009F0240" w:rsidRDefault="00BC2FE9" w14:paraId="36D211AB" w14:textId="2E53968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Share the weekly/fortnightly progress of each candidate and ideas to take it forward. </w:t>
            </w:r>
          </w:p>
        </w:tc>
      </w:tr>
      <w:tr w:rsidRPr="009F0240" w:rsidR="009B3E2A" w:rsidTr="7903262F" w14:paraId="64675CC1" w14:textId="77777777">
        <w:tc>
          <w:tcPr>
            <w:tcW w:w="942" w:type="dxa"/>
            <w:tcMar/>
          </w:tcPr>
          <w:p w:rsidR="009B3E2A" w:rsidP="009F0240" w:rsidRDefault="009B3E2A" w14:paraId="3B3B5E33" w14:textId="6C5E5252">
            <w:pPr>
              <w:spacing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4006" w:type="dxa"/>
            <w:tcMar/>
          </w:tcPr>
          <w:p w:rsidR="009B3E2A" w:rsidP="00AA114F" w:rsidRDefault="009B3E2A" w14:paraId="6F998D10" w14:textId="5ADE8412">
            <w:pPr>
              <w:spacing w:line="240" w:lineRule="auto"/>
              <w:jc w:val="both"/>
              <w:rPr>
                <w:rFonts w:ascii="Times New Roman" w:hAnsi="Times New Roman" w:cs="Times New Roman"/>
                <w:sz w:val="24"/>
                <w:szCs w:val="24"/>
              </w:rPr>
            </w:pPr>
            <w:r w:rsidRPr="7903262F" w:rsidR="7903262F">
              <w:rPr>
                <w:rFonts w:ascii="Times New Roman" w:hAnsi="Times New Roman" w:cs="Times New Roman"/>
                <w:sz w:val="24"/>
                <w:szCs w:val="24"/>
              </w:rPr>
              <w:t>Provide</w:t>
            </w:r>
            <w:r w:rsidRPr="7903262F" w:rsidR="7903262F">
              <w:rPr>
                <w:rFonts w:ascii="Times New Roman" w:hAnsi="Times New Roman" w:cs="Times New Roman"/>
                <w:sz w:val="24"/>
                <w:szCs w:val="24"/>
              </w:rPr>
              <w:t xml:space="preserve"> list of Teachers who would like to get oriented in various courses offered by </w:t>
            </w:r>
            <w:r w:rsidRPr="7903262F" w:rsidR="7903262F">
              <w:rPr>
                <w:rFonts w:ascii="Times New Roman" w:hAnsi="Times New Roman" w:cs="Times New Roman"/>
                <w:sz w:val="24"/>
                <w:szCs w:val="24"/>
              </w:rPr>
              <w:t>WinVinaya</w:t>
            </w:r>
          </w:p>
        </w:tc>
        <w:tc>
          <w:tcPr>
            <w:tcW w:w="4402" w:type="dxa"/>
            <w:tcMar/>
          </w:tcPr>
          <w:p w:rsidR="009B3E2A" w:rsidP="009F0240" w:rsidRDefault="009B3E2A" w14:paraId="70C5840A" w14:textId="6DAEB095">
            <w:pPr>
              <w:spacing w:line="240" w:lineRule="auto"/>
              <w:jc w:val="both"/>
              <w:rPr>
                <w:rFonts w:ascii="Times New Roman" w:hAnsi="Times New Roman" w:cs="Times New Roman"/>
                <w:sz w:val="24"/>
                <w:szCs w:val="24"/>
              </w:rPr>
            </w:pPr>
            <w:r>
              <w:rPr>
                <w:rFonts w:ascii="Times New Roman" w:hAnsi="Times New Roman" w:cs="Times New Roman"/>
                <w:sz w:val="24"/>
                <w:szCs w:val="24"/>
              </w:rPr>
              <w:t>Create a training plan and conduct orientation programs for the teachers on the various courses.</w:t>
            </w:r>
          </w:p>
        </w:tc>
      </w:tr>
      <w:tr w:rsidRPr="009F0240" w:rsidR="009F0240" w:rsidTr="7903262F" w14:paraId="5230B2A1" w14:textId="77777777">
        <w:tc>
          <w:tcPr>
            <w:tcW w:w="9350" w:type="dxa"/>
            <w:gridSpan w:val="3"/>
            <w:tcMar/>
          </w:tcPr>
          <w:p w:rsidRPr="009F0240" w:rsidR="009F0240" w:rsidP="009F0240" w:rsidRDefault="009F0240" w14:paraId="396426C9" w14:textId="77777777">
            <w:pPr>
              <w:spacing w:line="240" w:lineRule="auto"/>
              <w:jc w:val="center"/>
              <w:rPr>
                <w:rFonts w:ascii="Times New Roman" w:hAnsi="Times New Roman" w:cs="Times New Roman"/>
                <w:b/>
                <w:sz w:val="24"/>
                <w:szCs w:val="24"/>
              </w:rPr>
            </w:pPr>
            <w:r w:rsidRPr="009F0240">
              <w:rPr>
                <w:rFonts w:ascii="Times New Roman" w:hAnsi="Times New Roman" w:cs="Times New Roman"/>
                <w:b/>
                <w:sz w:val="24"/>
                <w:szCs w:val="24"/>
              </w:rPr>
              <w:t>Joint Responsibilities</w:t>
            </w:r>
          </w:p>
        </w:tc>
      </w:tr>
      <w:tr w:rsidRPr="009F0240" w:rsidR="009F0240" w:rsidTr="7903262F" w14:paraId="49546726" w14:textId="77777777">
        <w:tc>
          <w:tcPr>
            <w:tcW w:w="942" w:type="dxa"/>
            <w:tcMar/>
          </w:tcPr>
          <w:p w:rsidRPr="009F0240" w:rsidR="009F0240" w:rsidP="009F0240" w:rsidRDefault="009F0240" w14:paraId="31419A83" w14:textId="77777777">
            <w:pPr>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1</w:t>
            </w:r>
          </w:p>
        </w:tc>
        <w:tc>
          <w:tcPr>
            <w:tcW w:w="8408" w:type="dxa"/>
            <w:gridSpan w:val="2"/>
            <w:tcMar/>
          </w:tcPr>
          <w:p w:rsidRPr="009F0240" w:rsidR="009F0240" w:rsidP="009F0240" w:rsidRDefault="009F0240" w14:paraId="3CD16D21" w14:textId="0B7385A3">
            <w:pPr>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 xml:space="preserve">Jointly </w:t>
            </w:r>
            <w:r w:rsidR="00E35A2E">
              <w:rPr>
                <w:rFonts w:ascii="Times New Roman" w:hAnsi="Times New Roman" w:cs="Times New Roman"/>
                <w:sz w:val="24"/>
                <w:szCs w:val="24"/>
              </w:rPr>
              <w:t>set up</w:t>
            </w:r>
            <w:r w:rsidRPr="009F0240">
              <w:rPr>
                <w:rFonts w:ascii="Times New Roman" w:hAnsi="Times New Roman" w:cs="Times New Roman"/>
                <w:sz w:val="24"/>
                <w:szCs w:val="24"/>
              </w:rPr>
              <w:t xml:space="preserve"> ‘Online Resource Centre’ to facilitate Training Activities, Sign Language Workshops</w:t>
            </w:r>
            <w:r w:rsidR="009B3E2A">
              <w:rPr>
                <w:rFonts w:ascii="Times New Roman" w:hAnsi="Times New Roman" w:cs="Times New Roman"/>
                <w:sz w:val="24"/>
                <w:szCs w:val="24"/>
              </w:rPr>
              <w:t xml:space="preserve"> (if applicable)</w:t>
            </w:r>
            <w:r w:rsidRPr="009F0240">
              <w:rPr>
                <w:rFonts w:ascii="Times New Roman" w:hAnsi="Times New Roman" w:cs="Times New Roman"/>
                <w:sz w:val="24"/>
                <w:szCs w:val="24"/>
              </w:rPr>
              <w:t>, Mentorship Program</w:t>
            </w:r>
            <w:r w:rsidR="00E35A2E">
              <w:rPr>
                <w:rFonts w:ascii="Times New Roman" w:hAnsi="Times New Roman" w:cs="Times New Roman"/>
                <w:sz w:val="24"/>
                <w:szCs w:val="24"/>
              </w:rPr>
              <w:t>,</w:t>
            </w:r>
            <w:r w:rsidRPr="009F0240">
              <w:rPr>
                <w:rFonts w:ascii="Times New Roman" w:hAnsi="Times New Roman" w:cs="Times New Roman"/>
                <w:sz w:val="24"/>
                <w:szCs w:val="24"/>
              </w:rPr>
              <w:t xml:space="preserve"> and Disability Awareness and Sensitization Programs for the Faculty and other Stakeholders</w:t>
            </w:r>
          </w:p>
        </w:tc>
      </w:tr>
      <w:tr w:rsidRPr="009F0240" w:rsidR="009F0240" w:rsidTr="7903262F" w14:paraId="24928A07" w14:textId="77777777">
        <w:tc>
          <w:tcPr>
            <w:tcW w:w="942" w:type="dxa"/>
            <w:tcMar/>
          </w:tcPr>
          <w:p w:rsidRPr="009F0240" w:rsidR="009F0240" w:rsidP="009F0240" w:rsidRDefault="009F0240" w14:paraId="460606AE" w14:textId="77777777">
            <w:pPr>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2</w:t>
            </w:r>
          </w:p>
        </w:tc>
        <w:tc>
          <w:tcPr>
            <w:tcW w:w="8408" w:type="dxa"/>
            <w:gridSpan w:val="2"/>
            <w:tcMar/>
          </w:tcPr>
          <w:p w:rsidRPr="009F0240" w:rsidR="009F0240" w:rsidP="009F0240" w:rsidRDefault="009F0240" w14:paraId="703B0DEF" w14:textId="77777777">
            <w:pPr>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Jointly organize National and International Seminars / Conferences / Workshops</w:t>
            </w:r>
          </w:p>
        </w:tc>
      </w:tr>
    </w:tbl>
    <w:p w:rsidR="009F0240" w:rsidP="3F5D6E6E" w:rsidRDefault="009F0240" w14:paraId="24C6004B" w14:textId="77777777" w14:noSpellErr="1">
      <w:pPr>
        <w:shd w:val="clear" w:color="auto" w:fill="FFFFFF" w:themeFill="background1"/>
        <w:spacing w:line="240" w:lineRule="auto"/>
        <w:jc w:val="both"/>
        <w:rPr>
          <w:rFonts w:ascii="Times New Roman" w:hAnsi="Times New Roman" w:cs="Times New Roman"/>
          <w:sz w:val="24"/>
          <w:szCs w:val="24"/>
        </w:rPr>
      </w:pPr>
    </w:p>
    <w:p w:rsidR="3F5D6E6E" w:rsidP="7903262F" w:rsidRDefault="3F5D6E6E" w14:paraId="755F6C72" w14:textId="0D27D076">
      <w:pPr>
        <w:jc w:val="both"/>
        <w:rPr>
          <w:rFonts w:ascii="Times New Roman" w:hAnsi="Times New Roman" w:eastAsia="Times New Roman" w:cs="Times New Roman"/>
          <w:b w:val="1"/>
          <w:bCs w:val="1"/>
          <w:noProof w:val="0"/>
          <w:color w:val="000000" w:themeColor="text1" w:themeTint="FF" w:themeShade="FF"/>
          <w:sz w:val="24"/>
          <w:szCs w:val="24"/>
          <w:lang w:val="en-US"/>
        </w:rPr>
      </w:pPr>
      <w:r w:rsidRPr="7903262F" w:rsidR="7903262F">
        <w:rPr>
          <w:rFonts w:ascii="Times New Roman" w:hAnsi="Times New Roman" w:eastAsia="Times New Roman" w:cs="Times New Roman"/>
          <w:b w:val="1"/>
          <w:bCs w:val="1"/>
          <w:noProof w:val="0"/>
          <w:color w:val="000000" w:themeColor="text1" w:themeTint="FF" w:themeShade="FF"/>
          <w:sz w:val="24"/>
          <w:szCs w:val="24"/>
          <w:lang w:val="en-US"/>
        </w:rPr>
        <w:t xml:space="preserve">Candidates Performance Report: </w:t>
      </w:r>
    </w:p>
    <w:p w:rsidR="3F5D6E6E" w:rsidP="7903262F" w:rsidRDefault="3F5D6E6E" w14:paraId="75665CF4" w14:textId="124F97AA">
      <w:pPr>
        <w:jc w:val="both"/>
        <w:rPr>
          <w:rFonts w:ascii="Times New Roman" w:hAnsi="Times New Roman" w:eastAsia="Times New Roman" w:cs="Times New Roman"/>
          <w:noProof w:val="0"/>
          <w:color w:val="000000" w:themeColor="text1" w:themeTint="FF" w:themeShade="FF"/>
          <w:sz w:val="24"/>
          <w:szCs w:val="24"/>
          <w:lang w:val="en-US"/>
        </w:rPr>
      </w:pPr>
      <w:r w:rsidRPr="7903262F" w:rsidR="7903262F">
        <w:rPr>
          <w:rFonts w:ascii="Times New Roman" w:hAnsi="Times New Roman" w:eastAsia="Times New Roman" w:cs="Times New Roman"/>
          <w:noProof w:val="0"/>
          <w:color w:val="000000" w:themeColor="text1" w:themeTint="FF" w:themeShade="FF"/>
          <w:sz w:val="24"/>
          <w:szCs w:val="24"/>
          <w:lang w:val="en-US"/>
        </w:rPr>
        <w:t xml:space="preserve">WVF will give a Performance Report of the participants after the training. </w:t>
      </w:r>
    </w:p>
    <w:p w:rsidR="3F5D6E6E" w:rsidP="7903262F" w:rsidRDefault="3F5D6E6E" w14:paraId="32B4214D" w14:textId="023C7AF6">
      <w:pPr>
        <w:jc w:val="both"/>
        <w:rPr>
          <w:rFonts w:ascii="Times New Roman" w:hAnsi="Times New Roman" w:eastAsia="Times New Roman" w:cs="Times New Roman"/>
          <w:b w:val="1"/>
          <w:bCs w:val="1"/>
          <w:noProof w:val="0"/>
          <w:color w:val="000000" w:themeColor="text1" w:themeTint="FF" w:themeShade="FF"/>
          <w:sz w:val="24"/>
          <w:szCs w:val="24"/>
          <w:lang w:val="en-US"/>
        </w:rPr>
      </w:pPr>
      <w:r w:rsidRPr="7903262F" w:rsidR="7903262F">
        <w:rPr>
          <w:rFonts w:ascii="Times New Roman" w:hAnsi="Times New Roman" w:eastAsia="Times New Roman" w:cs="Times New Roman"/>
          <w:b w:val="1"/>
          <w:bCs w:val="1"/>
          <w:noProof w:val="0"/>
          <w:color w:val="000000" w:themeColor="text1" w:themeTint="FF" w:themeShade="FF"/>
          <w:sz w:val="24"/>
          <w:szCs w:val="24"/>
          <w:lang w:val="en-US"/>
        </w:rPr>
        <w:t xml:space="preserve">Attendance: </w:t>
      </w:r>
    </w:p>
    <w:p w:rsidR="3F5D6E6E" w:rsidP="7903262F" w:rsidRDefault="3F5D6E6E" w14:paraId="75B90569" w14:textId="294278D5">
      <w:pPr>
        <w:jc w:val="both"/>
        <w:rPr>
          <w:rFonts w:ascii="Times New Roman" w:hAnsi="Times New Roman" w:eastAsia="Times New Roman" w:cs="Times New Roman"/>
          <w:noProof w:val="0"/>
          <w:color w:val="000000" w:themeColor="text1" w:themeTint="FF" w:themeShade="FF"/>
          <w:sz w:val="24"/>
          <w:szCs w:val="24"/>
          <w:lang w:val="en-US"/>
        </w:rPr>
      </w:pPr>
      <w:r w:rsidRPr="7903262F" w:rsidR="7903262F">
        <w:rPr>
          <w:rFonts w:ascii="Times New Roman" w:hAnsi="Times New Roman" w:eastAsia="Times New Roman" w:cs="Times New Roman"/>
          <w:noProof w:val="0"/>
          <w:color w:val="000000" w:themeColor="text1" w:themeTint="FF" w:themeShade="FF"/>
          <w:sz w:val="24"/>
          <w:szCs w:val="24"/>
          <w:lang w:val="en-US"/>
        </w:rPr>
        <w:t>WVF will take attendance of the participants for the training and submit the same to AITH for their reference and any necessary action.</w:t>
      </w:r>
    </w:p>
    <w:p w:rsidR="3F5D6E6E" w:rsidP="3F5D6E6E" w:rsidRDefault="3F5D6E6E" w14:paraId="1378FDF4" w14:textId="25E8632E">
      <w:pPr>
        <w:pStyle w:val="Normal"/>
        <w:shd w:val="clear" w:color="auto" w:fill="FFFFFF" w:themeFill="background1"/>
        <w:spacing w:line="240" w:lineRule="auto"/>
        <w:jc w:val="both"/>
        <w:rPr>
          <w:rFonts w:ascii="Times New Roman" w:hAnsi="Times New Roman" w:cs="Times New Roman"/>
          <w:sz w:val="24"/>
          <w:szCs w:val="24"/>
        </w:rPr>
      </w:pPr>
    </w:p>
    <w:p w:rsidRPr="009F0240" w:rsidR="009F0240" w:rsidP="009F0240" w:rsidRDefault="009F0240" w14:paraId="5B05F73D" w14:textId="245073DD">
      <w:pPr>
        <w:shd w:val="clear" w:color="auto" w:fill="FFFFFF"/>
        <w:spacing w:line="240" w:lineRule="auto"/>
        <w:jc w:val="both"/>
        <w:rPr>
          <w:rFonts w:ascii="Times New Roman" w:hAnsi="Times New Roman" w:cs="Times New Roman"/>
          <w:b/>
          <w:sz w:val="24"/>
          <w:szCs w:val="24"/>
        </w:rPr>
      </w:pPr>
      <w:r w:rsidRPr="009F0240">
        <w:rPr>
          <w:rFonts w:ascii="Times New Roman" w:hAnsi="Times New Roman" w:cs="Times New Roman"/>
          <w:b/>
          <w:sz w:val="24"/>
          <w:szCs w:val="24"/>
        </w:rPr>
        <w:t xml:space="preserve">Joint Roles: </w:t>
      </w:r>
      <w:r w:rsidR="00B31EA9">
        <w:rPr>
          <w:rFonts w:ascii="Times New Roman" w:hAnsi="Times New Roman" w:cs="Times New Roman"/>
          <w:b/>
          <w:sz w:val="24"/>
          <w:szCs w:val="24"/>
        </w:rPr>
        <w:t xml:space="preserve">AITH </w:t>
      </w:r>
      <w:r w:rsidRPr="009F0240">
        <w:rPr>
          <w:rFonts w:ascii="Times New Roman" w:hAnsi="Times New Roman" w:cs="Times New Roman"/>
          <w:b/>
          <w:sz w:val="24"/>
          <w:szCs w:val="24"/>
        </w:rPr>
        <w:t>&amp; WVF:</w:t>
      </w:r>
    </w:p>
    <w:p w:rsidRPr="009F0240" w:rsidR="009F0240" w:rsidP="009F0240" w:rsidRDefault="009F0240" w14:paraId="0EEACFA1" w14:textId="7AD75C22">
      <w:pPr>
        <w:pStyle w:val="ListParagraph"/>
        <w:numPr>
          <w:ilvl w:val="0"/>
          <w:numId w:val="2"/>
        </w:numPr>
        <w:shd w:val="clear" w:color="auto" w:fill="FFFFFF"/>
        <w:spacing w:line="240" w:lineRule="auto"/>
        <w:jc w:val="both"/>
        <w:rPr>
          <w:rFonts w:ascii="Times New Roman" w:hAnsi="Times New Roman" w:cs="Times New Roman"/>
          <w:sz w:val="24"/>
          <w:szCs w:val="24"/>
        </w:rPr>
      </w:pPr>
      <w:r w:rsidRPr="3F5D6E6E" w:rsidR="3F5D6E6E">
        <w:rPr>
          <w:rFonts w:ascii="Times New Roman" w:hAnsi="Times New Roman" w:cs="Times New Roman"/>
          <w:sz w:val="24"/>
          <w:szCs w:val="24"/>
        </w:rPr>
        <w:t xml:space="preserve">From both the organizations, </w:t>
      </w:r>
      <w:r w:rsidRPr="3F5D6E6E" w:rsidR="3F5D6E6E">
        <w:rPr>
          <w:rFonts w:ascii="Times New Roman" w:hAnsi="Times New Roman" w:cs="Times New Roman"/>
          <w:sz w:val="24"/>
          <w:szCs w:val="24"/>
        </w:rPr>
        <w:t xml:space="preserve">a </w:t>
      </w:r>
      <w:r w:rsidRPr="3F5D6E6E" w:rsidR="3F5D6E6E">
        <w:rPr>
          <w:rFonts w:ascii="Times New Roman" w:hAnsi="Times New Roman" w:cs="Times New Roman"/>
          <w:sz w:val="24"/>
          <w:szCs w:val="24"/>
        </w:rPr>
        <w:t xml:space="preserve">one-to-one Single Point of Contact will coordinate the </w:t>
      </w:r>
      <w:r w:rsidRPr="3F5D6E6E" w:rsidR="3F5D6E6E">
        <w:rPr>
          <w:rFonts w:ascii="Times New Roman" w:hAnsi="Times New Roman" w:cs="Times New Roman"/>
          <w:sz w:val="24"/>
          <w:szCs w:val="24"/>
        </w:rPr>
        <w:t>project</w:t>
      </w:r>
    </w:p>
    <w:p w:rsidR="3F5D6E6E" w:rsidP="3F5D6E6E" w:rsidRDefault="3F5D6E6E" w14:paraId="4D8A84FA" w14:textId="3DC17073">
      <w:pPr>
        <w:pStyle w:val="ListParagraph"/>
        <w:numPr>
          <w:ilvl w:val="0"/>
          <w:numId w:val="2"/>
        </w:numPr>
        <w:shd w:val="clear" w:color="auto" w:fill="FFFFFF" w:themeFill="background1"/>
        <w:spacing w:line="240" w:lineRule="auto"/>
        <w:jc w:val="both"/>
        <w:rPr>
          <w:rFonts w:ascii="Times New Roman" w:hAnsi="Times New Roman" w:eastAsia="Times New Roman" w:cs="Times New Roman"/>
          <w:noProof w:val="0"/>
          <w:color w:val="000000" w:themeColor="text1" w:themeTint="FF" w:themeShade="FF"/>
          <w:sz w:val="24"/>
          <w:szCs w:val="24"/>
          <w:lang w:val="en-US"/>
        </w:rPr>
      </w:pPr>
      <w:r w:rsidRPr="7903262F" w:rsidR="7903262F">
        <w:rPr>
          <w:noProof w:val="0"/>
          <w:color w:val="000000" w:themeColor="text1" w:themeTint="FF" w:themeShade="FF"/>
          <w:sz w:val="24"/>
          <w:szCs w:val="24"/>
          <w:lang w:val="en-US"/>
        </w:rPr>
        <w:t xml:space="preserve"> </w:t>
      </w:r>
      <w:r w:rsidRPr="7903262F" w:rsidR="7903262F">
        <w:rPr>
          <w:rFonts w:ascii="Times New Roman" w:hAnsi="Times New Roman" w:eastAsia="Times New Roman" w:cs="Times New Roman"/>
          <w:noProof w:val="0"/>
          <w:color w:val="000000" w:themeColor="text1" w:themeTint="FF" w:themeShade="FF"/>
          <w:sz w:val="24"/>
          <w:szCs w:val="24"/>
          <w:lang w:val="en-US"/>
        </w:rPr>
        <w:t xml:space="preserve">Jointly conducting events for Parents / Guardians / Students on orientating them about courses and careers. </w:t>
      </w:r>
    </w:p>
    <w:p w:rsidR="3F5D6E6E" w:rsidP="7903262F" w:rsidRDefault="3F5D6E6E" w14:paraId="78AC9591" w14:textId="347D0302">
      <w:pPr>
        <w:pStyle w:val="ListParagraph"/>
        <w:numPr>
          <w:ilvl w:val="0"/>
          <w:numId w:val="2"/>
        </w:numPr>
        <w:bidi w:val="0"/>
        <w:spacing w:before="0" w:beforeAutospacing="off" w:after="200" w:afterAutospacing="off" w:line="276" w:lineRule="auto"/>
        <w:ind w:left="720" w:right="0" w:hanging="360"/>
        <w:jc w:val="left"/>
        <w:rPr>
          <w:rFonts w:ascii="Times New Roman" w:hAnsi="Times New Roman" w:eastAsia="Times New Roman" w:cs="Times New Roman"/>
          <w:noProof w:val="0"/>
          <w:color w:val="000000" w:themeColor="text1" w:themeTint="FF" w:themeShade="FF"/>
          <w:sz w:val="24"/>
          <w:szCs w:val="24"/>
          <w:lang w:val="en-US"/>
        </w:rPr>
      </w:pPr>
      <w:r w:rsidRPr="7903262F" w:rsidR="7903262F">
        <w:rPr>
          <w:rFonts w:ascii="Times New Roman" w:hAnsi="Times New Roman" w:eastAsia="Times New Roman" w:cs="Times New Roman"/>
          <w:noProof w:val="0"/>
          <w:color w:val="000000" w:themeColor="text1" w:themeTint="FF" w:themeShade="FF"/>
          <w:sz w:val="24"/>
          <w:szCs w:val="24"/>
          <w:lang w:val="en-US"/>
        </w:rPr>
        <w:t xml:space="preserve">Conduct Disability Awareness Orientation, Introduction to Indian Sign Language for prosperous companies / students / Faculties. </w:t>
      </w:r>
    </w:p>
    <w:p w:rsidR="3F5D6E6E" w:rsidP="7903262F" w:rsidRDefault="3F5D6E6E" w14:paraId="547E8B14" w14:textId="500DAFF6">
      <w:pPr>
        <w:pStyle w:val="ListParagraph"/>
        <w:numPr>
          <w:ilvl w:val="0"/>
          <w:numId w:val="2"/>
        </w:numPr>
        <w:bidi w:val="0"/>
        <w:spacing w:before="0" w:beforeAutospacing="off" w:after="200" w:afterAutospacing="off" w:line="276" w:lineRule="auto"/>
        <w:ind w:left="720" w:right="0" w:hanging="360"/>
        <w:jc w:val="left"/>
        <w:rPr>
          <w:rFonts w:ascii="Times New Roman" w:hAnsi="Times New Roman" w:eastAsia="Times New Roman" w:cs="Times New Roman"/>
          <w:noProof w:val="0"/>
          <w:color w:val="000000" w:themeColor="text1" w:themeTint="FF" w:themeShade="FF"/>
          <w:sz w:val="24"/>
          <w:szCs w:val="24"/>
          <w:lang w:val="en-US"/>
        </w:rPr>
      </w:pPr>
      <w:r w:rsidRPr="7903262F" w:rsidR="7903262F">
        <w:rPr>
          <w:rFonts w:ascii="Times New Roman" w:hAnsi="Times New Roman" w:eastAsia="Times New Roman" w:cs="Times New Roman"/>
          <w:noProof w:val="0"/>
          <w:color w:val="000000" w:themeColor="text1" w:themeTint="FF" w:themeShade="FF"/>
          <w:sz w:val="24"/>
          <w:szCs w:val="24"/>
          <w:lang w:val="en-US"/>
        </w:rPr>
        <w:t xml:space="preserve">Conduct fun events to encourage candidates to shed their fear and inhibitions. </w:t>
      </w:r>
    </w:p>
    <w:p w:rsidRPr="009F0240" w:rsidR="004456D3" w:rsidP="7903262F" w:rsidRDefault="004456D3" w14:paraId="7799E31B" w14:textId="5831B596">
      <w:pPr>
        <w:pStyle w:val="Normal"/>
        <w:shd w:val="clear" w:color="auto" w:fill="FFFFFF" w:themeFill="background1"/>
        <w:spacing w:line="240" w:lineRule="auto"/>
        <w:ind w:left="0"/>
        <w:jc w:val="both"/>
        <w:rPr>
          <w:rFonts w:ascii="Times New Roman" w:hAnsi="Times New Roman" w:cs="Times New Roman"/>
          <w:sz w:val="24"/>
          <w:szCs w:val="24"/>
        </w:rPr>
      </w:pPr>
    </w:p>
    <w:p w:rsidRPr="009F0240" w:rsidR="009F0240" w:rsidP="009F0240" w:rsidRDefault="009F0240" w14:paraId="65AA7E10" w14:textId="77777777">
      <w:pPr>
        <w:shd w:val="clear" w:color="auto" w:fill="FFFFFF"/>
        <w:spacing w:line="240" w:lineRule="auto"/>
        <w:jc w:val="both"/>
        <w:rPr>
          <w:rFonts w:ascii="Times New Roman" w:hAnsi="Times New Roman" w:cs="Times New Roman"/>
          <w:b/>
          <w:sz w:val="24"/>
          <w:szCs w:val="24"/>
        </w:rPr>
      </w:pPr>
      <w:r w:rsidRPr="009F0240">
        <w:rPr>
          <w:rFonts w:ascii="Times New Roman" w:hAnsi="Times New Roman" w:cs="Times New Roman"/>
          <w:b/>
          <w:sz w:val="24"/>
          <w:szCs w:val="24"/>
        </w:rPr>
        <w:t>Program Executives:</w:t>
      </w:r>
    </w:p>
    <w:p w:rsidR="009F0240" w:rsidP="009F0240" w:rsidRDefault="009F0240" w14:paraId="58B3245F" w14:textId="293DEAF9">
      <w:pPr>
        <w:shd w:val="clear" w:color="auto" w:fill="FFFFFF"/>
        <w:spacing w:line="240" w:lineRule="auto"/>
        <w:jc w:val="both"/>
        <w:rPr>
          <w:rFonts w:ascii="Times New Roman" w:hAnsi="Times New Roman" w:cs="Times New Roman"/>
          <w:color w:val="000000"/>
          <w:sz w:val="24"/>
          <w:szCs w:val="24"/>
        </w:rPr>
      </w:pPr>
      <w:r w:rsidRPr="009F0240">
        <w:rPr>
          <w:rFonts w:ascii="Times New Roman" w:hAnsi="Times New Roman" w:cs="Times New Roman"/>
          <w:sz w:val="24"/>
          <w:szCs w:val="24"/>
        </w:rPr>
        <w:t>For effective implementation and monitoring of the program as envisaged in the MoU, Mr.</w:t>
      </w:r>
      <w:r w:rsidR="00721CDA">
        <w:rPr>
          <w:rFonts w:ascii="Times New Roman" w:hAnsi="Times New Roman" w:cs="Times New Roman"/>
          <w:sz w:val="24"/>
          <w:szCs w:val="24"/>
        </w:rPr>
        <w:t xml:space="preserve"> </w:t>
      </w:r>
      <w:r w:rsidR="00906FB6">
        <w:rPr>
          <w:rFonts w:ascii="Times New Roman" w:hAnsi="Times New Roman" w:cs="Times New Roman"/>
          <w:sz w:val="24"/>
          <w:szCs w:val="24"/>
        </w:rPr>
        <w:t>Sivasankar Jayagopal</w:t>
      </w:r>
      <w:r w:rsidRPr="009F0240">
        <w:rPr>
          <w:rFonts w:ascii="Times New Roman" w:hAnsi="Times New Roman" w:cs="Times New Roman"/>
          <w:sz w:val="24"/>
          <w:szCs w:val="24"/>
        </w:rPr>
        <w:t xml:space="preserve">, </w:t>
      </w:r>
      <w:r w:rsidR="009B3E2A">
        <w:rPr>
          <w:rFonts w:ascii="Times New Roman" w:hAnsi="Times New Roman" w:cs="Times New Roman"/>
          <w:sz w:val="24"/>
          <w:szCs w:val="24"/>
        </w:rPr>
        <w:t>Founder Chairman of WinVinaya Foundation</w:t>
      </w:r>
      <w:r w:rsidRPr="009F0240">
        <w:rPr>
          <w:rFonts w:ascii="Times New Roman" w:hAnsi="Times New Roman" w:cs="Times New Roman"/>
          <w:sz w:val="24"/>
          <w:szCs w:val="24"/>
        </w:rPr>
        <w:t xml:space="preserve">, shall represent ‘WinVinaya Foundation’ and </w:t>
      </w:r>
      <w:r w:rsidRPr="00BC2FE9" w:rsidR="00600E49">
        <w:rPr>
          <w:rFonts w:ascii="Times New Roman" w:hAnsi="Times New Roman" w:cs="Times New Roman"/>
          <w:color w:val="000000"/>
          <w:sz w:val="24"/>
          <w:szCs w:val="24"/>
          <w:highlight w:val="yellow"/>
        </w:rPr>
        <w:t>(Authorized person’s name)</w:t>
      </w:r>
      <w:r w:rsidRPr="00BC2FE9">
        <w:rPr>
          <w:rFonts w:ascii="Times New Roman" w:hAnsi="Times New Roman" w:cs="Times New Roman"/>
          <w:color w:val="000000"/>
          <w:sz w:val="24"/>
          <w:szCs w:val="24"/>
          <w:highlight w:val="yellow"/>
        </w:rPr>
        <w:t>,</w:t>
      </w:r>
      <w:r w:rsidRPr="009F0240">
        <w:rPr>
          <w:rFonts w:ascii="Times New Roman" w:hAnsi="Times New Roman" w:cs="Times New Roman"/>
          <w:color w:val="000000"/>
          <w:sz w:val="24"/>
          <w:szCs w:val="24"/>
        </w:rPr>
        <w:t xml:space="preserve"> </w:t>
      </w:r>
      <w:r w:rsidR="00600E49">
        <w:rPr>
          <w:rFonts w:ascii="Times New Roman" w:hAnsi="Times New Roman" w:cs="Times New Roman"/>
          <w:color w:val="000000"/>
          <w:sz w:val="24"/>
          <w:szCs w:val="24"/>
        </w:rPr>
        <w:t>shall represent ‘AITH</w:t>
      </w:r>
      <w:r w:rsidRPr="009F0240">
        <w:rPr>
          <w:rFonts w:ascii="Times New Roman" w:hAnsi="Times New Roman" w:cs="Times New Roman"/>
          <w:color w:val="000000"/>
          <w:sz w:val="24"/>
          <w:szCs w:val="24"/>
        </w:rPr>
        <w:t>’</w:t>
      </w:r>
    </w:p>
    <w:p w:rsidR="009F0240" w:rsidP="009F0240" w:rsidRDefault="00BC2FE9" w14:paraId="3CEEDF2B" w14:textId="4DAB212A">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Intellectual</w:t>
      </w:r>
      <w:r w:rsidRPr="009F0240" w:rsidR="009F0240">
        <w:rPr>
          <w:rFonts w:ascii="Times New Roman" w:hAnsi="Times New Roman" w:cs="Times New Roman"/>
          <w:b/>
          <w:sz w:val="24"/>
          <w:szCs w:val="24"/>
        </w:rPr>
        <w:t xml:space="preserve"> Property</w:t>
      </w:r>
    </w:p>
    <w:p w:rsidRPr="009F0240" w:rsidR="00906FB6" w:rsidP="009F0240" w:rsidRDefault="00906FB6" w14:paraId="32F44312" w14:textId="77777777">
      <w:pPr>
        <w:autoSpaceDE w:val="0"/>
        <w:autoSpaceDN w:val="0"/>
        <w:adjustRightInd w:val="0"/>
        <w:spacing w:after="0" w:line="240" w:lineRule="auto"/>
        <w:jc w:val="both"/>
        <w:rPr>
          <w:rFonts w:ascii="Times New Roman" w:hAnsi="Times New Roman" w:cs="Times New Roman"/>
          <w:b/>
          <w:sz w:val="24"/>
          <w:szCs w:val="24"/>
        </w:rPr>
      </w:pPr>
    </w:p>
    <w:p w:rsidR="009F0240" w:rsidP="009F0240" w:rsidRDefault="009F0240" w14:paraId="5FBDEA32" w14:textId="772A6FDA">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9F0240">
        <w:rPr>
          <w:rFonts w:ascii="Times New Roman" w:hAnsi="Times New Roman" w:cs="Times New Roman"/>
          <w:sz w:val="24"/>
          <w:szCs w:val="24"/>
        </w:rPr>
        <w:t xml:space="preserve">There shall be no transfer of intellectual property rights owned by WinVinaya Foundation to </w:t>
      </w:r>
      <w:r w:rsidR="00600E49">
        <w:rPr>
          <w:rFonts w:ascii="Times New Roman" w:hAnsi="Times New Roman" w:cs="Times New Roman"/>
          <w:sz w:val="24"/>
          <w:szCs w:val="24"/>
        </w:rPr>
        <w:t>AITH</w:t>
      </w:r>
      <w:r w:rsidRPr="009F0240">
        <w:rPr>
          <w:rFonts w:ascii="Times New Roman" w:hAnsi="Times New Roman" w:cs="Times New Roman"/>
          <w:sz w:val="24"/>
          <w:szCs w:val="24"/>
        </w:rPr>
        <w:t xml:space="preserve"> as a part of this program. </w:t>
      </w:r>
    </w:p>
    <w:p w:rsidR="00906FB6" w:rsidP="009F0240" w:rsidRDefault="00906FB6" w14:paraId="13CE6625" w14:textId="77777777">
      <w:pPr>
        <w:pStyle w:val="ListParagraph"/>
        <w:autoSpaceDE w:val="0"/>
        <w:autoSpaceDN w:val="0"/>
        <w:adjustRightInd w:val="0"/>
        <w:spacing w:after="0" w:line="240" w:lineRule="auto"/>
        <w:ind w:left="0"/>
        <w:jc w:val="both"/>
        <w:rPr>
          <w:rFonts w:ascii="Times New Roman" w:hAnsi="Times New Roman" w:cs="Times New Roman"/>
          <w:sz w:val="24"/>
          <w:szCs w:val="24"/>
        </w:rPr>
      </w:pPr>
    </w:p>
    <w:p w:rsidRPr="009F0240" w:rsidR="00906FB6" w:rsidP="009F0240" w:rsidRDefault="00906FB6" w14:paraId="70315515" w14:textId="77777777">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9F0240" w:rsidP="00906FB6" w:rsidRDefault="009F0240" w14:paraId="2F99F6F3" w14:textId="77777777">
      <w:pPr>
        <w:shd w:val="clear" w:color="auto" w:fill="FFFFFF"/>
        <w:spacing w:after="0" w:line="240" w:lineRule="auto"/>
        <w:jc w:val="both"/>
        <w:rPr>
          <w:rFonts w:ascii="Times New Roman" w:hAnsi="Times New Roman" w:cs="Times New Roman"/>
          <w:b/>
          <w:sz w:val="24"/>
          <w:szCs w:val="24"/>
        </w:rPr>
      </w:pPr>
      <w:r w:rsidRPr="009F0240">
        <w:rPr>
          <w:rFonts w:ascii="Times New Roman" w:hAnsi="Times New Roman" w:cs="Times New Roman"/>
          <w:b/>
          <w:sz w:val="24"/>
          <w:szCs w:val="24"/>
        </w:rPr>
        <w:t>Term and Renewal:</w:t>
      </w:r>
    </w:p>
    <w:p w:rsidRPr="009F0240" w:rsidR="00906FB6" w:rsidP="00906FB6" w:rsidRDefault="00906FB6" w14:paraId="40A3868B" w14:textId="77777777">
      <w:pPr>
        <w:shd w:val="clear" w:color="auto" w:fill="FFFFFF"/>
        <w:spacing w:after="0" w:line="240" w:lineRule="auto"/>
        <w:jc w:val="both"/>
        <w:rPr>
          <w:rFonts w:ascii="Times New Roman" w:hAnsi="Times New Roman" w:cs="Times New Roman"/>
          <w:b/>
          <w:sz w:val="24"/>
          <w:szCs w:val="24"/>
        </w:rPr>
      </w:pPr>
    </w:p>
    <w:p w:rsidRPr="009F0240" w:rsidR="009F0240" w:rsidP="7903262F" w:rsidRDefault="009F0240" w14:paraId="5C6D5A29" w14:textId="7105364F">
      <w:pPr>
        <w:shd w:val="clear" w:color="auto" w:fill="FFFFFF" w:themeFill="background1"/>
        <w:spacing w:after="0" w:line="240" w:lineRule="auto"/>
        <w:jc w:val="both"/>
        <w:rPr>
          <w:rFonts w:ascii="Times New Roman" w:hAnsi="Times New Roman" w:cs="Times New Roman"/>
          <w:sz w:val="24"/>
          <w:szCs w:val="24"/>
        </w:rPr>
      </w:pPr>
      <w:r w:rsidRPr="7903262F" w:rsidR="7903262F">
        <w:rPr>
          <w:rFonts w:ascii="Times New Roman" w:hAnsi="Times New Roman" w:cs="Times New Roman"/>
          <w:sz w:val="24"/>
          <w:szCs w:val="24"/>
        </w:rPr>
        <w:t xml:space="preserve">This agreement shall remain valid initially for three years from the date of execution hereof. Any renewal thereafter must be expressly agreed in writing by both parties failing which this agreement shall be </w:t>
      </w:r>
      <w:r w:rsidRPr="7903262F" w:rsidR="7903262F">
        <w:rPr>
          <w:rFonts w:ascii="Times New Roman" w:hAnsi="Times New Roman" w:cs="Times New Roman"/>
          <w:sz w:val="24"/>
          <w:szCs w:val="24"/>
        </w:rPr>
        <w:t>deemed</w:t>
      </w:r>
      <w:r w:rsidRPr="7903262F" w:rsidR="7903262F">
        <w:rPr>
          <w:rFonts w:ascii="Times New Roman" w:hAnsi="Times New Roman" w:cs="Times New Roman"/>
          <w:sz w:val="24"/>
          <w:szCs w:val="24"/>
        </w:rPr>
        <w:t xml:space="preserve"> to have ended by efflux of time. This agreement may be </w:t>
      </w:r>
      <w:r w:rsidRPr="7903262F" w:rsidR="7903262F">
        <w:rPr>
          <w:rFonts w:ascii="Times New Roman" w:hAnsi="Times New Roman" w:cs="Times New Roman"/>
          <w:sz w:val="24"/>
          <w:szCs w:val="24"/>
        </w:rPr>
        <w:t>terminated</w:t>
      </w:r>
      <w:r w:rsidRPr="7903262F" w:rsidR="7903262F">
        <w:rPr>
          <w:rFonts w:ascii="Times New Roman" w:hAnsi="Times New Roman" w:cs="Times New Roman"/>
          <w:sz w:val="24"/>
          <w:szCs w:val="24"/>
        </w:rPr>
        <w:t xml:space="preserve"> by either party giving one month’s advance written notice to the other if </w:t>
      </w:r>
      <w:r w:rsidRPr="7903262F" w:rsidR="7903262F">
        <w:rPr>
          <w:rFonts w:ascii="Times New Roman" w:hAnsi="Times New Roman" w:cs="Times New Roman"/>
          <w:sz w:val="24"/>
          <w:szCs w:val="24"/>
        </w:rPr>
        <w:t>required</w:t>
      </w:r>
      <w:r w:rsidRPr="7903262F" w:rsidR="7903262F">
        <w:rPr>
          <w:rFonts w:ascii="Times New Roman" w:hAnsi="Times New Roman" w:cs="Times New Roman"/>
          <w:sz w:val="24"/>
          <w:szCs w:val="24"/>
        </w:rPr>
        <w:t xml:space="preserve">. </w:t>
      </w:r>
    </w:p>
    <w:p w:rsidRPr="009F0240" w:rsidR="009F0240" w:rsidP="009F0240" w:rsidRDefault="009F0240" w14:paraId="6A28C4AA" w14:textId="6E611C0C">
      <w:pPr>
        <w:shd w:val="clear" w:color="auto" w:fill="FFFFFF"/>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Both the organizations shall not use the logo, emblem</w:t>
      </w:r>
      <w:r w:rsidR="00E35A2E">
        <w:rPr>
          <w:rFonts w:ascii="Times New Roman" w:hAnsi="Times New Roman" w:cs="Times New Roman"/>
          <w:sz w:val="24"/>
          <w:szCs w:val="24"/>
        </w:rPr>
        <w:t>,</w:t>
      </w:r>
      <w:r w:rsidRPr="009F0240">
        <w:rPr>
          <w:rFonts w:ascii="Times New Roman" w:hAnsi="Times New Roman" w:cs="Times New Roman"/>
          <w:sz w:val="24"/>
          <w:szCs w:val="24"/>
        </w:rPr>
        <w:t xml:space="preserve"> or brand name either in their advertisements, pamphlets or brochures</w:t>
      </w:r>
      <w:r w:rsidR="00E35A2E">
        <w:rPr>
          <w:rFonts w:ascii="Times New Roman" w:hAnsi="Times New Roman" w:cs="Times New Roman"/>
          <w:sz w:val="24"/>
          <w:szCs w:val="24"/>
        </w:rPr>
        <w:t>,</w:t>
      </w:r>
      <w:r w:rsidRPr="009F0240">
        <w:rPr>
          <w:rFonts w:ascii="Times New Roman" w:hAnsi="Times New Roman" w:cs="Times New Roman"/>
          <w:sz w:val="24"/>
          <w:szCs w:val="24"/>
        </w:rPr>
        <w:t xml:space="preserve"> or websites without written permission from the Head of the </w:t>
      </w:r>
      <w:r w:rsidR="00E35A2E">
        <w:rPr>
          <w:rFonts w:ascii="Times New Roman" w:hAnsi="Times New Roman" w:cs="Times New Roman"/>
          <w:sz w:val="24"/>
          <w:szCs w:val="24"/>
        </w:rPr>
        <w:t>Organization</w:t>
      </w:r>
      <w:r w:rsidRPr="009F0240">
        <w:rPr>
          <w:rFonts w:ascii="Times New Roman" w:hAnsi="Times New Roman" w:cs="Times New Roman"/>
          <w:sz w:val="24"/>
          <w:szCs w:val="24"/>
        </w:rPr>
        <w:t xml:space="preserve">. </w:t>
      </w:r>
    </w:p>
    <w:p w:rsidRPr="009F0240" w:rsidR="009F0240" w:rsidP="009F0240" w:rsidRDefault="009F0240" w14:paraId="390D8B92" w14:textId="1E7DD8B8">
      <w:pPr>
        <w:pStyle w:val="ListParagraph"/>
        <w:numPr>
          <w:ilvl w:val="0"/>
          <w:numId w:val="3"/>
        </w:numPr>
        <w:shd w:val="clear" w:color="auto" w:fill="FFFFFF"/>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 xml:space="preserve">Resolution of Disputes: The </w:t>
      </w:r>
      <w:r w:rsidR="00E35A2E">
        <w:rPr>
          <w:rFonts w:ascii="Times New Roman" w:hAnsi="Times New Roman" w:cs="Times New Roman"/>
          <w:sz w:val="24"/>
          <w:szCs w:val="24"/>
        </w:rPr>
        <w:t>parties</w:t>
      </w:r>
      <w:r w:rsidRPr="009F0240" w:rsidR="00E35A2E">
        <w:rPr>
          <w:rFonts w:ascii="Times New Roman" w:hAnsi="Times New Roman" w:cs="Times New Roman"/>
          <w:sz w:val="24"/>
          <w:szCs w:val="24"/>
        </w:rPr>
        <w:t xml:space="preserve"> </w:t>
      </w:r>
      <w:r w:rsidRPr="009F0240">
        <w:rPr>
          <w:rFonts w:ascii="Times New Roman" w:hAnsi="Times New Roman" w:cs="Times New Roman"/>
          <w:sz w:val="24"/>
          <w:szCs w:val="24"/>
        </w:rPr>
        <w:t>agree to resolve any differences or disputes arising from this agreement by mutual discussions.</w:t>
      </w:r>
    </w:p>
    <w:p w:rsidRPr="009F0240" w:rsidR="009F0240" w:rsidP="009F0240" w:rsidRDefault="009F0240" w14:paraId="57B02366" w14:textId="77777777">
      <w:pPr>
        <w:pStyle w:val="ListParagraph"/>
        <w:numPr>
          <w:ilvl w:val="0"/>
          <w:numId w:val="3"/>
        </w:numPr>
        <w:shd w:val="clear" w:color="auto" w:fill="FFFFFF"/>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 xml:space="preserve">Legality and Ethics: Both parties agree to observe the highest standards of legality and ethics. </w:t>
      </w:r>
    </w:p>
    <w:p w:rsidRPr="009F0240" w:rsidR="009F0240" w:rsidP="009F0240" w:rsidRDefault="009F0240" w14:paraId="1B4AE536" w14:textId="5CEFD519">
      <w:pPr>
        <w:pStyle w:val="ListParagraph"/>
        <w:numPr>
          <w:ilvl w:val="0"/>
          <w:numId w:val="3"/>
        </w:numPr>
        <w:shd w:val="clear" w:color="auto" w:fill="FFFFFF"/>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All the terms and conditions of the MoU are subject to the approval of the Advisory Body of WinVinaya Foundation and the Advisory Bodi</w:t>
      </w:r>
      <w:r>
        <w:rPr>
          <w:rFonts w:ascii="Times New Roman" w:hAnsi="Times New Roman" w:cs="Times New Roman"/>
          <w:sz w:val="24"/>
          <w:szCs w:val="24"/>
        </w:rPr>
        <w:t>es, Rules</w:t>
      </w:r>
      <w:r w:rsidR="00E35A2E">
        <w:rPr>
          <w:rFonts w:ascii="Times New Roman" w:hAnsi="Times New Roman" w:cs="Times New Roman"/>
          <w:sz w:val="24"/>
          <w:szCs w:val="24"/>
        </w:rPr>
        <w:t>,</w:t>
      </w:r>
      <w:r>
        <w:rPr>
          <w:rFonts w:ascii="Times New Roman" w:hAnsi="Times New Roman" w:cs="Times New Roman"/>
          <w:sz w:val="24"/>
          <w:szCs w:val="24"/>
        </w:rPr>
        <w:t xml:space="preserve"> and Regulations of </w:t>
      </w:r>
      <w:r w:rsidR="00600E49">
        <w:rPr>
          <w:rFonts w:ascii="Times New Roman" w:hAnsi="Times New Roman" w:cs="Times New Roman"/>
          <w:sz w:val="24"/>
          <w:szCs w:val="24"/>
        </w:rPr>
        <w:t>AITH</w:t>
      </w:r>
      <w:r w:rsidRPr="009F0240">
        <w:rPr>
          <w:rFonts w:ascii="Times New Roman" w:hAnsi="Times New Roman" w:cs="Times New Roman"/>
          <w:sz w:val="24"/>
          <w:szCs w:val="24"/>
        </w:rPr>
        <w:t>.</w:t>
      </w:r>
    </w:p>
    <w:p w:rsidRPr="009F0240" w:rsidR="009F0240" w:rsidP="009F0240" w:rsidRDefault="009F0240" w14:paraId="23480456" w14:textId="77777777">
      <w:pPr>
        <w:pStyle w:val="ListParagraph"/>
        <w:numPr>
          <w:ilvl w:val="0"/>
          <w:numId w:val="3"/>
        </w:numPr>
        <w:shd w:val="clear" w:color="auto" w:fill="FFFFFF"/>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 xml:space="preserve">The parties are at liberty to amend the clause under this agreement by mutual consent. </w:t>
      </w:r>
    </w:p>
    <w:p w:rsidRPr="009F0240" w:rsidR="009F0240" w:rsidP="009F0240" w:rsidRDefault="009F0240" w14:paraId="1CDB282B" w14:textId="77777777">
      <w:pPr>
        <w:pStyle w:val="ListParagraph"/>
        <w:numPr>
          <w:ilvl w:val="0"/>
          <w:numId w:val="3"/>
        </w:numPr>
        <w:shd w:val="clear" w:color="auto" w:fill="FFFFFF"/>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The parties are at liberty to collaborate with other organizations and institutions during this period.</w:t>
      </w:r>
    </w:p>
    <w:p w:rsidRPr="009F0240" w:rsidR="009F0240" w:rsidP="009F0240" w:rsidRDefault="009F0240" w14:paraId="1EA0B3B1" w14:textId="13C140EC">
      <w:pPr>
        <w:pStyle w:val="ListParagraph"/>
        <w:numPr>
          <w:ilvl w:val="0"/>
          <w:numId w:val="3"/>
        </w:numPr>
        <w:shd w:val="clear" w:color="auto" w:fill="FFFFFF"/>
        <w:spacing w:line="240" w:lineRule="auto"/>
        <w:jc w:val="both"/>
        <w:rPr>
          <w:rFonts w:ascii="Times New Roman" w:hAnsi="Times New Roman" w:cs="Times New Roman"/>
          <w:sz w:val="24"/>
          <w:szCs w:val="24"/>
        </w:rPr>
      </w:pPr>
      <w:r w:rsidRPr="009F0240">
        <w:rPr>
          <w:rFonts w:ascii="Times New Roman" w:hAnsi="Times New Roman" w:cs="Times New Roman"/>
          <w:color w:val="1C1C18"/>
          <w:w w:val="105"/>
          <w:sz w:val="24"/>
          <w:szCs w:val="24"/>
        </w:rPr>
        <w:t xml:space="preserve">This Memorandum of Understanding shall not be construed as the partnership </w:t>
      </w:r>
      <w:r w:rsidR="00E35A2E">
        <w:rPr>
          <w:rFonts w:ascii="Times New Roman" w:hAnsi="Times New Roman" w:cs="Times New Roman"/>
          <w:color w:val="1C1C18"/>
          <w:w w:val="105"/>
          <w:sz w:val="24"/>
          <w:szCs w:val="24"/>
        </w:rPr>
        <w:t>and/or</w:t>
      </w:r>
      <w:r w:rsidRPr="009F0240">
        <w:rPr>
          <w:rFonts w:ascii="Times New Roman" w:hAnsi="Times New Roman" w:cs="Times New Roman"/>
          <w:color w:val="1C1C18"/>
          <w:w w:val="105"/>
          <w:sz w:val="24"/>
          <w:szCs w:val="24"/>
        </w:rPr>
        <w:t xml:space="preserve"> joint venture and or creating </w:t>
      </w:r>
      <w:r w:rsidR="00E35A2E">
        <w:rPr>
          <w:rFonts w:ascii="Times New Roman" w:hAnsi="Times New Roman" w:cs="Times New Roman"/>
          <w:color w:val="1C1C18"/>
          <w:w w:val="105"/>
          <w:sz w:val="24"/>
          <w:szCs w:val="24"/>
        </w:rPr>
        <w:t xml:space="preserve">a </w:t>
      </w:r>
      <w:r w:rsidRPr="009F0240">
        <w:rPr>
          <w:rFonts w:ascii="Times New Roman" w:hAnsi="Times New Roman" w:cs="Times New Roman"/>
          <w:color w:val="1C1C18"/>
          <w:w w:val="105"/>
          <w:sz w:val="24"/>
          <w:szCs w:val="24"/>
        </w:rPr>
        <w:t>relationship of agency between the parties</w:t>
      </w:r>
      <w:r w:rsidRPr="009F0240">
        <w:rPr>
          <w:rFonts w:ascii="Times New Roman" w:hAnsi="Times New Roman" w:cs="Times New Roman"/>
          <w:color w:val="1C1C18"/>
          <w:spacing w:val="2"/>
          <w:w w:val="105"/>
          <w:sz w:val="24"/>
          <w:szCs w:val="24"/>
        </w:rPr>
        <w:t xml:space="preserve"> hereto.</w:t>
      </w:r>
    </w:p>
    <w:p w:rsidRPr="009F0240" w:rsidR="009F0240" w:rsidP="7903262F" w:rsidRDefault="009F0240" w14:paraId="161A5E60" w14:textId="22B66715">
      <w:pPr>
        <w:shd w:val="clear" w:color="auto" w:fill="FFFFFF" w:themeFill="background1"/>
        <w:spacing w:line="240" w:lineRule="auto"/>
        <w:jc w:val="both"/>
        <w:rPr>
          <w:rFonts w:ascii="Times New Roman" w:hAnsi="Times New Roman" w:cs="Times New Roman"/>
          <w:sz w:val="24"/>
          <w:szCs w:val="24"/>
        </w:rPr>
      </w:pPr>
      <w:r w:rsidRPr="7903262F" w:rsidR="7903262F">
        <w:rPr>
          <w:rFonts w:ascii="Times New Roman" w:hAnsi="Times New Roman" w:cs="Times New Roman"/>
          <w:sz w:val="24"/>
          <w:szCs w:val="24"/>
        </w:rPr>
        <w:t xml:space="preserve">The Parties affirm to know, understand, and agree to all the articles of this Memorandum of Understanding as discussed together. </w:t>
      </w:r>
    </w:p>
    <w:p w:rsidRPr="009F0240" w:rsidR="009F0240" w:rsidP="009F0240" w:rsidRDefault="009F0240" w14:paraId="0CA350E2" w14:textId="77777777">
      <w:pPr>
        <w:shd w:val="clear" w:color="auto" w:fill="FFFFFF"/>
        <w:spacing w:line="240" w:lineRule="auto"/>
        <w:jc w:val="both"/>
        <w:rPr>
          <w:rFonts w:ascii="Times New Roman" w:hAnsi="Times New Roman" w:cs="Times New Roman"/>
          <w:sz w:val="24"/>
          <w:szCs w:val="24"/>
        </w:rPr>
      </w:pPr>
    </w:p>
    <w:p w:rsidRPr="009F0240" w:rsidR="009F0240" w:rsidP="009F0240" w:rsidRDefault="009F0240" w14:paraId="7062B6EE" w14:textId="77777777">
      <w:pPr>
        <w:shd w:val="clear" w:color="auto" w:fill="FFFFFF"/>
        <w:spacing w:line="240" w:lineRule="auto"/>
        <w:jc w:val="both"/>
        <w:rPr>
          <w:rFonts w:ascii="Times New Roman" w:hAnsi="Times New Roman" w:cs="Times New Roman"/>
          <w:sz w:val="24"/>
          <w:szCs w:val="24"/>
        </w:rPr>
      </w:pPr>
    </w:p>
    <w:p w:rsidRPr="009F0240" w:rsidR="009F0240" w:rsidP="009F0240" w:rsidRDefault="009F0240" w14:paraId="1610B795" w14:textId="77777777">
      <w:pPr>
        <w:shd w:val="clear" w:color="auto" w:fill="FFFFFF"/>
        <w:spacing w:line="240" w:lineRule="auto"/>
        <w:jc w:val="both"/>
        <w:rPr>
          <w:rFonts w:ascii="Times New Roman" w:hAnsi="Times New Roman" w:cs="Times New Roman"/>
          <w:sz w:val="24"/>
          <w:szCs w:val="24"/>
        </w:rPr>
      </w:pPr>
    </w:p>
    <w:p w:rsidRPr="009F0240" w:rsidR="009F0240" w:rsidP="009F0240" w:rsidRDefault="009F0240" w14:paraId="1A5F90FE" w14:textId="77E44DAF">
      <w:pPr>
        <w:shd w:val="clear" w:color="auto" w:fill="FFFFFF"/>
        <w:spacing w:line="240" w:lineRule="auto"/>
        <w:jc w:val="both"/>
        <w:rPr>
          <w:rFonts w:ascii="Times New Roman" w:hAnsi="Times New Roman" w:cs="Times New Roman"/>
          <w:sz w:val="24"/>
          <w:szCs w:val="24"/>
        </w:rPr>
      </w:pPr>
      <w:r w:rsidRPr="009F0240">
        <w:rPr>
          <w:rFonts w:ascii="Times New Roman" w:hAnsi="Times New Roman" w:cs="Times New Roman"/>
          <w:sz w:val="24"/>
          <w:szCs w:val="24"/>
        </w:rPr>
        <w:t xml:space="preserve">for </w:t>
      </w:r>
      <w:r w:rsidR="00600E49">
        <w:rPr>
          <w:rFonts w:ascii="Times New Roman" w:hAnsi="Times New Roman" w:cs="Times New Roman"/>
          <w:sz w:val="24"/>
          <w:szCs w:val="24"/>
        </w:rPr>
        <w:t>AITH</w:t>
      </w:r>
      <w:r w:rsidRPr="009F0240">
        <w:rPr>
          <w:rFonts w:ascii="Times New Roman" w:hAnsi="Times New Roman" w:cs="Times New Roman"/>
          <w:sz w:val="24"/>
          <w:szCs w:val="24"/>
        </w:rPr>
        <w:tab/>
      </w:r>
      <w:r w:rsidRPr="009F0240">
        <w:rPr>
          <w:rFonts w:ascii="Times New Roman" w:hAnsi="Times New Roman" w:cs="Times New Roman"/>
          <w:sz w:val="24"/>
          <w:szCs w:val="24"/>
        </w:rPr>
        <w:tab/>
      </w:r>
      <w:r w:rsidRPr="009F0240">
        <w:rPr>
          <w:rFonts w:ascii="Times New Roman" w:hAnsi="Times New Roman" w:cs="Times New Roman"/>
          <w:sz w:val="24"/>
          <w:szCs w:val="24"/>
        </w:rPr>
        <w:tab/>
      </w:r>
      <w:r w:rsidRPr="009F0240">
        <w:rPr>
          <w:rFonts w:ascii="Times New Roman" w:hAnsi="Times New Roman" w:cs="Times New Roman"/>
          <w:sz w:val="24"/>
          <w:szCs w:val="24"/>
        </w:rPr>
        <w:tab/>
      </w:r>
      <w:r w:rsidRPr="009F0240">
        <w:rPr>
          <w:rFonts w:ascii="Times New Roman" w:hAnsi="Times New Roman" w:cs="Times New Roman"/>
          <w:sz w:val="24"/>
          <w:szCs w:val="24"/>
        </w:rPr>
        <w:tab/>
      </w:r>
      <w:r w:rsidRPr="009F0240">
        <w:rPr>
          <w:rFonts w:ascii="Times New Roman" w:hAnsi="Times New Roman" w:cs="Times New Roman"/>
          <w:sz w:val="24"/>
          <w:szCs w:val="24"/>
        </w:rPr>
        <w:tab/>
      </w:r>
      <w:r w:rsidRPr="009F0240">
        <w:rPr>
          <w:rFonts w:ascii="Times New Roman" w:hAnsi="Times New Roman" w:cs="Times New Roman"/>
          <w:sz w:val="24"/>
          <w:szCs w:val="24"/>
        </w:rPr>
        <w:tab/>
      </w:r>
      <w:r w:rsidRPr="009F0240">
        <w:rPr>
          <w:rFonts w:ascii="Times New Roman" w:hAnsi="Times New Roman" w:cs="Times New Roman"/>
          <w:sz w:val="24"/>
          <w:szCs w:val="24"/>
        </w:rPr>
        <w:tab/>
      </w:r>
      <w:r w:rsidRPr="009F0240">
        <w:rPr>
          <w:rFonts w:ascii="Times New Roman" w:hAnsi="Times New Roman" w:cs="Times New Roman"/>
          <w:sz w:val="24"/>
          <w:szCs w:val="24"/>
        </w:rPr>
        <w:t>for WinVinaya Foundation</w:t>
      </w:r>
    </w:p>
    <w:p w:rsidRPr="009F0240" w:rsidR="009F0240" w:rsidP="009F0240" w:rsidRDefault="009F0240" w14:paraId="5F4A2D26" w14:textId="77777777">
      <w:pPr>
        <w:shd w:val="clear" w:color="auto" w:fill="FFFFFF"/>
        <w:spacing w:line="240" w:lineRule="auto"/>
        <w:jc w:val="both"/>
        <w:rPr>
          <w:rFonts w:ascii="Times New Roman" w:hAnsi="Times New Roman" w:cs="Times New Roman"/>
          <w:sz w:val="24"/>
          <w:szCs w:val="24"/>
        </w:rPr>
      </w:pPr>
    </w:p>
    <w:p w:rsidRPr="009F0240" w:rsidR="009F0240" w:rsidP="009F0240" w:rsidRDefault="009F0240" w14:paraId="3BB2F295" w14:textId="77777777">
      <w:pPr>
        <w:shd w:val="clear" w:color="auto" w:fill="FFFFFF"/>
        <w:spacing w:line="240" w:lineRule="auto"/>
        <w:jc w:val="both"/>
        <w:rPr>
          <w:rFonts w:ascii="Times New Roman" w:hAnsi="Times New Roman" w:cs="Times New Roman"/>
          <w:sz w:val="24"/>
          <w:szCs w:val="24"/>
        </w:rPr>
      </w:pPr>
    </w:p>
    <w:p w:rsidRPr="009F0240" w:rsidR="009F0240" w:rsidP="009F0240" w:rsidRDefault="009F0240" w14:paraId="5B11078F" w14:textId="77777777">
      <w:pPr>
        <w:spacing w:line="240" w:lineRule="auto"/>
        <w:rPr>
          <w:rFonts w:ascii="Times New Roman" w:hAnsi="Times New Roman" w:cs="Times New Roman"/>
          <w:sz w:val="24"/>
          <w:szCs w:val="24"/>
        </w:rPr>
      </w:pPr>
    </w:p>
    <w:p w:rsidRPr="009F0240" w:rsidR="00C92E2C" w:rsidP="009F0240" w:rsidRDefault="00C92E2C" w14:paraId="375BD317" w14:textId="77777777">
      <w:pPr>
        <w:spacing w:line="240" w:lineRule="auto"/>
        <w:rPr>
          <w:rFonts w:ascii="Times New Roman" w:hAnsi="Times New Roman" w:cs="Times New Roman"/>
          <w:sz w:val="24"/>
          <w:szCs w:val="24"/>
        </w:rPr>
      </w:pPr>
    </w:p>
    <w:sectPr w:rsidRPr="009F0240" w:rsidR="00C92E2C" w:rsidSect="00676ABE">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xml><?xml version="1.0" encoding="utf-8"?>
<int:Intelligence xmlns:int="http://schemas.microsoft.com/office/intelligence/2019/intelligence">
  <int:IntelligenceSettings/>
  <int:Manifest>
    <int:WordHash hashCode="KwAtz16682XQMS" id="LsQ0do76"/>
    <int:WordHash hashCode="LF3HjU9hZbNnfg" id="dgufQyZ2"/>
  </int:Manifest>
  <int:Observations>
    <int:Content id="LsQ0do76">
      <int:Rejection type="LegacyProofing"/>
    </int:Content>
    <int:Content id="dgufQyZ2">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1db66b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CC3FCC"/>
    <w:multiLevelType w:val="hybridMultilevel"/>
    <w:tmpl w:val="8012BB28"/>
    <w:lvl w:ilvl="0" w:tplc="90F4807C">
      <w:numFmt w:val="bullet"/>
      <w:lvlText w:val="-"/>
      <w:lvlJc w:val="left"/>
      <w:pPr>
        <w:ind w:left="720" w:hanging="360"/>
      </w:pPr>
      <w:rPr>
        <w:rFonts w:hint="default" w:ascii="Times New Roman" w:hAnsi="Times New Roman" w:cs="Times New Roman"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8593679"/>
    <w:multiLevelType w:val="hybridMultilevel"/>
    <w:tmpl w:val="E252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B0315"/>
    <w:multiLevelType w:val="hybridMultilevel"/>
    <w:tmpl w:val="BB9001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F4E5660"/>
    <w:multiLevelType w:val="hybridMultilevel"/>
    <w:tmpl w:val="DC2E50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
    <w:abstractNumId w:val="4"/>
  </w:num>
  <w:num w:numId="1" w16cid:durableId="1349407281">
    <w:abstractNumId w:val="2"/>
  </w:num>
  <w:num w:numId="2" w16cid:durableId="1487086115">
    <w:abstractNumId w:val="3"/>
  </w:num>
  <w:num w:numId="3" w16cid:durableId="1543440993">
    <w:abstractNumId w:val="1"/>
  </w:num>
  <w:num w:numId="4" w16cid:durableId="89785915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A7"/>
    <w:rsid w:val="000B3EBF"/>
    <w:rsid w:val="003331F6"/>
    <w:rsid w:val="003C603E"/>
    <w:rsid w:val="00430BDE"/>
    <w:rsid w:val="004456D3"/>
    <w:rsid w:val="00527950"/>
    <w:rsid w:val="00600E49"/>
    <w:rsid w:val="00624733"/>
    <w:rsid w:val="0063550A"/>
    <w:rsid w:val="00676ABE"/>
    <w:rsid w:val="006A0E50"/>
    <w:rsid w:val="006D3A50"/>
    <w:rsid w:val="006D5767"/>
    <w:rsid w:val="00721CDA"/>
    <w:rsid w:val="00760899"/>
    <w:rsid w:val="007A47A7"/>
    <w:rsid w:val="009054FB"/>
    <w:rsid w:val="00906FB6"/>
    <w:rsid w:val="009B3E2A"/>
    <w:rsid w:val="009D1E43"/>
    <w:rsid w:val="009F0240"/>
    <w:rsid w:val="00AA114F"/>
    <w:rsid w:val="00B31EA9"/>
    <w:rsid w:val="00B45536"/>
    <w:rsid w:val="00BC2FE9"/>
    <w:rsid w:val="00C67C07"/>
    <w:rsid w:val="00C92E2C"/>
    <w:rsid w:val="00E35A2E"/>
    <w:rsid w:val="00E40A49"/>
    <w:rsid w:val="00E7614D"/>
    <w:rsid w:val="00F70643"/>
    <w:rsid w:val="00FE684E"/>
    <w:rsid w:val="3F5D6E6E"/>
    <w:rsid w:val="7903262F"/>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0A3794"/>
  <w15:docId w15:val="{E9227977-F26E-4806-A60B-96FFCCF5E9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F0240"/>
    <w:pPr>
      <w:spacing w:after="200" w:line="276" w:lineRule="auto"/>
    </w:pPr>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F0240"/>
    <w:pPr>
      <w:ind w:left="720"/>
      <w:contextualSpacing/>
    </w:pPr>
  </w:style>
  <w:style w:type="table" w:styleId="TableGrid">
    <w:name w:val="Table Grid"/>
    <w:basedOn w:val="TableNormal"/>
    <w:uiPriority w:val="59"/>
    <w:rsid w:val="009F0240"/>
    <w:pPr>
      <w:spacing w:after="0" w:line="240" w:lineRule="auto"/>
    </w:pPr>
    <w:rPr>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BalloonText">
    <w:name w:val="Balloon Text"/>
    <w:basedOn w:val="Normal"/>
    <w:link w:val="BalloonTextChar"/>
    <w:uiPriority w:val="99"/>
    <w:semiHidden/>
    <w:unhideWhenUsed/>
    <w:rsid w:val="00676ABE"/>
    <w:pPr>
      <w:spacing w:after="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676ABE"/>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676ABE"/>
    <w:rPr>
      <w:sz w:val="18"/>
      <w:szCs w:val="18"/>
    </w:rPr>
  </w:style>
  <w:style w:type="paragraph" w:styleId="CommentText">
    <w:name w:val="annotation text"/>
    <w:basedOn w:val="Normal"/>
    <w:link w:val="CommentTextChar"/>
    <w:uiPriority w:val="99"/>
    <w:semiHidden/>
    <w:unhideWhenUsed/>
    <w:rsid w:val="00676ABE"/>
    <w:pPr>
      <w:spacing w:line="240" w:lineRule="auto"/>
    </w:pPr>
    <w:rPr>
      <w:sz w:val="24"/>
      <w:szCs w:val="24"/>
    </w:rPr>
  </w:style>
  <w:style w:type="character" w:styleId="CommentTextChar" w:customStyle="1">
    <w:name w:val="Comment Text Char"/>
    <w:basedOn w:val="DefaultParagraphFont"/>
    <w:link w:val="CommentText"/>
    <w:uiPriority w:val="99"/>
    <w:semiHidden/>
    <w:rsid w:val="00676ABE"/>
    <w:rPr>
      <w:sz w:val="24"/>
      <w:szCs w:val="24"/>
      <w:lang w:val="en-US"/>
    </w:rPr>
  </w:style>
  <w:style w:type="paragraph" w:styleId="CommentSubject">
    <w:name w:val="annotation subject"/>
    <w:basedOn w:val="CommentText"/>
    <w:next w:val="CommentText"/>
    <w:link w:val="CommentSubjectChar"/>
    <w:uiPriority w:val="99"/>
    <w:semiHidden/>
    <w:unhideWhenUsed/>
    <w:rsid w:val="00676ABE"/>
    <w:rPr>
      <w:b/>
      <w:bCs/>
      <w:sz w:val="20"/>
      <w:szCs w:val="20"/>
    </w:rPr>
  </w:style>
  <w:style w:type="character" w:styleId="CommentSubjectChar" w:customStyle="1">
    <w:name w:val="Comment Subject Char"/>
    <w:basedOn w:val="CommentTextChar"/>
    <w:link w:val="CommentSubject"/>
    <w:uiPriority w:val="99"/>
    <w:semiHidden/>
    <w:rsid w:val="00676AB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9/09/relationships/intelligence" Target="intelligence.xml" Id="Rc2991f7b450f4d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Administrator</dc:creator>
  <keywords/>
  <dc:description/>
  <lastModifiedBy>Sivasankar Jayagopal</lastModifiedBy>
  <revision>7</revision>
  <dcterms:created xsi:type="dcterms:W3CDTF">2020-11-23T10:55:00.0000000Z</dcterms:created>
  <dcterms:modified xsi:type="dcterms:W3CDTF">2022-05-04T10:03:51.0293425Z</dcterms:modified>
</coreProperties>
</file>