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BE62" w14:textId="473314FA" w:rsidR="00CA2C5E" w:rsidRPr="004E5D0D" w:rsidRDefault="004E5D0D" w:rsidP="004E5D0D">
      <w:pPr>
        <w:jc w:val="center"/>
        <w:rPr>
          <w:rFonts w:ascii="Courier New" w:hAnsi="Courier New" w:cs="Courier New"/>
          <w:bCs/>
          <w:sz w:val="28"/>
        </w:rPr>
      </w:pPr>
      <w:r>
        <w:rPr>
          <w:rFonts w:ascii="Courier New" w:hAnsi="Courier New" w:cs="Courier New"/>
          <w:b/>
          <w:sz w:val="28"/>
        </w:rPr>
        <w:t>Help Me Tracker</w:t>
      </w:r>
      <w:r w:rsidR="006400B9" w:rsidRPr="006400B9">
        <w:rPr>
          <w:rFonts w:ascii="Courier New" w:hAnsi="Courier New" w:cs="Courier New"/>
          <w:b/>
          <w:sz w:val="28"/>
        </w:rPr>
        <w:t xml:space="preserve">: </w:t>
      </w:r>
      <w:r w:rsidR="006400B9" w:rsidRPr="004E5D0D">
        <w:rPr>
          <w:rFonts w:ascii="Courier New" w:hAnsi="Courier New" w:cs="Courier New"/>
          <w:bCs/>
          <w:sz w:val="28"/>
        </w:rPr>
        <w:t>A Mobile Application for Real-Time Situational Awareness for BFP Butuan City</w:t>
      </w:r>
    </w:p>
    <w:p w14:paraId="265B8E78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1755568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D5A3905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94A3E2B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303FF128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01356FC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0FCD804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1EF7DC75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5D14787" w14:textId="77777777" w:rsidR="00351298" w:rsidRPr="000A69A5" w:rsidRDefault="00351298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8B1C368" w14:textId="77777777" w:rsidR="00351298" w:rsidRPr="000A69A5" w:rsidRDefault="00351298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06A263EC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1EE000DF" w14:textId="77777777" w:rsidR="00CA2C5E" w:rsidRPr="000A69A5" w:rsidRDefault="00351298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sz w:val="24"/>
          <w:szCs w:val="24"/>
        </w:rPr>
        <w:t xml:space="preserve">By: </w:t>
      </w:r>
    </w:p>
    <w:p w14:paraId="128E1DF7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sz w:val="24"/>
          <w:szCs w:val="24"/>
        </w:rPr>
        <w:t xml:space="preserve">Salazar, </w:t>
      </w:r>
      <w:proofErr w:type="spellStart"/>
      <w:r w:rsidRPr="000A69A5">
        <w:rPr>
          <w:rFonts w:ascii="Courier New" w:hAnsi="Courier New" w:cs="Courier New"/>
          <w:sz w:val="24"/>
          <w:szCs w:val="24"/>
        </w:rPr>
        <w:t>Jeza</w:t>
      </w:r>
      <w:proofErr w:type="spellEnd"/>
      <w:r w:rsidRPr="000A69A5">
        <w:rPr>
          <w:rFonts w:ascii="Courier New" w:hAnsi="Courier New" w:cs="Courier New"/>
          <w:sz w:val="24"/>
          <w:szCs w:val="24"/>
        </w:rPr>
        <w:t xml:space="preserve"> Mae</w:t>
      </w:r>
      <w:r w:rsidR="00E667A0" w:rsidRPr="000A69A5">
        <w:rPr>
          <w:rFonts w:ascii="Courier New" w:hAnsi="Courier New" w:cs="Courier New"/>
          <w:sz w:val="24"/>
          <w:szCs w:val="24"/>
        </w:rPr>
        <w:t xml:space="preserve"> R.</w:t>
      </w:r>
    </w:p>
    <w:p w14:paraId="712053FC" w14:textId="77777777" w:rsidR="00CA2C5E" w:rsidRPr="000A69A5" w:rsidRDefault="00CA2C5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0A69A5">
        <w:rPr>
          <w:rFonts w:ascii="Courier New" w:hAnsi="Courier New" w:cs="Courier New"/>
          <w:sz w:val="24"/>
          <w:szCs w:val="24"/>
        </w:rPr>
        <w:t>Sarigumba</w:t>
      </w:r>
      <w:proofErr w:type="spellEnd"/>
      <w:r w:rsidR="00351298" w:rsidRPr="000A69A5">
        <w:rPr>
          <w:rFonts w:ascii="Courier New" w:hAnsi="Courier New" w:cs="Courier New"/>
          <w:sz w:val="24"/>
          <w:szCs w:val="24"/>
        </w:rPr>
        <w:t>, Ron Albert</w:t>
      </w:r>
      <w:r w:rsidR="00E667A0" w:rsidRPr="000A69A5">
        <w:rPr>
          <w:rFonts w:ascii="Courier New" w:hAnsi="Courier New" w:cs="Courier New"/>
          <w:sz w:val="24"/>
          <w:szCs w:val="24"/>
        </w:rPr>
        <w:t xml:space="preserve"> C.</w:t>
      </w:r>
    </w:p>
    <w:p w14:paraId="0042E0CA" w14:textId="77777777" w:rsidR="00351298" w:rsidRPr="000A69A5" w:rsidRDefault="00351298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sz w:val="24"/>
          <w:szCs w:val="24"/>
        </w:rPr>
        <w:t xml:space="preserve">Tutor, John </w:t>
      </w:r>
      <w:proofErr w:type="spellStart"/>
      <w:r w:rsidRPr="000A69A5">
        <w:rPr>
          <w:rFonts w:ascii="Courier New" w:hAnsi="Courier New" w:cs="Courier New"/>
          <w:sz w:val="24"/>
          <w:szCs w:val="24"/>
        </w:rPr>
        <w:t>Mhico</w:t>
      </w:r>
      <w:proofErr w:type="spellEnd"/>
    </w:p>
    <w:p w14:paraId="20B64AC6" w14:textId="709A851D" w:rsidR="00817B4E" w:rsidRDefault="00817B4E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2F19B33" w14:textId="77777777" w:rsidR="00817B4E" w:rsidRDefault="00817B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9DBE27F" w14:textId="77777777" w:rsidR="00817B4E" w:rsidRPr="008E4075" w:rsidRDefault="00817B4E" w:rsidP="00817B4E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BF35DE">
        <w:rPr>
          <w:rFonts w:ascii="Courier New" w:hAnsi="Courier New" w:cs="Courier New"/>
          <w:b/>
          <w:bCs/>
          <w:sz w:val="24"/>
          <w:szCs w:val="24"/>
        </w:rPr>
        <w:lastRenderedPageBreak/>
        <w:t>Table of Content</w:t>
      </w:r>
    </w:p>
    <w:p w14:paraId="438CFC6D" w14:textId="77777777" w:rsidR="00817B4E" w:rsidRDefault="00817B4E" w:rsidP="00817B4E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2BCB6B8" w14:textId="77777777" w:rsidR="00817B4E" w:rsidRPr="00BF35DE" w:rsidRDefault="00817B4E" w:rsidP="00817B4E">
      <w:pPr>
        <w:pStyle w:val="ListParagraph"/>
        <w:numPr>
          <w:ilvl w:val="0"/>
          <w:numId w:val="10"/>
        </w:numPr>
        <w:spacing w:line="480" w:lineRule="auto"/>
        <w:ind w:left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Related Works</w:t>
      </w:r>
    </w:p>
    <w:p w14:paraId="6CBA7181" w14:textId="77777777" w:rsidR="00817B4E" w:rsidRPr="00BF35DE" w:rsidRDefault="00817B4E" w:rsidP="00817B4E">
      <w:pPr>
        <w:pStyle w:val="ListParagraph"/>
        <w:numPr>
          <w:ilvl w:val="0"/>
          <w:numId w:val="10"/>
        </w:numPr>
        <w:spacing w:line="480" w:lineRule="auto"/>
        <w:ind w:left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Problem of the Study</w:t>
      </w:r>
    </w:p>
    <w:p w14:paraId="47A158B3" w14:textId="77777777" w:rsidR="00817B4E" w:rsidRPr="00BF35DE" w:rsidRDefault="00817B4E" w:rsidP="00817B4E">
      <w:pPr>
        <w:pStyle w:val="ListParagraph"/>
        <w:numPr>
          <w:ilvl w:val="0"/>
          <w:numId w:val="10"/>
        </w:numPr>
        <w:spacing w:line="480" w:lineRule="auto"/>
        <w:ind w:left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Objective of the Study</w:t>
      </w:r>
    </w:p>
    <w:p w14:paraId="13D4A82B" w14:textId="77777777" w:rsidR="00817B4E" w:rsidRPr="00BF35DE" w:rsidRDefault="00817B4E" w:rsidP="00817B4E">
      <w:pPr>
        <w:pStyle w:val="ListParagraph"/>
        <w:numPr>
          <w:ilvl w:val="0"/>
          <w:numId w:val="10"/>
        </w:numPr>
        <w:spacing w:line="480" w:lineRule="auto"/>
        <w:ind w:left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Scope and Limitations</w:t>
      </w:r>
    </w:p>
    <w:p w14:paraId="604424A1" w14:textId="77777777" w:rsidR="00817B4E" w:rsidRPr="00BF35DE" w:rsidRDefault="00817B4E" w:rsidP="00817B4E">
      <w:pPr>
        <w:pStyle w:val="ListParagraph"/>
        <w:numPr>
          <w:ilvl w:val="0"/>
          <w:numId w:val="10"/>
        </w:numPr>
        <w:spacing w:line="480" w:lineRule="auto"/>
        <w:ind w:left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Tech Stacks</w:t>
      </w:r>
    </w:p>
    <w:p w14:paraId="0EEB369B" w14:textId="77777777" w:rsidR="00351298" w:rsidRPr="000A69A5" w:rsidRDefault="00351298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0C5F59E9" w14:textId="77777777" w:rsidR="00351298" w:rsidRPr="000A69A5" w:rsidRDefault="00351298" w:rsidP="004E5D0D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sz w:val="24"/>
          <w:szCs w:val="24"/>
        </w:rPr>
        <w:br w:type="page"/>
      </w:r>
    </w:p>
    <w:p w14:paraId="4109088D" w14:textId="77777777" w:rsidR="004535EE" w:rsidRPr="000A69A5" w:rsidRDefault="00351298" w:rsidP="004E5D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lastRenderedPageBreak/>
        <w:t>Related Works</w:t>
      </w:r>
    </w:p>
    <w:p w14:paraId="1299D8F3" w14:textId="7D41D607" w:rsidR="00236921" w:rsidRPr="00937B61" w:rsidRDefault="002A0A2B" w:rsidP="004E5D0D">
      <w:pPr>
        <w:spacing w:line="360" w:lineRule="auto"/>
        <w:jc w:val="both"/>
        <w:rPr>
          <w:rFonts w:ascii="Courier New" w:hAnsi="Courier New" w:cs="Courier New"/>
          <w:sz w:val="24"/>
        </w:rPr>
      </w:pPr>
      <w:r w:rsidRPr="000A69A5">
        <w:rPr>
          <w:rFonts w:ascii="Courier New" w:hAnsi="Courier New" w:cs="Courier New"/>
          <w:sz w:val="24"/>
          <w:szCs w:val="24"/>
        </w:rPr>
        <w:tab/>
      </w:r>
      <w:r w:rsidR="001D7ABA" w:rsidRPr="00937B61">
        <w:rPr>
          <w:rFonts w:ascii="Courier New" w:hAnsi="Courier New" w:cs="Courier New"/>
          <w:sz w:val="24"/>
        </w:rPr>
        <w:t>Acc</w:t>
      </w:r>
      <w:r w:rsidR="00E679D7" w:rsidRPr="00937B61">
        <w:rPr>
          <w:rFonts w:ascii="Courier New" w:hAnsi="Courier New" w:cs="Courier New"/>
          <w:sz w:val="24"/>
        </w:rPr>
        <w:t xml:space="preserve">ording to </w:t>
      </w:r>
      <w:r w:rsidR="006400B9" w:rsidRPr="00937B61">
        <w:rPr>
          <w:rFonts w:ascii="Courier New" w:hAnsi="Courier New" w:cs="Courier New"/>
          <w:sz w:val="24"/>
        </w:rPr>
        <w:t>Zhu et.al (2o2o</w:t>
      </w:r>
      <w:r w:rsidR="00937B61" w:rsidRPr="00937B61">
        <w:rPr>
          <w:rFonts w:ascii="Courier New" w:hAnsi="Courier New" w:cs="Courier New"/>
          <w:sz w:val="24"/>
        </w:rPr>
        <w:t>)</w:t>
      </w:r>
      <w:r w:rsidR="004A50BA">
        <w:rPr>
          <w:rFonts w:ascii="Courier New" w:hAnsi="Courier New" w:cs="Courier New"/>
          <w:sz w:val="24"/>
        </w:rPr>
        <w:t>,</w:t>
      </w:r>
      <w:r w:rsidR="00937B61" w:rsidRPr="00937B61">
        <w:rPr>
          <w:rFonts w:ascii="Courier New" w:hAnsi="Courier New" w:cs="Courier New"/>
          <w:sz w:val="24"/>
        </w:rPr>
        <w:t xml:space="preserve"> </w:t>
      </w:r>
      <w:r w:rsidR="004A50BA">
        <w:rPr>
          <w:rFonts w:ascii="Courier New" w:hAnsi="Courier New" w:cs="Courier New"/>
          <w:sz w:val="24"/>
        </w:rPr>
        <w:t>a</w:t>
      </w:r>
      <w:r w:rsidR="00937B61" w:rsidRPr="00937B61">
        <w:rPr>
          <w:rFonts w:ascii="Courier New" w:hAnsi="Courier New" w:cs="Courier New"/>
          <w:sz w:val="24"/>
        </w:rPr>
        <w:t xml:space="preserve"> necessary prerequisite for improving human safety is acquiring</w:t>
      </w:r>
      <w:r w:rsidR="00937B61">
        <w:rPr>
          <w:rFonts w:ascii="Courier New" w:hAnsi="Courier New" w:cs="Courier New"/>
          <w:sz w:val="24"/>
        </w:rPr>
        <w:t xml:space="preserve"> </w:t>
      </w:r>
      <w:r w:rsidR="00937B61" w:rsidRPr="00937B61">
        <w:rPr>
          <w:rFonts w:ascii="Courier New" w:hAnsi="Courier New" w:cs="Courier New"/>
          <w:sz w:val="24"/>
        </w:rPr>
        <w:t xml:space="preserve">comprehensive knowledge of how people </w:t>
      </w:r>
      <w:r w:rsidR="007D2AFD">
        <w:rPr>
          <w:rFonts w:ascii="Courier New" w:hAnsi="Courier New" w:cs="Courier New"/>
          <w:sz w:val="24"/>
        </w:rPr>
        <w:t>act</w:t>
      </w:r>
      <w:r w:rsidR="00937B61" w:rsidRPr="00937B61">
        <w:rPr>
          <w:rFonts w:ascii="Courier New" w:hAnsi="Courier New" w:cs="Courier New"/>
          <w:sz w:val="24"/>
        </w:rPr>
        <w:t xml:space="preserve"> in emergencies.</w:t>
      </w:r>
      <w:r w:rsidR="00A548A2">
        <w:rPr>
          <w:rFonts w:ascii="Courier New" w:hAnsi="Courier New" w:cs="Courier New"/>
          <w:sz w:val="24"/>
        </w:rPr>
        <w:t xml:space="preserve"> </w:t>
      </w:r>
      <w:proofErr w:type="spellStart"/>
      <w:r w:rsidR="00A548A2">
        <w:rPr>
          <w:rFonts w:ascii="Courier New" w:hAnsi="Courier New" w:cs="Courier New"/>
          <w:sz w:val="24"/>
        </w:rPr>
        <w:t>Sukhwani</w:t>
      </w:r>
      <w:proofErr w:type="spellEnd"/>
      <w:r w:rsidR="00A548A2">
        <w:rPr>
          <w:rFonts w:ascii="Courier New" w:hAnsi="Courier New" w:cs="Courier New"/>
          <w:sz w:val="24"/>
        </w:rPr>
        <w:t xml:space="preserve"> &amp; Shaw (2020) also said that </w:t>
      </w:r>
      <w:r w:rsidR="007D2AFD">
        <w:rPr>
          <w:rFonts w:ascii="Courier New" w:hAnsi="Courier New" w:cs="Courier New"/>
          <w:sz w:val="24"/>
        </w:rPr>
        <w:t>t</w:t>
      </w:r>
      <w:r w:rsidR="00A548A2" w:rsidRPr="00A548A2">
        <w:rPr>
          <w:rFonts w:ascii="Courier New" w:hAnsi="Courier New" w:cs="Courier New"/>
          <w:sz w:val="24"/>
        </w:rPr>
        <w:t>he decision-maker's ability to mitigate the effects of emergent disasters is frequently constrained by the lack of real-time data on them.</w:t>
      </w:r>
      <w:r w:rsidR="00FF55DB">
        <w:rPr>
          <w:rFonts w:ascii="Courier New" w:hAnsi="Courier New" w:cs="Courier New"/>
          <w:sz w:val="24"/>
        </w:rPr>
        <w:t xml:space="preserve"> </w:t>
      </w:r>
      <w:r w:rsidR="007304CD">
        <w:rPr>
          <w:rFonts w:ascii="Courier New" w:hAnsi="Courier New" w:cs="Courier New"/>
          <w:sz w:val="24"/>
        </w:rPr>
        <w:t xml:space="preserve">Furthermore, Heath et.al (2018) added </w:t>
      </w:r>
      <w:r w:rsidR="00FF55DB">
        <w:rPr>
          <w:rFonts w:ascii="Courier New" w:hAnsi="Courier New" w:cs="Courier New"/>
          <w:sz w:val="24"/>
        </w:rPr>
        <w:t>tha</w:t>
      </w:r>
      <w:r w:rsidR="007304CD">
        <w:rPr>
          <w:rFonts w:ascii="Courier New" w:hAnsi="Courier New" w:cs="Courier New"/>
          <w:sz w:val="24"/>
        </w:rPr>
        <w:t>t</w:t>
      </w:r>
      <w:r w:rsidR="00A548A2" w:rsidRPr="00A548A2">
        <w:rPr>
          <w:rFonts w:ascii="Courier New" w:hAnsi="Courier New" w:cs="Courier New"/>
          <w:sz w:val="24"/>
        </w:rPr>
        <w:t xml:space="preserve"> enhanc</w:t>
      </w:r>
      <w:r w:rsidR="007304CD">
        <w:rPr>
          <w:rFonts w:ascii="Courier New" w:hAnsi="Courier New" w:cs="Courier New"/>
          <w:sz w:val="24"/>
        </w:rPr>
        <w:t>ing</w:t>
      </w:r>
      <w:r w:rsidR="00A548A2" w:rsidRPr="00A548A2">
        <w:rPr>
          <w:rFonts w:ascii="Courier New" w:hAnsi="Courier New" w:cs="Courier New"/>
          <w:sz w:val="24"/>
        </w:rPr>
        <w:t xml:space="preserve"> risk communication prepare</w:t>
      </w:r>
      <w:r w:rsidR="007304CD">
        <w:rPr>
          <w:rFonts w:ascii="Courier New" w:hAnsi="Courier New" w:cs="Courier New"/>
          <w:sz w:val="24"/>
        </w:rPr>
        <w:t>s</w:t>
      </w:r>
      <w:r w:rsidR="00A548A2" w:rsidRPr="00A548A2">
        <w:rPr>
          <w:rFonts w:ascii="Courier New" w:hAnsi="Courier New" w:cs="Courier New"/>
          <w:sz w:val="24"/>
        </w:rPr>
        <w:t xml:space="preserve"> people on how to react safely during an emergency.</w:t>
      </w:r>
      <w:r w:rsidR="00937B61">
        <w:rPr>
          <w:rFonts w:ascii="Courier New" w:hAnsi="Courier New" w:cs="Courier New"/>
          <w:sz w:val="24"/>
        </w:rPr>
        <w:t xml:space="preserve"> </w:t>
      </w:r>
      <w:r w:rsidR="007D2AFD" w:rsidRPr="007D2AFD">
        <w:rPr>
          <w:rFonts w:ascii="Courier New" w:hAnsi="Courier New" w:cs="Courier New"/>
          <w:sz w:val="24"/>
        </w:rPr>
        <w:t>As a result, various mobile applications for broadcasting emergency requests have been suggested</w:t>
      </w:r>
      <w:r w:rsidR="007D2AFD">
        <w:rPr>
          <w:rFonts w:ascii="Courier New" w:hAnsi="Courier New" w:cs="Courier New"/>
          <w:sz w:val="24"/>
        </w:rPr>
        <w:t xml:space="preserve"> (</w:t>
      </w:r>
      <w:proofErr w:type="spellStart"/>
      <w:r w:rsidR="007D2AFD">
        <w:rPr>
          <w:rFonts w:ascii="Courier New" w:hAnsi="Courier New" w:cs="Courier New"/>
          <w:sz w:val="24"/>
        </w:rPr>
        <w:t>Sciullo</w:t>
      </w:r>
      <w:proofErr w:type="spellEnd"/>
      <w:r w:rsidR="007D2AFD">
        <w:rPr>
          <w:rFonts w:ascii="Courier New" w:hAnsi="Courier New" w:cs="Courier New"/>
          <w:sz w:val="24"/>
        </w:rPr>
        <w:t xml:space="preserve"> et.al, 2018)</w:t>
      </w:r>
      <w:r w:rsidR="007D2AFD" w:rsidRPr="007D2AFD">
        <w:rPr>
          <w:rFonts w:ascii="Courier New" w:hAnsi="Courier New" w:cs="Courier New"/>
          <w:sz w:val="24"/>
        </w:rPr>
        <w:t>.</w:t>
      </w:r>
      <w:r w:rsidR="00A840C2">
        <w:rPr>
          <w:rFonts w:ascii="Courier New" w:hAnsi="Courier New" w:cs="Courier New"/>
          <w:sz w:val="24"/>
        </w:rPr>
        <w:t xml:space="preserve"> </w:t>
      </w:r>
      <w:r w:rsidR="00937B61" w:rsidRPr="00937B61">
        <w:rPr>
          <w:rFonts w:ascii="Courier New" w:hAnsi="Courier New" w:cs="Courier New"/>
          <w:sz w:val="24"/>
        </w:rPr>
        <w:t>It is particularly effective because it uses information given by the location provider, which is nearly as effective as it gets. For emergency vehicles like ambulances and fire trucks, a delay</w:t>
      </w:r>
      <w:r w:rsidR="007304CD">
        <w:rPr>
          <w:rFonts w:ascii="Courier New" w:hAnsi="Courier New" w:cs="Courier New"/>
          <w:sz w:val="24"/>
        </w:rPr>
        <w:t xml:space="preserve"> response</w:t>
      </w:r>
      <w:r w:rsidR="00937B61" w:rsidRPr="00937B61">
        <w:rPr>
          <w:rFonts w:ascii="Courier New" w:hAnsi="Courier New" w:cs="Courier New"/>
          <w:sz w:val="24"/>
        </w:rPr>
        <w:t xml:space="preserve"> can mean the difference between life and death</w:t>
      </w:r>
      <w:r w:rsidR="00937B61">
        <w:rPr>
          <w:rFonts w:ascii="Courier New" w:hAnsi="Courier New" w:cs="Courier New"/>
          <w:sz w:val="24"/>
        </w:rPr>
        <w:t xml:space="preserve"> (Deshmukh &amp; </w:t>
      </w:r>
      <w:proofErr w:type="spellStart"/>
      <w:r w:rsidR="00937B61">
        <w:rPr>
          <w:rFonts w:ascii="Courier New" w:hAnsi="Courier New" w:cs="Courier New"/>
          <w:sz w:val="24"/>
        </w:rPr>
        <w:t>Vanjale</w:t>
      </w:r>
      <w:proofErr w:type="spellEnd"/>
      <w:r w:rsidR="00937B61">
        <w:rPr>
          <w:rFonts w:ascii="Courier New" w:hAnsi="Courier New" w:cs="Courier New"/>
          <w:sz w:val="24"/>
        </w:rPr>
        <w:t xml:space="preserve"> 2018)</w:t>
      </w:r>
      <w:r w:rsidR="00937B61" w:rsidRPr="00937B61">
        <w:rPr>
          <w:rFonts w:ascii="Courier New" w:hAnsi="Courier New" w:cs="Courier New"/>
          <w:sz w:val="24"/>
        </w:rPr>
        <w:t>.</w:t>
      </w:r>
      <w:r w:rsidR="00537C08" w:rsidRPr="00537C08">
        <w:t xml:space="preserve"> </w:t>
      </w:r>
      <w:r w:rsidR="00537C08" w:rsidRPr="00537C08">
        <w:rPr>
          <w:rFonts w:ascii="Courier New" w:hAnsi="Courier New" w:cs="Courier New"/>
          <w:sz w:val="24"/>
        </w:rPr>
        <w:t>Rapid responses may enhance certain significant results</w:t>
      </w:r>
      <w:r w:rsidR="00537C08">
        <w:rPr>
          <w:rFonts w:ascii="Courier New" w:hAnsi="Courier New" w:cs="Courier New"/>
          <w:sz w:val="24"/>
        </w:rPr>
        <w:t xml:space="preserve"> (Lyons et.al, 2018)</w:t>
      </w:r>
      <w:r w:rsidR="00537C08" w:rsidRPr="00537C08">
        <w:rPr>
          <w:rFonts w:ascii="Courier New" w:hAnsi="Courier New" w:cs="Courier New"/>
          <w:sz w:val="24"/>
        </w:rPr>
        <w:t>.</w:t>
      </w:r>
      <w:r w:rsidR="00A5419F">
        <w:rPr>
          <w:rFonts w:ascii="Courier New" w:hAnsi="Courier New" w:cs="Courier New"/>
          <w:sz w:val="24"/>
        </w:rPr>
        <w:t xml:space="preserve"> </w:t>
      </w:r>
      <w:r w:rsidR="00A5419F" w:rsidRPr="00A5419F">
        <w:rPr>
          <w:rFonts w:ascii="Courier New" w:hAnsi="Courier New" w:cs="Courier New"/>
          <w:sz w:val="24"/>
        </w:rPr>
        <w:t xml:space="preserve">Incident management is necessary for information systems to ensure </w:t>
      </w:r>
      <w:r w:rsidR="007304CD">
        <w:rPr>
          <w:rFonts w:ascii="Courier New" w:hAnsi="Courier New" w:cs="Courier New"/>
          <w:sz w:val="24"/>
        </w:rPr>
        <w:t xml:space="preserve">that </w:t>
      </w:r>
      <w:r w:rsidR="00A5419F" w:rsidRPr="00A5419F">
        <w:rPr>
          <w:rFonts w:ascii="Courier New" w:hAnsi="Courier New" w:cs="Courier New"/>
          <w:sz w:val="24"/>
        </w:rPr>
        <w:t>they can deliver the highest level of service in accordance with the services offered</w:t>
      </w:r>
      <w:r w:rsidR="00A5419F">
        <w:rPr>
          <w:rFonts w:ascii="Courier New" w:hAnsi="Courier New" w:cs="Courier New"/>
          <w:sz w:val="24"/>
        </w:rPr>
        <w:t xml:space="preserve"> (</w:t>
      </w:r>
      <w:proofErr w:type="spellStart"/>
      <w:r w:rsidR="00A5419F">
        <w:rPr>
          <w:rFonts w:ascii="Courier New" w:hAnsi="Courier New" w:cs="Courier New"/>
          <w:sz w:val="24"/>
        </w:rPr>
        <w:t>Palilingan</w:t>
      </w:r>
      <w:proofErr w:type="spellEnd"/>
      <w:r w:rsidR="00A5419F">
        <w:rPr>
          <w:rFonts w:ascii="Courier New" w:hAnsi="Courier New" w:cs="Courier New"/>
          <w:sz w:val="24"/>
        </w:rPr>
        <w:t xml:space="preserve"> &amp; </w:t>
      </w:r>
      <w:proofErr w:type="spellStart"/>
      <w:r w:rsidR="00A5419F">
        <w:rPr>
          <w:rFonts w:ascii="Courier New" w:hAnsi="Courier New" w:cs="Courier New"/>
          <w:sz w:val="24"/>
        </w:rPr>
        <w:t>Batmetan</w:t>
      </w:r>
      <w:proofErr w:type="spellEnd"/>
      <w:r w:rsidR="00A5419F">
        <w:rPr>
          <w:rFonts w:ascii="Courier New" w:hAnsi="Courier New" w:cs="Courier New"/>
          <w:sz w:val="24"/>
        </w:rPr>
        <w:t xml:space="preserve"> 2018)</w:t>
      </w:r>
      <w:r w:rsidR="00A5419F" w:rsidRPr="00A5419F">
        <w:rPr>
          <w:rFonts w:ascii="Courier New" w:hAnsi="Courier New" w:cs="Courier New"/>
          <w:sz w:val="24"/>
        </w:rPr>
        <w:t>.</w:t>
      </w:r>
      <w:r w:rsidR="00307CBA" w:rsidRPr="00307CBA">
        <w:t xml:space="preserve"> </w:t>
      </w:r>
      <w:r w:rsidR="00307CBA" w:rsidRPr="00307CBA">
        <w:rPr>
          <w:rFonts w:ascii="Courier New" w:hAnsi="Courier New" w:cs="Courier New"/>
          <w:sz w:val="24"/>
        </w:rPr>
        <w:t>Navigating with the support of e Global Positioning System (GPS) already exists that is used throughout the world</w:t>
      </w:r>
      <w:r w:rsidR="00307CBA">
        <w:rPr>
          <w:rFonts w:ascii="Courier New" w:hAnsi="Courier New" w:cs="Courier New"/>
          <w:sz w:val="24"/>
        </w:rPr>
        <w:t xml:space="preserve"> (Schmidt, 2019)</w:t>
      </w:r>
      <w:r w:rsidR="00307CBA" w:rsidRPr="00307CBA">
        <w:rPr>
          <w:rFonts w:ascii="Courier New" w:hAnsi="Courier New" w:cs="Courier New"/>
          <w:sz w:val="24"/>
        </w:rPr>
        <w:t>.</w:t>
      </w:r>
      <w:r w:rsidR="00F2490C" w:rsidRPr="00F2490C">
        <w:rPr>
          <w:rFonts w:ascii="Courier New" w:hAnsi="Courier New" w:cs="Courier New"/>
          <w:sz w:val="24"/>
        </w:rPr>
        <w:t xml:space="preserve"> </w:t>
      </w:r>
      <w:r w:rsidR="00F2490C">
        <w:rPr>
          <w:rFonts w:ascii="Courier New" w:hAnsi="Courier New" w:cs="Courier New"/>
          <w:sz w:val="24"/>
        </w:rPr>
        <w:t xml:space="preserve">Furthermore, </w:t>
      </w:r>
      <w:r w:rsidR="008D39F9">
        <w:rPr>
          <w:rFonts w:ascii="Courier New" w:hAnsi="Courier New" w:cs="Courier New"/>
          <w:sz w:val="24"/>
        </w:rPr>
        <w:t>i</w:t>
      </w:r>
      <w:r w:rsidR="008D39F9" w:rsidRPr="008D39F9">
        <w:rPr>
          <w:rFonts w:ascii="Courier New" w:hAnsi="Courier New" w:cs="Courier New"/>
          <w:sz w:val="24"/>
        </w:rPr>
        <w:t>t shows that the use of GPS has a significant improvement in driver behavior and optimization the travel time performance</w:t>
      </w:r>
      <w:r w:rsidR="008D39F9">
        <w:rPr>
          <w:rFonts w:ascii="Courier New" w:hAnsi="Courier New" w:cs="Courier New"/>
          <w:sz w:val="24"/>
        </w:rPr>
        <w:t xml:space="preserve"> (</w:t>
      </w:r>
      <w:proofErr w:type="spellStart"/>
      <w:r w:rsidR="008D39F9">
        <w:rPr>
          <w:rFonts w:ascii="Courier New" w:hAnsi="Courier New" w:cs="Courier New"/>
          <w:sz w:val="24"/>
        </w:rPr>
        <w:t>Yuniar</w:t>
      </w:r>
      <w:proofErr w:type="spellEnd"/>
      <w:r w:rsidR="008D39F9">
        <w:rPr>
          <w:rFonts w:ascii="Courier New" w:hAnsi="Courier New" w:cs="Courier New"/>
          <w:sz w:val="24"/>
        </w:rPr>
        <w:t xml:space="preserve"> et.al, 2020)</w:t>
      </w:r>
      <w:r w:rsidR="008D39F9" w:rsidRPr="008D39F9">
        <w:rPr>
          <w:rFonts w:ascii="Courier New" w:hAnsi="Courier New" w:cs="Courier New"/>
          <w:sz w:val="24"/>
        </w:rPr>
        <w:t>.</w:t>
      </w:r>
      <w:r w:rsidR="00C90A37" w:rsidRPr="00C90A37">
        <w:t xml:space="preserve"> </w:t>
      </w:r>
      <w:r w:rsidR="00C90A37" w:rsidRPr="00C90A37">
        <w:rPr>
          <w:rFonts w:ascii="Courier New" w:hAnsi="Courier New" w:cs="Courier New"/>
          <w:sz w:val="24"/>
        </w:rPr>
        <w:t xml:space="preserve">Using IP addresses in end-to-end IP paths based on structure and delay will allow them to assess the reliability and anomalies of the databases, providing insights into their strengths, weaknesses, and </w:t>
      </w:r>
      <w:r w:rsidR="00C90A37" w:rsidRPr="00C90A37">
        <w:rPr>
          <w:rFonts w:ascii="Courier New" w:hAnsi="Courier New" w:cs="Courier New"/>
          <w:sz w:val="24"/>
        </w:rPr>
        <w:lastRenderedPageBreak/>
        <w:t>accuracy in determining the geographic locations of IP addresses</w:t>
      </w:r>
      <w:r w:rsidR="00AC2CC8">
        <w:rPr>
          <w:rFonts w:ascii="Courier New" w:hAnsi="Courier New" w:cs="Courier New"/>
          <w:sz w:val="24"/>
        </w:rPr>
        <w:t xml:space="preserve"> (</w:t>
      </w:r>
      <w:proofErr w:type="spellStart"/>
      <w:r w:rsidR="00AC2CC8">
        <w:rPr>
          <w:rFonts w:ascii="Courier New" w:hAnsi="Courier New" w:cs="Courier New"/>
          <w:sz w:val="24"/>
        </w:rPr>
        <w:t>Livadariu</w:t>
      </w:r>
      <w:proofErr w:type="spellEnd"/>
      <w:r w:rsidR="00AC2CC8">
        <w:rPr>
          <w:rFonts w:ascii="Courier New" w:hAnsi="Courier New" w:cs="Courier New"/>
          <w:sz w:val="24"/>
        </w:rPr>
        <w:t xml:space="preserve"> et.al, 2020)</w:t>
      </w:r>
      <w:r w:rsidR="00C90A37" w:rsidRPr="00C90A37">
        <w:rPr>
          <w:rFonts w:ascii="Courier New" w:hAnsi="Courier New" w:cs="Courier New"/>
          <w:sz w:val="24"/>
        </w:rPr>
        <w:t>.</w:t>
      </w:r>
    </w:p>
    <w:p w14:paraId="33249FF2" w14:textId="77777777" w:rsidR="000A69A5" w:rsidRPr="000A69A5" w:rsidRDefault="000A69A5" w:rsidP="004E5D0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F18CD33" w14:textId="4A288865" w:rsidR="009409B5" w:rsidRDefault="009409B5" w:rsidP="004E5D0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Gaps</w:t>
      </w:r>
    </w:p>
    <w:p w14:paraId="1584DF8B" w14:textId="23C2F60F" w:rsidR="00351298" w:rsidRPr="000A69A5" w:rsidRDefault="00372749" w:rsidP="004E5D0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72749">
        <w:rPr>
          <w:rFonts w:ascii="Courier New" w:hAnsi="Courier New" w:cs="Courier New"/>
          <w:sz w:val="24"/>
          <w:szCs w:val="24"/>
        </w:rPr>
        <w:t xml:space="preserve">    Many studies have explored emergency response using a global positioning system (GPS) tracker that helps the responders in the time of emergency, but it takes a lot of steps to make distress signals to the responders which can cause a huge factor of delays to the operation.</w:t>
      </w:r>
      <w:r w:rsidR="00236921" w:rsidRPr="000A69A5"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</w:p>
    <w:p w14:paraId="25808BF3" w14:textId="77777777" w:rsidR="00236921" w:rsidRPr="000A69A5" w:rsidRDefault="00236921" w:rsidP="004E5D0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F85A272" w14:textId="77777777" w:rsidR="009409B5" w:rsidRPr="000A69A5" w:rsidRDefault="00351298" w:rsidP="004E5D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Problem of the Study</w:t>
      </w:r>
    </w:p>
    <w:p w14:paraId="54B5DFF5" w14:textId="77777777" w:rsidR="009409B5" w:rsidRPr="000A69A5" w:rsidRDefault="009409B5" w:rsidP="004E5D0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FFAE2C7" w14:textId="454BE71F" w:rsidR="009409B5" w:rsidRDefault="009409B5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sz w:val="24"/>
          <w:szCs w:val="24"/>
        </w:rPr>
        <w:tab/>
      </w:r>
      <w:r w:rsidR="00056E2D" w:rsidRPr="00056E2D">
        <w:rPr>
          <w:rFonts w:ascii="Courier New" w:hAnsi="Courier New" w:cs="Courier New"/>
          <w:sz w:val="24"/>
          <w:szCs w:val="24"/>
        </w:rPr>
        <w:t>There are challenges in accessing real-time location information and initiating distress signals during emergencies, leading to response delays and potential casualties.</w:t>
      </w:r>
    </w:p>
    <w:p w14:paraId="539D224C" w14:textId="77777777" w:rsidR="00056E2D" w:rsidRPr="000A69A5" w:rsidRDefault="00056E2D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56DADF4F" w14:textId="77777777" w:rsidR="009409B5" w:rsidRPr="004E5D0D" w:rsidRDefault="009409B5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E5D0D">
        <w:rPr>
          <w:rFonts w:ascii="Courier New" w:hAnsi="Courier New" w:cs="Courier New"/>
          <w:b/>
          <w:bCs/>
          <w:sz w:val="24"/>
          <w:szCs w:val="24"/>
        </w:rPr>
        <w:t>Specific Problem</w:t>
      </w:r>
    </w:p>
    <w:p w14:paraId="4FCFF462" w14:textId="77777777" w:rsidR="00056E2D" w:rsidRDefault="00937B61" w:rsidP="00056E2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56E2D" w:rsidRPr="00056E2D">
        <w:rPr>
          <w:rFonts w:ascii="Courier New" w:hAnsi="Courier New" w:cs="Courier New"/>
          <w:sz w:val="24"/>
          <w:szCs w:val="24"/>
        </w:rPr>
        <w:t>The lack of a user-friendly solution that enables fire responders to quickly access accurate real-time location updates and send distress signals with a single click during emergencies causes significant delays in response operations and increases the risk of casualties.</w:t>
      </w:r>
    </w:p>
    <w:p w14:paraId="7BE4826A" w14:textId="77777777" w:rsidR="00FA0BDA" w:rsidRDefault="00FA0BDA" w:rsidP="00056E2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BB35849" w14:textId="5BA7CF7E" w:rsidR="00351298" w:rsidRPr="000A69A5" w:rsidRDefault="00351298" w:rsidP="00056E2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Objective of the Study</w:t>
      </w:r>
    </w:p>
    <w:p w14:paraId="4A4EBAA4" w14:textId="77777777" w:rsidR="00310696" w:rsidRPr="000A69A5" w:rsidRDefault="00310696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0A3657BE" w14:textId="4EC15206" w:rsidR="004E5D0D" w:rsidRPr="004E5D0D" w:rsidRDefault="004E5D0D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E5D0D">
        <w:rPr>
          <w:rFonts w:ascii="Courier New" w:hAnsi="Courier New" w:cs="Courier New"/>
          <w:b/>
          <w:bCs/>
          <w:sz w:val="24"/>
          <w:szCs w:val="24"/>
        </w:rPr>
        <w:lastRenderedPageBreak/>
        <w:t>Objective:</w:t>
      </w:r>
    </w:p>
    <w:p w14:paraId="219F09E1" w14:textId="5C73D197" w:rsidR="004E5D0D" w:rsidRDefault="004E5D0D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A0BDA" w:rsidRPr="00FA0BDA">
        <w:rPr>
          <w:rFonts w:ascii="Courier New" w:hAnsi="Courier New" w:cs="Courier New"/>
          <w:sz w:val="24"/>
          <w:szCs w:val="24"/>
        </w:rPr>
        <w:t>Develop a user-friendly mobile application or system that utilizes GPS technology to provide fire responders with real-time and accurate location information about users during emergencies. Implement a single-click distress signal feature to enable quick distress signal transmission, aiming to reduce response time delays and enhance the efficiency of emergency response operations.</w:t>
      </w:r>
    </w:p>
    <w:p w14:paraId="429F469F" w14:textId="77777777" w:rsidR="00FA0BDA" w:rsidRPr="004E5D0D" w:rsidRDefault="00FA0BDA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D4AD347" w14:textId="77777777" w:rsidR="004E5D0D" w:rsidRDefault="004E5D0D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E5D0D">
        <w:rPr>
          <w:rFonts w:ascii="Courier New" w:hAnsi="Courier New" w:cs="Courier New"/>
          <w:b/>
          <w:bCs/>
          <w:sz w:val="24"/>
          <w:szCs w:val="24"/>
        </w:rPr>
        <w:t>Specific Objective:</w:t>
      </w:r>
    </w:p>
    <w:p w14:paraId="38817941" w14:textId="77777777" w:rsidR="004E5D0D" w:rsidRPr="004E5D0D" w:rsidRDefault="004E5D0D" w:rsidP="00FA0BDA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48B4CC7B" w14:textId="77777777" w:rsidR="00FA0BDA" w:rsidRPr="00FA0BDA" w:rsidRDefault="00FA0BDA" w:rsidP="00FA0B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A0BDA">
        <w:rPr>
          <w:rFonts w:ascii="Courier New" w:hAnsi="Courier New" w:cs="Courier New"/>
          <w:sz w:val="24"/>
          <w:szCs w:val="24"/>
        </w:rPr>
        <w:t>Develop a user-friendly mobile application or system that provides real-time and accurate GPS-based location information to fire responders during emergencies, improving response efficiency.</w:t>
      </w:r>
    </w:p>
    <w:p w14:paraId="4D9AED4E" w14:textId="5B156C2A" w:rsidR="004E5D0D" w:rsidRPr="00FA0BDA" w:rsidRDefault="00FA0BDA" w:rsidP="00FA0B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FA0BDA">
        <w:rPr>
          <w:rFonts w:ascii="Courier New" w:hAnsi="Courier New" w:cs="Courier New"/>
          <w:sz w:val="24"/>
          <w:szCs w:val="24"/>
        </w:rPr>
        <w:t>Implement a single-click distress signal feature within the solution to reduce response time delays by enabling users to quickly initiate emergency alerts.</w:t>
      </w:r>
    </w:p>
    <w:p w14:paraId="6E550CBB" w14:textId="77777777" w:rsidR="00FA0BDA" w:rsidRPr="00FA0BDA" w:rsidRDefault="00FA0BDA" w:rsidP="00FA0BDA">
      <w:pPr>
        <w:pStyle w:val="ListParagraph"/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E6586EF" w14:textId="77777777" w:rsidR="00351298" w:rsidRPr="000A69A5" w:rsidRDefault="00351298" w:rsidP="004E5D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Scope</w:t>
      </w:r>
    </w:p>
    <w:p w14:paraId="1B193266" w14:textId="30AF2CFA" w:rsidR="00FA0BDA" w:rsidRDefault="00FA0BDA" w:rsidP="00FB3C7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A0BDA">
        <w:rPr>
          <w:rFonts w:ascii="Courier New" w:hAnsi="Courier New" w:cs="Courier New"/>
          <w:sz w:val="24"/>
          <w:szCs w:val="24"/>
        </w:rPr>
        <w:t>The scope involves developing a user-friendly mobile application/system with GPS technology for real-time location tracking during emergencies. This includes an intuitive interface for fire responders, a secure backend system for data handling, integration with existing emergency response systems, and the implementation of a single-click distress signal feature for quick initiation of emergency alerts.</w:t>
      </w:r>
    </w:p>
    <w:p w14:paraId="67A4B394" w14:textId="5C03DBEE" w:rsidR="00310696" w:rsidRPr="000A69A5" w:rsidRDefault="00310696" w:rsidP="00FB3C7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Limitation</w:t>
      </w:r>
    </w:p>
    <w:p w14:paraId="348A2CA7" w14:textId="5444B7A2" w:rsidR="00310696" w:rsidRPr="000A69A5" w:rsidRDefault="002A0A2B" w:rsidP="004E5D0D">
      <w:pPr>
        <w:pStyle w:val="ListParagraph"/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0A69A5">
        <w:rPr>
          <w:rFonts w:ascii="Courier New" w:hAnsi="Courier New" w:cs="Courier New"/>
          <w:sz w:val="24"/>
          <w:szCs w:val="24"/>
        </w:rPr>
        <w:lastRenderedPageBreak/>
        <w:tab/>
      </w:r>
      <w:r w:rsidR="00FB3C7D" w:rsidRPr="00FB3C7D">
        <w:rPr>
          <w:rFonts w:ascii="Courier New" w:hAnsi="Courier New" w:cs="Courier New"/>
          <w:sz w:val="24"/>
          <w:szCs w:val="24"/>
        </w:rPr>
        <w:t>One limitation of the solution is that the accuracy of GPS-based location data can be affected by factors such as signal strength, environmental conditions, and device capabilities. Additionally, the effectiveness of the solution relies on the availability of a stable internet connection.</w:t>
      </w:r>
    </w:p>
    <w:p w14:paraId="33DFCE1F" w14:textId="77777777" w:rsidR="002A0A2B" w:rsidRPr="000A69A5" w:rsidRDefault="002A0A2B" w:rsidP="004E5D0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BF351BB" w14:textId="77777777" w:rsidR="00236921" w:rsidRPr="000A69A5" w:rsidRDefault="00351298" w:rsidP="004E5D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Tech Stack</w:t>
      </w:r>
    </w:p>
    <w:p w14:paraId="693C0465" w14:textId="77777777" w:rsidR="00FB3C7D" w:rsidRDefault="00FB3C7D" w:rsidP="00FB3C7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6D14BD36" w14:textId="4A9EED7B" w:rsidR="00FB3C7D" w:rsidRPr="00FB3C7D" w:rsidRDefault="00FB3C7D" w:rsidP="00FB3C7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1. </w:t>
      </w:r>
      <w:r w:rsidRPr="00FB3C7D">
        <w:rPr>
          <w:rFonts w:ascii="Courier New" w:hAnsi="Courier New" w:cs="Courier New"/>
          <w:sz w:val="24"/>
          <w:szCs w:val="24"/>
        </w:rPr>
        <w:t xml:space="preserve">Unity + </w:t>
      </w:r>
      <w:proofErr w:type="spellStart"/>
      <w:r w:rsidRPr="00FB3C7D">
        <w:rPr>
          <w:rFonts w:ascii="Courier New" w:hAnsi="Courier New" w:cs="Courier New"/>
          <w:sz w:val="24"/>
          <w:szCs w:val="24"/>
        </w:rPr>
        <w:t>Mapbox</w:t>
      </w:r>
      <w:proofErr w:type="spellEnd"/>
    </w:p>
    <w:p w14:paraId="09E337B2" w14:textId="4C03BA8F" w:rsidR="00FB3C7D" w:rsidRPr="00FB3C7D" w:rsidRDefault="00FB3C7D" w:rsidP="00FB3C7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B3C7D">
        <w:rPr>
          <w:rFonts w:ascii="Courier New" w:hAnsi="Courier New" w:cs="Courier New"/>
          <w:sz w:val="24"/>
          <w:szCs w:val="24"/>
        </w:rPr>
        <w:t xml:space="preserve">Unity combined with </w:t>
      </w:r>
      <w:proofErr w:type="spellStart"/>
      <w:r w:rsidRPr="00FB3C7D">
        <w:rPr>
          <w:rFonts w:ascii="Courier New" w:hAnsi="Courier New" w:cs="Courier New"/>
          <w:sz w:val="24"/>
          <w:szCs w:val="24"/>
        </w:rPr>
        <w:t>Mapbox</w:t>
      </w:r>
      <w:proofErr w:type="spellEnd"/>
      <w:r w:rsidRPr="00FB3C7D">
        <w:rPr>
          <w:rFonts w:ascii="Courier New" w:hAnsi="Courier New" w:cs="Courier New"/>
          <w:sz w:val="24"/>
          <w:szCs w:val="24"/>
        </w:rPr>
        <w:t xml:space="preserve"> enables the development of a user-friendly mobile application with interactive mapping and accurate location tracking capabilities, utilizing </w:t>
      </w:r>
      <w:proofErr w:type="spellStart"/>
      <w:r w:rsidRPr="00FB3C7D">
        <w:rPr>
          <w:rFonts w:ascii="Courier New" w:hAnsi="Courier New" w:cs="Courier New"/>
          <w:sz w:val="24"/>
          <w:szCs w:val="24"/>
        </w:rPr>
        <w:t>Mapbox's</w:t>
      </w:r>
      <w:proofErr w:type="spellEnd"/>
      <w:r w:rsidRPr="00FB3C7D">
        <w:rPr>
          <w:rFonts w:ascii="Courier New" w:hAnsi="Courier New" w:cs="Courier New"/>
          <w:sz w:val="24"/>
          <w:szCs w:val="24"/>
        </w:rPr>
        <w:t xml:space="preserve"> geolocation services.</w:t>
      </w:r>
    </w:p>
    <w:p w14:paraId="5A81FE31" w14:textId="13555BEC" w:rsidR="00FB3C7D" w:rsidRPr="00FB3C7D" w:rsidRDefault="00FB3C7D" w:rsidP="00FB3C7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</w:t>
      </w:r>
      <w:r w:rsidRPr="00FB3C7D">
        <w:rPr>
          <w:rFonts w:ascii="Courier New" w:hAnsi="Courier New" w:cs="Courier New"/>
          <w:sz w:val="24"/>
          <w:szCs w:val="24"/>
        </w:rPr>
        <w:t xml:space="preserve"> Unity + Google Maps API</w:t>
      </w:r>
    </w:p>
    <w:p w14:paraId="6C133308" w14:textId="1FE04CEB" w:rsidR="00104C04" w:rsidRDefault="00FB3C7D" w:rsidP="00FB3C7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B3C7D">
        <w:rPr>
          <w:rFonts w:ascii="Courier New" w:hAnsi="Courier New" w:cs="Courier New"/>
          <w:sz w:val="24"/>
          <w:szCs w:val="24"/>
        </w:rPr>
        <w:t xml:space="preserve">By integrating Unity with Google Maps API, a </w:t>
      </w:r>
      <w:r w:rsidR="0067186F">
        <w:rPr>
          <w:rFonts w:ascii="Courier New" w:hAnsi="Courier New" w:cs="Courier New"/>
          <w:sz w:val="24"/>
          <w:szCs w:val="24"/>
        </w:rPr>
        <w:t>strong</w:t>
      </w:r>
      <w:r w:rsidRPr="00FB3C7D">
        <w:rPr>
          <w:rFonts w:ascii="Courier New" w:hAnsi="Courier New" w:cs="Courier New"/>
          <w:sz w:val="24"/>
          <w:szCs w:val="24"/>
        </w:rPr>
        <w:t xml:space="preserve"> mobile application can be created that leverages Google's mapping data and services for precise GPS-based location tracking and route planning.</w:t>
      </w:r>
    </w:p>
    <w:p w14:paraId="7AF398C0" w14:textId="77777777" w:rsidR="007D2AFD" w:rsidRPr="000A69A5" w:rsidRDefault="007D2AFD" w:rsidP="00FB3C7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3799B085" w14:textId="77777777" w:rsidR="00104C04" w:rsidRPr="000A69A5" w:rsidRDefault="00104C04" w:rsidP="004E5D0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A69A5">
        <w:rPr>
          <w:rFonts w:ascii="Courier New" w:hAnsi="Courier New" w:cs="Courier New"/>
          <w:b/>
          <w:sz w:val="24"/>
          <w:szCs w:val="24"/>
        </w:rPr>
        <w:t>References</w:t>
      </w:r>
    </w:p>
    <w:p w14:paraId="1E15A67A" w14:textId="77777777" w:rsidR="00EA266F" w:rsidRDefault="00937B61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Zhu, R., Lin, J., </w:t>
      </w:r>
      <w:proofErr w:type="spellStart"/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Becerik</w:t>
      </w:r>
      <w:proofErr w:type="spellEnd"/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-Gerber, B., &amp; Li, N. (2020). Human-building-emergency interactions and their impact on emergency response performance: A review of the state of the art. </w:t>
      </w:r>
      <w:r w:rsidRPr="00937B61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Safety science</w:t>
      </w:r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 </w:t>
      </w:r>
      <w:r w:rsidRPr="00937B61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127</w:t>
      </w:r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104691.</w:t>
      </w:r>
    </w:p>
    <w:p w14:paraId="3FA046B9" w14:textId="77777777" w:rsidR="00A548A2" w:rsidRDefault="00A548A2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proofErr w:type="spellStart"/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lastRenderedPageBreak/>
        <w:t>Sukhwani</w:t>
      </w:r>
      <w:proofErr w:type="spellEnd"/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V., &amp; Shaw, R. (2020). Operationalizing crowdsourcing through mobile applications for disaster management in India. </w:t>
      </w:r>
      <w:r w:rsidRPr="00A548A2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Progress in Disaster Science</w:t>
      </w:r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 </w:t>
      </w:r>
      <w:r w:rsidRPr="00A548A2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5</w:t>
      </w:r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100052.</w:t>
      </w:r>
    </w:p>
    <w:p w14:paraId="02C60E16" w14:textId="43267E02" w:rsidR="00A548A2" w:rsidRDefault="00A548A2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Heath, R. L., Lee, J., </w:t>
      </w:r>
      <w:proofErr w:type="spellStart"/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Palenchar</w:t>
      </w:r>
      <w:proofErr w:type="spellEnd"/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M. J., &amp; Lemon, L. L. (2018). Risk communication emergency response preparedness: Contextual assessment of the protective action decision model. </w:t>
      </w:r>
      <w:r w:rsidRPr="00A548A2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Risk analysis</w:t>
      </w:r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 </w:t>
      </w:r>
      <w:r w:rsidRPr="00A548A2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38</w:t>
      </w:r>
      <w:r w:rsidRPr="00A548A2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(2), 333-344.</w:t>
      </w:r>
    </w:p>
    <w:p w14:paraId="36BCEED0" w14:textId="71C697FE" w:rsidR="007D2AFD" w:rsidRPr="007D2AFD" w:rsidRDefault="007D2AFD" w:rsidP="004E5D0D">
      <w:pPr>
        <w:spacing w:line="360" w:lineRule="auto"/>
        <w:jc w:val="both"/>
        <w:rPr>
          <w:rFonts w:ascii="Courier New" w:hAnsi="Courier New" w:cs="Courier New"/>
          <w:color w:val="222222"/>
          <w:sz w:val="48"/>
          <w:szCs w:val="20"/>
          <w:shd w:val="clear" w:color="auto" w:fill="FFFFFF"/>
        </w:rPr>
      </w:pPr>
      <w:proofErr w:type="spellStart"/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Sciullo</w:t>
      </w:r>
      <w:proofErr w:type="spellEnd"/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L., </w:t>
      </w:r>
      <w:proofErr w:type="spellStart"/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Fossemo</w:t>
      </w:r>
      <w:proofErr w:type="spellEnd"/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F., Trotta, A., &amp; Di Felice, M. (2018, December). Locate: A </w:t>
      </w:r>
      <w:proofErr w:type="spellStart"/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lora</w:t>
      </w:r>
      <w:proofErr w:type="spellEnd"/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-based mobile emergency management system. In </w:t>
      </w:r>
      <w:r w:rsidRPr="007D2AFD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2018 IEEE Global Communications Conference (GLOBECOM)</w:t>
      </w:r>
      <w:r w:rsidRPr="007D2AFD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 (pp. 1-7). IEEE.</w:t>
      </w:r>
    </w:p>
    <w:p w14:paraId="03172488" w14:textId="2592D1A9" w:rsidR="00937B61" w:rsidRDefault="00937B61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Deshmukh, S., &amp; </w:t>
      </w:r>
      <w:proofErr w:type="spellStart"/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Vanjale</w:t>
      </w:r>
      <w:proofErr w:type="spellEnd"/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S. B. (2018, August). IOT based traffic signal control for reducing time delay of an emergency vehicle using GPS. In </w:t>
      </w:r>
      <w:r w:rsidRPr="00937B61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2018 Fourth International Conference on Computing Communication Control and Automation (ICCUBEA)</w:t>
      </w:r>
      <w:r w:rsidRPr="00937B61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 (pp. 1-3). IEEE.</w:t>
      </w:r>
    </w:p>
    <w:p w14:paraId="0C820C4D" w14:textId="38F2534C" w:rsidR="00537C08" w:rsidRDefault="00537C08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r w:rsidRPr="00537C0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Lyons, P. G., Edelson, D. P., &amp; </w:t>
      </w:r>
      <w:proofErr w:type="spellStart"/>
      <w:r w:rsidRPr="00537C0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Churpek</w:t>
      </w:r>
      <w:proofErr w:type="spellEnd"/>
      <w:r w:rsidRPr="00537C0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M. M. (2018). Rapid response systems. </w:t>
      </w:r>
      <w:r w:rsidRPr="00537C08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Resuscitation</w:t>
      </w:r>
      <w:r w:rsidRPr="00537C0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 </w:t>
      </w:r>
      <w:r w:rsidRPr="00537C08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128</w:t>
      </w:r>
      <w:r w:rsidRPr="00537C0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191-197.</w:t>
      </w:r>
    </w:p>
    <w:p w14:paraId="4372614D" w14:textId="0BFF7E61" w:rsidR="00A5419F" w:rsidRDefault="00A5419F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proofErr w:type="spellStart"/>
      <w:r w:rsidRPr="00A5419F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Palilingan</w:t>
      </w:r>
      <w:proofErr w:type="spellEnd"/>
      <w:r w:rsidRPr="00A5419F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V. R., &amp; </w:t>
      </w:r>
      <w:proofErr w:type="spellStart"/>
      <w:r w:rsidRPr="00A5419F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Batmetan</w:t>
      </w:r>
      <w:proofErr w:type="spellEnd"/>
      <w:r w:rsidRPr="00A5419F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J. R. (2018, February). Incident management in academic information system using ITIL framework. In </w:t>
      </w:r>
      <w:r w:rsidRPr="00A5419F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IOP Conference Series: Materials Science and Engineering</w:t>
      </w:r>
      <w:r w:rsidRPr="00A5419F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 (Vol. 306, No. 1, p. 012110). IOP Publishing.</w:t>
      </w:r>
    </w:p>
    <w:p w14:paraId="639FF5D3" w14:textId="61BCD5E8" w:rsidR="00307CBA" w:rsidRDefault="00307CBA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r w:rsidRPr="00307CBA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Schmidt, G. T. (2019). GPS based navigation systems in difficult environments. </w:t>
      </w:r>
      <w:proofErr w:type="spellStart"/>
      <w:r w:rsidRPr="00307CBA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Gyroscopy</w:t>
      </w:r>
      <w:proofErr w:type="spellEnd"/>
      <w:r w:rsidRPr="00307CBA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 xml:space="preserve"> and Navigation</w:t>
      </w:r>
      <w:r w:rsidRPr="00307CBA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 </w:t>
      </w:r>
      <w:r w:rsidRPr="00307CBA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10</w:t>
      </w:r>
      <w:r w:rsidRPr="00307CBA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(2), 41-53.</w:t>
      </w:r>
    </w:p>
    <w:p w14:paraId="24671FCA" w14:textId="7C55EE29" w:rsidR="008D39F9" w:rsidRPr="008D39F9" w:rsidRDefault="008D39F9" w:rsidP="004E5D0D">
      <w:pPr>
        <w:spacing w:line="360" w:lineRule="auto"/>
        <w:jc w:val="both"/>
        <w:rPr>
          <w:rFonts w:ascii="Courier New" w:hAnsi="Courier New" w:cs="Courier New"/>
          <w:color w:val="222222"/>
          <w:sz w:val="40"/>
          <w:szCs w:val="20"/>
          <w:shd w:val="clear" w:color="auto" w:fill="FFFFFF"/>
        </w:rPr>
      </w:pPr>
      <w:proofErr w:type="spellStart"/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Yuniar</w:t>
      </w:r>
      <w:proofErr w:type="spellEnd"/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D., </w:t>
      </w:r>
      <w:proofErr w:type="spellStart"/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Djakfar</w:t>
      </w:r>
      <w:proofErr w:type="spellEnd"/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L., </w:t>
      </w:r>
      <w:proofErr w:type="spellStart"/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Wicaksono</w:t>
      </w:r>
      <w:proofErr w:type="spellEnd"/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A., &amp; Efendi, A. (2020). Truck driver behavior and travel time effectiveness using smart GPS. </w:t>
      </w:r>
      <w:r w:rsidRPr="008D39F9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Civil Engineering Journal</w:t>
      </w:r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 </w:t>
      </w:r>
      <w:r w:rsidRPr="008D39F9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6</w:t>
      </w:r>
      <w:r w:rsidRPr="008D39F9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(4), 724-732.</w:t>
      </w:r>
    </w:p>
    <w:p w14:paraId="7DBE071E" w14:textId="2D10DA11" w:rsidR="00AC2CC8" w:rsidRPr="00EC45D9" w:rsidRDefault="00AC2CC8" w:rsidP="004E5D0D">
      <w:pPr>
        <w:spacing w:line="360" w:lineRule="auto"/>
        <w:jc w:val="both"/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</w:pP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lastRenderedPageBreak/>
        <w:t>Livadariu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I., </w:t>
      </w: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Dreibholz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T., Al-</w:t>
      </w: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Selwi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A. S., </w:t>
      </w: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Bryhni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H., </w:t>
      </w: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Lysne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O., </w:t>
      </w: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Bjørnstad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 xml:space="preserve">, S., &amp; </w:t>
      </w:r>
      <w:proofErr w:type="spellStart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Elmokashfi</w:t>
      </w:r>
      <w:proofErr w:type="spellEnd"/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, A. (2020, July). On the accuracy of country-level IP geolocation. In </w:t>
      </w:r>
      <w:r w:rsidRPr="00AC2CC8">
        <w:rPr>
          <w:rFonts w:ascii="Courier New" w:hAnsi="Courier New" w:cs="Courier New"/>
          <w:i/>
          <w:iCs/>
          <w:color w:val="222222"/>
          <w:sz w:val="24"/>
          <w:szCs w:val="20"/>
          <w:shd w:val="clear" w:color="auto" w:fill="FFFFFF"/>
        </w:rPr>
        <w:t>Proceedings of the applied networking research workshop</w:t>
      </w:r>
      <w:r w:rsidRPr="00AC2CC8">
        <w:rPr>
          <w:rFonts w:ascii="Courier New" w:hAnsi="Courier New" w:cs="Courier New"/>
          <w:color w:val="222222"/>
          <w:sz w:val="24"/>
          <w:szCs w:val="20"/>
          <w:shd w:val="clear" w:color="auto" w:fill="FFFFFF"/>
        </w:rPr>
        <w:t> (pp. 67-73).</w:t>
      </w:r>
    </w:p>
    <w:sectPr w:rsidR="00AC2CC8" w:rsidRPr="00EC45D9" w:rsidSect="00CA2C5E">
      <w:pgSz w:w="12240" w:h="16560" w:code="1"/>
      <w:pgMar w:top="2592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7AE"/>
    <w:multiLevelType w:val="hybridMultilevel"/>
    <w:tmpl w:val="CE9CD1BC"/>
    <w:lvl w:ilvl="0" w:tplc="55B8C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0CD7"/>
    <w:multiLevelType w:val="hybridMultilevel"/>
    <w:tmpl w:val="89248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26768"/>
    <w:multiLevelType w:val="multilevel"/>
    <w:tmpl w:val="B494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02999"/>
    <w:multiLevelType w:val="multilevel"/>
    <w:tmpl w:val="FA90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96BE4"/>
    <w:multiLevelType w:val="hybridMultilevel"/>
    <w:tmpl w:val="2A86DABA"/>
    <w:lvl w:ilvl="0" w:tplc="98D25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B7528"/>
    <w:multiLevelType w:val="hybridMultilevel"/>
    <w:tmpl w:val="9B7E9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ED6917"/>
    <w:multiLevelType w:val="hybridMultilevel"/>
    <w:tmpl w:val="B1BA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B08AE"/>
    <w:multiLevelType w:val="hybridMultilevel"/>
    <w:tmpl w:val="AF48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D6037"/>
    <w:multiLevelType w:val="hybridMultilevel"/>
    <w:tmpl w:val="D700996E"/>
    <w:lvl w:ilvl="0" w:tplc="75AA9E34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24A22"/>
    <w:multiLevelType w:val="hybridMultilevel"/>
    <w:tmpl w:val="6B4A97C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5E"/>
    <w:rsid w:val="00017B07"/>
    <w:rsid w:val="00056E2D"/>
    <w:rsid w:val="000A69A5"/>
    <w:rsid w:val="00104C04"/>
    <w:rsid w:val="00132557"/>
    <w:rsid w:val="00156E7A"/>
    <w:rsid w:val="00161FED"/>
    <w:rsid w:val="001D7ABA"/>
    <w:rsid w:val="00236921"/>
    <w:rsid w:val="00251CBA"/>
    <w:rsid w:val="002A0A2B"/>
    <w:rsid w:val="00307CBA"/>
    <w:rsid w:val="00310696"/>
    <w:rsid w:val="00351298"/>
    <w:rsid w:val="00372749"/>
    <w:rsid w:val="00406A9C"/>
    <w:rsid w:val="004278F6"/>
    <w:rsid w:val="004535EE"/>
    <w:rsid w:val="004A10D6"/>
    <w:rsid w:val="004A4F73"/>
    <w:rsid w:val="004A50BA"/>
    <w:rsid w:val="004A7CD6"/>
    <w:rsid w:val="004E5D0D"/>
    <w:rsid w:val="00506E65"/>
    <w:rsid w:val="00537C08"/>
    <w:rsid w:val="00551671"/>
    <w:rsid w:val="006400B9"/>
    <w:rsid w:val="0067186F"/>
    <w:rsid w:val="006A1580"/>
    <w:rsid w:val="007304CD"/>
    <w:rsid w:val="007D2AFD"/>
    <w:rsid w:val="007F2BF8"/>
    <w:rsid w:val="008034E8"/>
    <w:rsid w:val="00817B4E"/>
    <w:rsid w:val="00884F65"/>
    <w:rsid w:val="008A6544"/>
    <w:rsid w:val="008D39F9"/>
    <w:rsid w:val="008F4B7C"/>
    <w:rsid w:val="00937B61"/>
    <w:rsid w:val="009409B5"/>
    <w:rsid w:val="00A5419F"/>
    <w:rsid w:val="00A548A2"/>
    <w:rsid w:val="00A840C2"/>
    <w:rsid w:val="00AC2CC8"/>
    <w:rsid w:val="00B069DB"/>
    <w:rsid w:val="00B707AB"/>
    <w:rsid w:val="00BA5E34"/>
    <w:rsid w:val="00BB6AAC"/>
    <w:rsid w:val="00C029A9"/>
    <w:rsid w:val="00C1130E"/>
    <w:rsid w:val="00C228B6"/>
    <w:rsid w:val="00C90A37"/>
    <w:rsid w:val="00CA2C5E"/>
    <w:rsid w:val="00D9464B"/>
    <w:rsid w:val="00DC6A27"/>
    <w:rsid w:val="00E667A0"/>
    <w:rsid w:val="00E679D7"/>
    <w:rsid w:val="00E75B09"/>
    <w:rsid w:val="00EA266F"/>
    <w:rsid w:val="00EA53B7"/>
    <w:rsid w:val="00EC3132"/>
    <w:rsid w:val="00EC45D9"/>
    <w:rsid w:val="00F2490C"/>
    <w:rsid w:val="00FA0BDA"/>
    <w:rsid w:val="00FB3C7D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B1D"/>
  <w15:chartTrackingRefBased/>
  <w15:docId w15:val="{56C911E0-3A53-4EC3-9B4A-527CA6E2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26</cp:revision>
  <dcterms:created xsi:type="dcterms:W3CDTF">2023-06-25T22:45:00Z</dcterms:created>
  <dcterms:modified xsi:type="dcterms:W3CDTF">2023-06-28T18:33:00Z</dcterms:modified>
</cp:coreProperties>
</file>