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Ronald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Recreating code for deleteTempResults to delete the zip file.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failed when checkZipStatus identified the zip file in the database.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had passed when attempting to run downloadZip after already executing.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being used is not deleting the actual file path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paramiko module for Python can pass a command to linux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the command “rm -r (file name)” to delete the temporary zip 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Paramiko is not in atom, need to pip install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code for multispectral. Ready to test and validate!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Campbell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Apart from one test case(mismatching CHM and orthomosaic), testing is finished and working as expected, and failing as expected. (For the Corpus Christi project file)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Able to read SHP files as a GeoDataFrame and concatenate them. However I still need to export the concatenated GeoDataFrame as a new SHP file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Added and changed IDs in the database to be read separately by the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Rosendo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Campbell and Ron in order to have the UI to display the correct CHM and Orthomosaics for all available projects not just starting projects based on the database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the UI with new 2022 Amarillo Project and it has some slight errors but I am working on fixing them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Validated and Tested RGB UI in order to make sure all user notifications and warnings are working correctly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next couple of weeks I will test and work on the UI Friendliness by having my friends use the website in order to see how confusing it is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