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Lines w:val="1"/>
        <w:bidi w:val="1"/>
        <w:spacing w:after="120" w:before="480" w:lineRule="auto"/>
        <w:ind w:left="360" w:firstLine="0"/>
        <w:contextualSpacing w:val="0"/>
        <w:jc w:val="center"/>
        <w:rPr>
          <w:rFonts w:ascii="Arial" w:cs="Arial" w:eastAsia="Arial" w:hAnsi="Arial"/>
          <w:b w:val="1"/>
          <w:u w:val="none"/>
        </w:rPr>
      </w:pPr>
      <w:bookmarkStart w:colFirst="0" w:colLast="0" w:name="_dmzsqsm4pmb" w:id="0"/>
      <w:bookmarkEnd w:id="0"/>
      <w:r w:rsidDel="00000000" w:rsidR="00000000" w:rsidRPr="00000000">
        <w:rPr>
          <w:rFonts w:ascii="Arial" w:cs="Arial" w:eastAsia="Arial" w:hAnsi="Arial"/>
          <w:b w:val="1"/>
          <w:u w:val="none"/>
          <w:rtl w:val="1"/>
        </w:rPr>
        <w:t xml:space="preserve">מעבדה</w:t>
      </w:r>
      <w:r w:rsidDel="00000000" w:rsidR="00000000" w:rsidRPr="00000000">
        <w:rPr>
          <w:rFonts w:ascii="Arial" w:cs="Arial" w:eastAsia="Arial" w:hAnsi="Arial"/>
          <w:b w:val="1"/>
          <w:u w:val="no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none"/>
          <w:rtl w:val="1"/>
        </w:rPr>
        <w:t xml:space="preserve">מתקדמת</w:t>
      </w:r>
      <w:r w:rsidDel="00000000" w:rsidR="00000000" w:rsidRPr="00000000">
        <w:rPr>
          <w:rFonts w:ascii="Arial" w:cs="Arial" w:eastAsia="Arial" w:hAnsi="Arial"/>
          <w:b w:val="1"/>
          <w:u w:val="no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none"/>
          <w:rtl w:val="1"/>
        </w:rPr>
        <w:t xml:space="preserve">בתכנות</w:t>
      </w:r>
      <w:r w:rsidDel="00000000" w:rsidR="00000000" w:rsidRPr="00000000">
        <w:rPr>
          <w:rFonts w:ascii="Arial" w:cs="Arial" w:eastAsia="Arial" w:hAnsi="Arial"/>
          <w:b w:val="1"/>
          <w:u w:val="no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u w:val="none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b w:val="1"/>
          <w:u w:val="no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none"/>
          <w:rtl w:val="1"/>
        </w:rPr>
        <w:t xml:space="preserve">כיתה</w:t>
      </w:r>
      <w:r w:rsidDel="00000000" w:rsidR="00000000" w:rsidRPr="00000000">
        <w:rPr>
          <w:rFonts w:ascii="Arial" w:cs="Arial" w:eastAsia="Arial" w:hAnsi="Arial"/>
          <w:b w:val="1"/>
          <w:u w:val="none"/>
          <w:rtl w:val="1"/>
        </w:rPr>
        <w:t xml:space="preserve"> 3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להיעזר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בפונקציה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להדפסת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**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המקבלת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unsigned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וסופרת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סיביות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דולקות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במספר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המספר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10010111   11110011   00100010   00001010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הפונקציה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תחזיר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: 15.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המקבלת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unsigned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ומחזירה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אורכו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המספר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00000000   00000000   00000001   01001010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הפונקציה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תחזיר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: 9.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המקבלת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unsigned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ובודקת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תבנית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מסוימת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בינארי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בינארי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שווה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-0.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: 01001010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1001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בהן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המספר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32 – length(pattern) + 1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המקבלת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unsigned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ומחזירה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שכפול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הספרות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32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סיביות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: 1011</w:t>
        <w:br w:type="textWrapping"/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הפונקציה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תחזיר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10111011   10111011   10111011   10111011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המקבלת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unsigned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מיקום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ותבנית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הפונקציה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התבנית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במיקום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הנדרש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המספר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10010111   11110011   00100010   00001010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המיקום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13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והתבנית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: 11011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הפונקציה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תחזיר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10010111   1111001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1   1011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0010   00001010</w:t>
      </w:r>
    </w:p>
    <w:p w:rsidR="00000000" w:rsidDel="00000000" w:rsidP="00000000" w:rsidRDefault="00000000" w:rsidRPr="00000000">
      <w:pPr>
        <w:widowControl w:val="0"/>
        <w:bidi w:val="1"/>
        <w:spacing w:before="128" w:lineRule="auto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-3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540" w:top="540" w:left="1440" w:right="1560" w:header="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bidi w:val="1"/>
      <w:contextualSpacing w:val="0"/>
      <w:jc w:val="both"/>
      <w:rPr/>
    </w:pPr>
    <w:r w:rsidDel="00000000" w:rsidR="00000000" w:rsidRPr="00000000">
      <w:rPr>
        <w:rFonts w:ascii="Arial" w:cs="Arial" w:eastAsia="Arial" w:hAnsi="Arial"/>
        <w:i w:val="1"/>
        <w:u w:val="single"/>
      </w:rPr>
      <w:drawing>
        <wp:inline distB="0" distT="0" distL="114300" distR="114300">
          <wp:extent cx="4717415" cy="723265"/>
          <wp:effectExtent b="0" l="0" r="0" t="0"/>
          <wp:docPr descr="salev" id="1" name="image3.jpg"/>
          <a:graphic>
            <a:graphicData uri="http://schemas.openxmlformats.org/drawingml/2006/picture">
              <pic:pic>
                <pic:nvPicPr>
                  <pic:cNvPr descr="salev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17415" cy="723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1365"/>
        <w:tab w:val="right" w:pos="8306"/>
      </w:tabs>
      <w:bidi w:val="1"/>
      <w:spacing w:before="720" w:line="360" w:lineRule="auto"/>
      <w:contextualSpacing w:val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  <w:r w:rsidDel="00000000" w:rsidR="00000000" w:rsidRPr="00000000">
      <w:rPr>
        <w:rFonts w:ascii="Arial" w:cs="Arial" w:eastAsia="Arial" w:hAnsi="Arial"/>
        <w:rtl w:val="1"/>
      </w:rPr>
      <w:br w:type="textWrapping"/>
    </w:r>
    <w:r w:rsidDel="00000000" w:rsidR="00000000" w:rsidRPr="00000000">
      <w:rPr>
        <w:rFonts w:ascii="Arial" w:cs="Arial" w:eastAsia="Arial" w:hAnsi="Arial"/>
        <w:rtl w:val="1"/>
      </w:rPr>
      <w:t xml:space="preserve">מעבדה</w:t>
    </w:r>
    <w:r w:rsidDel="00000000" w:rsidR="00000000" w:rsidRPr="00000000">
      <w:rPr>
        <w:rFonts w:ascii="Arial" w:cs="Arial" w:eastAsia="Arial" w:hAnsi="Arial"/>
        <w:rtl w:val="1"/>
      </w:rPr>
      <w:t xml:space="preserve"> </w:t>
    </w:r>
    <w:r w:rsidDel="00000000" w:rsidR="00000000" w:rsidRPr="00000000">
      <w:rPr>
        <w:rFonts w:ascii="Arial" w:cs="Arial" w:eastAsia="Arial" w:hAnsi="Arial"/>
        <w:rtl w:val="1"/>
      </w:rPr>
      <w:t xml:space="preserve">מתקדמת</w:t>
    </w:r>
    <w:r w:rsidDel="00000000" w:rsidR="00000000" w:rsidRPr="00000000">
      <w:rPr>
        <w:rFonts w:ascii="Arial" w:cs="Arial" w:eastAsia="Arial" w:hAnsi="Arial"/>
        <w:rtl w:val="1"/>
      </w:rPr>
      <w:t xml:space="preserve"> </w:t>
    </w:r>
    <w:r w:rsidDel="00000000" w:rsidR="00000000" w:rsidRPr="00000000">
      <w:rPr>
        <w:rFonts w:ascii="Arial" w:cs="Arial" w:eastAsia="Arial" w:hAnsi="Arial"/>
        <w:rtl w:val="1"/>
      </w:rPr>
      <w:t xml:space="preserve">בתכנות</w:t>
    </w:r>
    <w:r w:rsidDel="00000000" w:rsidR="00000000" w:rsidRPr="00000000">
      <w:rPr>
        <w:rFonts w:ascii="Arial" w:cs="Arial" w:eastAsia="Arial" w:hAnsi="Arial"/>
        <w:rtl w:val="1"/>
      </w:rPr>
      <w:t xml:space="preserve"> (</w:t>
    </w:r>
    <w:r w:rsidDel="00000000" w:rsidR="00000000" w:rsidRPr="00000000">
      <w:rPr>
        <w:rFonts w:ascii="Arial" w:cs="Arial" w:eastAsia="Arial" w:hAnsi="Arial"/>
        <w:rtl w:val="1"/>
      </w:rPr>
      <w:t xml:space="preserve">זמני</w:t>
    </w:r>
    <w:r w:rsidDel="00000000" w:rsidR="00000000" w:rsidRPr="00000000">
      <w:rPr>
        <w:rFonts w:ascii="Arial" w:cs="Arial" w:eastAsia="Arial" w:hAnsi="Arial"/>
        <w:rtl w:val="1"/>
      </w:rPr>
      <w:t xml:space="preserve">) - 50237 </w:t>
    </w:r>
    <w:r w:rsidDel="00000000" w:rsidR="00000000" w:rsidRPr="00000000">
      <w:rPr>
        <w:rtl w:val="0"/>
      </w:rPr>
    </w:r>
    <w:r w:rsidDel="00000000" w:rsidR="00000000" w:rsidRPr="00000000">
      <w:rPr>
        <w:rFonts w:ascii="Arial" w:cs="Arial" w:eastAsia="Arial" w:hAnsi="Arial"/>
        <w:rtl w:val="1"/>
      </w:rPr>
      <w:t xml:space="preserve"> - </w:t>
    </w:r>
    <w:r w:rsidDel="00000000" w:rsidR="00000000" w:rsidRPr="00000000">
      <w:rPr>
        <w:rFonts w:ascii="Arial" w:cs="Arial" w:eastAsia="Arial" w:hAnsi="Arial"/>
        <w:rtl w:val="1"/>
      </w:rPr>
      <w:t xml:space="preserve">סמסטר</w:t>
    </w:r>
    <w:r w:rsidDel="00000000" w:rsidR="00000000" w:rsidRPr="00000000">
      <w:rPr>
        <w:rFonts w:ascii="Arial" w:cs="Arial" w:eastAsia="Arial" w:hAnsi="Arial"/>
        <w:rtl w:val="1"/>
      </w:rPr>
      <w:t xml:space="preserve"> </w:t>
    </w:r>
    <w:r w:rsidDel="00000000" w:rsidR="00000000" w:rsidRPr="00000000">
      <w:rPr>
        <w:rFonts w:ascii="Arial" w:cs="Arial" w:eastAsia="Arial" w:hAnsi="Arial"/>
        <w:rtl w:val="1"/>
      </w:rPr>
      <w:t xml:space="preserve">חורף</w:t>
    </w:r>
    <w:r w:rsidDel="00000000" w:rsidR="00000000" w:rsidRPr="00000000">
      <w:rPr>
        <w:rFonts w:ascii="Arial" w:cs="Arial" w:eastAsia="Arial" w:hAnsi="Arial"/>
        <w:rtl w:val="1"/>
      </w:rPr>
      <w:t xml:space="preserve">, </w:t>
    </w:r>
    <w:r w:rsidDel="00000000" w:rsidR="00000000" w:rsidRPr="00000000">
      <w:rPr>
        <w:rFonts w:ascii="Arial" w:cs="Arial" w:eastAsia="Arial" w:hAnsi="Arial"/>
        <w:rtl w:val="1"/>
      </w:rPr>
      <w:t xml:space="preserve">תשע</w:t>
    </w:r>
    <w:r w:rsidDel="00000000" w:rsidR="00000000" w:rsidRPr="00000000">
      <w:rPr>
        <w:rFonts w:ascii="Arial" w:cs="Arial" w:eastAsia="Arial" w:hAnsi="Arial"/>
        <w:rtl w:val="1"/>
      </w:rPr>
      <w:t xml:space="preserve">"</w:t>
    </w:r>
    <w:r w:rsidDel="00000000" w:rsidR="00000000" w:rsidRPr="00000000">
      <w:rPr>
        <w:rFonts w:ascii="Arial" w:cs="Arial" w:eastAsia="Arial" w:hAnsi="Arial"/>
        <w:rtl w:val="1"/>
      </w:rPr>
      <w:t xml:space="preserve">ח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4543425</wp:posOffset>
          </wp:positionH>
          <wp:positionV relativeFrom="paragraph">
            <wp:posOffset>476250</wp:posOffset>
          </wp:positionV>
          <wp:extent cx="976745" cy="671513"/>
          <wp:effectExtent b="0" l="0" r="0" t="0"/>
          <wp:wrapSquare wrapText="bothSides" distB="0" distT="0" distL="114300" distR="114300"/>
          <wp:docPr id="2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6745" cy="6715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bidi w:val="1"/>
      <w:ind w:left="0" w:right="0" w:firstLine="0"/>
      <w:jc w:val="both"/>
    </w:pPr>
    <w:rPr>
      <w:sz w:val="28"/>
      <w:szCs w:val="28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bidi w:val="1"/>
      <w:ind w:left="0" w:right="0" w:firstLine="0"/>
      <w:jc w:val="center"/>
    </w:pPr>
    <w:rPr>
      <w:sz w:val="28"/>
      <w:szCs w:val="28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bidi w:val="1"/>
      <w:ind w:left="0" w:right="0" w:firstLine="0"/>
      <w:jc w:val="center"/>
    </w:pPr>
    <w:rPr>
      <w:sz w:val="24"/>
      <w:szCs w:val="24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  <w:bidi w:val="1"/>
      <w:ind w:left="7200" w:right="0" w:firstLine="0"/>
      <w:jc w:val="right"/>
    </w:pPr>
    <w:rPr>
      <w:color w:val="ffffff"/>
      <w:sz w:val="24"/>
      <w:szCs w:val="24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bidi w:val="1"/>
      <w:ind w:left="7920" w:right="0" w:firstLine="0"/>
      <w:jc w:val="right"/>
    </w:pPr>
    <w:rPr>
      <w:color w:val="ffffff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bidi w:val="1"/>
      <w:ind w:left="0" w:right="0" w:firstLine="0"/>
      <w:jc w:val="both"/>
    </w:pPr>
    <w:rPr>
      <w:sz w:val="24"/>
      <w:szCs w:val="24"/>
      <w:u w:val="single"/>
      <w:vertAlign w:val="baseline"/>
    </w:rPr>
  </w:style>
  <w:style w:type="paragraph" w:styleId="Title">
    <w:name w:val="Title"/>
    <w:basedOn w:val="Normal"/>
    <w:next w:val="Normal"/>
    <w:pPr>
      <w:bidi w:val="1"/>
      <w:ind w:left="0" w:right="0" w:firstLine="0"/>
      <w:jc w:val="center"/>
    </w:pPr>
    <w:rPr>
      <w:b w:val="1"/>
      <w:sz w:val="36"/>
      <w:szCs w:val="36"/>
      <w:u w:val="single"/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