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FBA66" w14:textId="4E5A8487" w:rsidR="001B3654" w:rsidRPr="001B3654" w:rsidRDefault="001B3654" w:rsidP="00176FBA">
      <w:pPr>
        <w:jc w:val="both"/>
        <w:rPr>
          <w:rFonts w:asciiTheme="majorBidi" w:hAnsiTheme="majorBidi" w:cstheme="majorBidi"/>
          <w:b/>
          <w:bCs/>
          <w:sz w:val="32"/>
          <w:szCs w:val="32"/>
          <w:u w:val="single"/>
        </w:rPr>
      </w:pPr>
      <w:r>
        <w:rPr>
          <w:rFonts w:asciiTheme="majorBidi" w:hAnsiTheme="majorBidi" w:cstheme="majorBidi"/>
          <w:b/>
          <w:bCs/>
          <w:sz w:val="32"/>
          <w:szCs w:val="32"/>
          <w:u w:val="single"/>
        </w:rPr>
        <w:t>Part 2 – documentation</w:t>
      </w:r>
    </w:p>
    <w:p w14:paraId="3825F0FC" w14:textId="68ACCE7C" w:rsidR="00030787" w:rsidRDefault="00176FBA" w:rsidP="00176FBA">
      <w:pPr>
        <w:jc w:val="both"/>
        <w:rPr>
          <w:rFonts w:asciiTheme="majorBidi" w:hAnsiTheme="majorBidi" w:cstheme="majorBidi"/>
          <w:sz w:val="24"/>
          <w:szCs w:val="24"/>
        </w:rPr>
      </w:pPr>
      <w:r w:rsidRPr="00030787">
        <w:rPr>
          <w:rFonts w:asciiTheme="majorBidi" w:hAnsiTheme="majorBidi" w:cstheme="majorBidi"/>
          <w:sz w:val="24"/>
          <w:szCs w:val="24"/>
        </w:rPr>
        <w:t xml:space="preserve">In our bison program we declared tokens which we get from our lexer. </w:t>
      </w:r>
    </w:p>
    <w:p w14:paraId="6F201ABC" w14:textId="487A4B08" w:rsidR="0038516C" w:rsidRDefault="0038516C" w:rsidP="00176FBA">
      <w:pPr>
        <w:jc w:val="both"/>
        <w:rPr>
          <w:rFonts w:asciiTheme="majorBidi" w:hAnsiTheme="majorBidi" w:cstheme="majorBidi"/>
          <w:sz w:val="24"/>
          <w:szCs w:val="24"/>
        </w:rPr>
      </w:pPr>
      <w:r w:rsidRPr="0038516C">
        <w:rPr>
          <w:rFonts w:asciiTheme="majorBidi" w:hAnsiTheme="majorBidi" w:cstheme="majorBidi"/>
          <w:sz w:val="24"/>
          <w:szCs w:val="24"/>
        </w:rPr>
        <w:drawing>
          <wp:anchor distT="0" distB="0" distL="114300" distR="114300" simplePos="0" relativeHeight="251659264" behindDoc="0" locked="0" layoutInCell="1" allowOverlap="1" wp14:anchorId="6E666024" wp14:editId="5300B886">
            <wp:simplePos x="0" y="0"/>
            <wp:positionH relativeFrom="column">
              <wp:posOffset>20320</wp:posOffset>
            </wp:positionH>
            <wp:positionV relativeFrom="paragraph">
              <wp:posOffset>244475</wp:posOffset>
            </wp:positionV>
            <wp:extent cx="2587625" cy="222250"/>
            <wp:effectExtent l="0" t="0" r="3175" b="6350"/>
            <wp:wrapSquare wrapText="bothSides"/>
            <wp:docPr id="1667102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02622"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87625" cy="222250"/>
                    </a:xfrm>
                    <a:prstGeom prst="rect">
                      <a:avLst/>
                    </a:prstGeom>
                  </pic:spPr>
                </pic:pic>
              </a:graphicData>
            </a:graphic>
          </wp:anchor>
        </w:drawing>
      </w:r>
      <w:r w:rsidR="00176FBA" w:rsidRPr="00030787">
        <w:rPr>
          <w:rFonts w:asciiTheme="majorBidi" w:hAnsiTheme="majorBidi" w:cstheme="majorBidi"/>
          <w:sz w:val="24"/>
          <w:szCs w:val="24"/>
        </w:rPr>
        <w:t xml:space="preserve">For example: </w:t>
      </w:r>
    </w:p>
    <w:p w14:paraId="4050B4F2" w14:textId="77777777" w:rsidR="0038516C" w:rsidRDefault="0038516C" w:rsidP="00176FBA">
      <w:pPr>
        <w:jc w:val="both"/>
        <w:rPr>
          <w:rFonts w:asciiTheme="majorBidi" w:hAnsiTheme="majorBidi" w:cstheme="majorBidi"/>
          <w:sz w:val="24"/>
          <w:szCs w:val="24"/>
        </w:rPr>
      </w:pPr>
    </w:p>
    <w:p w14:paraId="1EF90101" w14:textId="154E1248" w:rsidR="00176FBA" w:rsidRDefault="00176FBA" w:rsidP="00176FBA">
      <w:pPr>
        <w:jc w:val="both"/>
        <w:rPr>
          <w:rFonts w:asciiTheme="majorBidi" w:hAnsiTheme="majorBidi" w:cstheme="majorBidi"/>
          <w:sz w:val="24"/>
          <w:szCs w:val="24"/>
        </w:rPr>
      </w:pPr>
      <w:r w:rsidRPr="00030787">
        <w:rPr>
          <w:rFonts w:asciiTheme="majorBidi" w:hAnsiTheme="majorBidi" w:cstheme="majorBidi"/>
          <w:sz w:val="24"/>
          <w:szCs w:val="24"/>
        </w:rPr>
        <w:t>where &lt;node&gt; defines the type of ID which is derived from our %union implementation.</w:t>
      </w:r>
    </w:p>
    <w:p w14:paraId="299B2524" w14:textId="60678772" w:rsidR="0038516C" w:rsidRPr="00030787" w:rsidRDefault="0038516C" w:rsidP="00176FBA">
      <w:pPr>
        <w:jc w:val="both"/>
        <w:rPr>
          <w:rFonts w:asciiTheme="majorBidi" w:hAnsiTheme="majorBidi" w:cstheme="majorBidi"/>
          <w:sz w:val="24"/>
          <w:szCs w:val="24"/>
        </w:rPr>
      </w:pPr>
      <w:r w:rsidRPr="0038516C">
        <w:rPr>
          <w:rFonts w:asciiTheme="majorBidi" w:hAnsiTheme="majorBidi" w:cstheme="majorBidi"/>
          <w:sz w:val="24"/>
          <w:szCs w:val="24"/>
        </w:rPr>
        <w:drawing>
          <wp:inline distT="0" distB="0" distL="0" distR="0" wp14:anchorId="7EC3FD2C" wp14:editId="4315EC18">
            <wp:extent cx="2361270" cy="800100"/>
            <wp:effectExtent l="0" t="0" r="1270" b="0"/>
            <wp:docPr id="135641019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10199" name="Picture 1" descr="A black screen with white text&#10;&#10;Description automatically generated"/>
                    <pic:cNvPicPr/>
                  </pic:nvPicPr>
                  <pic:blipFill>
                    <a:blip r:embed="rId5"/>
                    <a:stretch>
                      <a:fillRect/>
                    </a:stretch>
                  </pic:blipFill>
                  <pic:spPr>
                    <a:xfrm>
                      <a:off x="0" y="0"/>
                      <a:ext cx="2432126" cy="824109"/>
                    </a:xfrm>
                    <a:prstGeom prst="rect">
                      <a:avLst/>
                    </a:prstGeom>
                  </pic:spPr>
                </pic:pic>
              </a:graphicData>
            </a:graphic>
          </wp:inline>
        </w:drawing>
      </w:r>
    </w:p>
    <w:p w14:paraId="62BFCD6B" w14:textId="5B8437E2" w:rsidR="0038516C" w:rsidRDefault="0038516C" w:rsidP="00176FBA">
      <w:pPr>
        <w:jc w:val="both"/>
        <w:rPr>
          <w:rFonts w:asciiTheme="majorBidi" w:hAnsiTheme="majorBidi" w:cstheme="majorBidi"/>
          <w:sz w:val="24"/>
          <w:szCs w:val="24"/>
        </w:rPr>
      </w:pPr>
      <w:r w:rsidRPr="0038516C">
        <w:rPr>
          <w:rFonts w:asciiTheme="majorBidi" w:hAnsiTheme="majorBidi" w:cstheme="majorBidi"/>
          <w:sz w:val="24"/>
          <w:szCs w:val="24"/>
        </w:rPr>
        <w:drawing>
          <wp:anchor distT="0" distB="0" distL="114300" distR="114300" simplePos="0" relativeHeight="251658240" behindDoc="0" locked="0" layoutInCell="1" allowOverlap="1" wp14:anchorId="2CCE8B7B" wp14:editId="3B0F3F6B">
            <wp:simplePos x="0" y="0"/>
            <wp:positionH relativeFrom="column">
              <wp:posOffset>56515</wp:posOffset>
            </wp:positionH>
            <wp:positionV relativeFrom="paragraph">
              <wp:posOffset>447675</wp:posOffset>
            </wp:positionV>
            <wp:extent cx="2474595" cy="220980"/>
            <wp:effectExtent l="0" t="0" r="1905" b="7620"/>
            <wp:wrapSquare wrapText="bothSides"/>
            <wp:docPr id="378935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35359"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74595" cy="220980"/>
                    </a:xfrm>
                    <a:prstGeom prst="rect">
                      <a:avLst/>
                    </a:prstGeom>
                  </pic:spPr>
                </pic:pic>
              </a:graphicData>
            </a:graphic>
            <wp14:sizeRelH relativeFrom="margin">
              <wp14:pctWidth>0</wp14:pctWidth>
            </wp14:sizeRelH>
            <wp14:sizeRelV relativeFrom="margin">
              <wp14:pctHeight>0</wp14:pctHeight>
            </wp14:sizeRelV>
          </wp:anchor>
        </w:drawing>
      </w:r>
      <w:r w:rsidR="00176FBA" w:rsidRPr="00030787">
        <w:rPr>
          <w:rFonts w:asciiTheme="majorBidi" w:hAnsiTheme="majorBidi" w:cstheme="majorBidi"/>
          <w:sz w:val="24"/>
          <w:szCs w:val="24"/>
        </w:rPr>
        <w:t>We also declared the associativity of selected tokens to represent the correctness of the code we parse.</w:t>
      </w:r>
    </w:p>
    <w:p w14:paraId="722F56CC" w14:textId="21086E82" w:rsidR="00176FBA" w:rsidRPr="00030787" w:rsidRDefault="0038516C" w:rsidP="00176FBA">
      <w:pPr>
        <w:jc w:val="both"/>
        <w:rPr>
          <w:rFonts w:asciiTheme="majorBidi" w:hAnsiTheme="majorBidi" w:cstheme="majorBidi"/>
          <w:sz w:val="24"/>
          <w:szCs w:val="24"/>
        </w:rPr>
      </w:pPr>
      <w:r>
        <w:rPr>
          <w:rFonts w:asciiTheme="majorBidi" w:hAnsiTheme="majorBidi" w:cstheme="majorBidi"/>
          <w:sz w:val="24"/>
          <w:szCs w:val="24"/>
        </w:rPr>
        <w:t xml:space="preserve"> </w:t>
      </w:r>
    </w:p>
    <w:p w14:paraId="0EBAC33C" w14:textId="66D8A40C" w:rsidR="00176FBA" w:rsidRPr="00030787" w:rsidRDefault="00176FBA" w:rsidP="00176FBA">
      <w:pPr>
        <w:jc w:val="both"/>
        <w:rPr>
          <w:rFonts w:asciiTheme="majorBidi" w:hAnsiTheme="majorBidi" w:cstheme="majorBidi"/>
          <w:sz w:val="24"/>
          <w:szCs w:val="24"/>
        </w:rPr>
      </w:pPr>
      <w:r w:rsidRPr="00030787">
        <w:rPr>
          <w:rFonts w:asciiTheme="majorBidi" w:hAnsiTheme="majorBidi" w:cstheme="majorBidi"/>
          <w:sz w:val="24"/>
          <w:szCs w:val="24"/>
        </w:rPr>
        <w:t>In our grammar rules we build the tree in the following manner:</w:t>
      </w:r>
    </w:p>
    <w:p w14:paraId="2E115055" w14:textId="1691DC6A" w:rsidR="00176FBA" w:rsidRPr="00030787" w:rsidRDefault="00176FBA" w:rsidP="00176FBA">
      <w:pPr>
        <w:jc w:val="both"/>
        <w:rPr>
          <w:rFonts w:asciiTheme="majorBidi" w:hAnsiTheme="majorBidi" w:cstheme="majorBidi"/>
          <w:sz w:val="24"/>
          <w:szCs w:val="24"/>
        </w:rPr>
      </w:pPr>
      <w:r w:rsidRPr="00030787">
        <w:rPr>
          <w:rFonts w:asciiTheme="majorBidi" w:hAnsiTheme="majorBidi" w:cstheme="majorBidi"/>
          <w:sz w:val="24"/>
          <w:szCs w:val="24"/>
        </w:rPr>
        <w:drawing>
          <wp:inline distT="0" distB="0" distL="0" distR="0" wp14:anchorId="74C18713" wp14:editId="4A61DA4E">
            <wp:extent cx="5943600" cy="1699895"/>
            <wp:effectExtent l="0" t="0" r="0" b="0"/>
            <wp:docPr id="206624606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246063" name="Picture 1" descr="A screen shot of a computer program&#10;&#10;Description automatically generated"/>
                    <pic:cNvPicPr/>
                  </pic:nvPicPr>
                  <pic:blipFill>
                    <a:blip r:embed="rId7"/>
                    <a:stretch>
                      <a:fillRect/>
                    </a:stretch>
                  </pic:blipFill>
                  <pic:spPr>
                    <a:xfrm>
                      <a:off x="0" y="0"/>
                      <a:ext cx="5943600" cy="1699895"/>
                    </a:xfrm>
                    <a:prstGeom prst="rect">
                      <a:avLst/>
                    </a:prstGeom>
                  </pic:spPr>
                </pic:pic>
              </a:graphicData>
            </a:graphic>
          </wp:inline>
        </w:drawing>
      </w:r>
    </w:p>
    <w:p w14:paraId="63063318" w14:textId="433DEBDA" w:rsidR="00176FBA" w:rsidRPr="00030787" w:rsidRDefault="00176FBA" w:rsidP="00176FBA">
      <w:pPr>
        <w:jc w:val="both"/>
        <w:rPr>
          <w:rFonts w:asciiTheme="majorBidi" w:hAnsiTheme="majorBidi" w:cstheme="majorBidi"/>
          <w:sz w:val="24"/>
          <w:szCs w:val="24"/>
        </w:rPr>
      </w:pPr>
      <w:r w:rsidRPr="00030787">
        <w:rPr>
          <w:rFonts w:asciiTheme="majorBidi" w:hAnsiTheme="majorBidi" w:cstheme="majorBidi"/>
          <w:sz w:val="24"/>
          <w:szCs w:val="24"/>
        </w:rPr>
        <w:t>$$, $1</w:t>
      </w:r>
      <w:r w:rsidR="00292D8C" w:rsidRPr="00030787">
        <w:rPr>
          <w:rFonts w:asciiTheme="majorBidi" w:hAnsiTheme="majorBidi" w:cstheme="majorBidi"/>
          <w:sz w:val="24"/>
          <w:szCs w:val="24"/>
        </w:rPr>
        <w:t>, $2</w:t>
      </w:r>
      <w:r w:rsidRPr="00030787">
        <w:rPr>
          <w:rFonts w:asciiTheme="majorBidi" w:hAnsiTheme="majorBidi" w:cstheme="majorBidi"/>
          <w:sz w:val="24"/>
          <w:szCs w:val="24"/>
        </w:rPr>
        <w:t xml:space="preserve"> and so on are node types so they represent nodes in our tree. We concatenate the symbols/terminals in the right side of the rule to each other (they become siblings) and then we connect the siblings to be the children of the parent node which is the symbols on the left side of the rule.</w:t>
      </w:r>
    </w:p>
    <w:p w14:paraId="595010CA" w14:textId="7FEA2BA1" w:rsidR="00176FBA" w:rsidRPr="00030787" w:rsidRDefault="00176FBA" w:rsidP="00176FBA">
      <w:pPr>
        <w:jc w:val="both"/>
        <w:rPr>
          <w:rFonts w:asciiTheme="majorBidi" w:hAnsiTheme="majorBidi" w:cstheme="majorBidi"/>
          <w:sz w:val="24"/>
          <w:szCs w:val="24"/>
        </w:rPr>
      </w:pPr>
      <w:r w:rsidRPr="00030787">
        <w:rPr>
          <w:rFonts w:asciiTheme="majorBidi" w:hAnsiTheme="majorBidi" w:cstheme="majorBidi"/>
          <w:sz w:val="24"/>
          <w:szCs w:val="24"/>
        </w:rPr>
        <w:t>After parsing the whole code file, we print the tree using the provided helper function.</w:t>
      </w:r>
    </w:p>
    <w:sectPr w:rsidR="00176FBA" w:rsidRPr="00030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9F4"/>
    <w:rsid w:val="00030787"/>
    <w:rsid w:val="00176FBA"/>
    <w:rsid w:val="001B3654"/>
    <w:rsid w:val="00292D8C"/>
    <w:rsid w:val="0038516C"/>
    <w:rsid w:val="00827D98"/>
    <w:rsid w:val="00AD6F42"/>
    <w:rsid w:val="00F109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5C87"/>
  <w15:chartTrackingRefBased/>
  <w15:docId w15:val="{89D30CDD-AFAF-4B10-95D8-AC92AA43E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Lebedinsky</dc:creator>
  <cp:keywords/>
  <dc:description/>
  <cp:lastModifiedBy>Ron Lebedinsky</cp:lastModifiedBy>
  <cp:revision>5</cp:revision>
  <dcterms:created xsi:type="dcterms:W3CDTF">2024-03-03T17:03:00Z</dcterms:created>
  <dcterms:modified xsi:type="dcterms:W3CDTF">2024-03-03T17:21:00Z</dcterms:modified>
</cp:coreProperties>
</file>