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B12176">
      <w:pPr>
        <w:pStyle w:val="Heading2"/>
        <w:jc w:val="both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901554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B85716">
        <w:rPr>
          <w:rFonts w:ascii="David" w:hAnsi="David" w:cs="David" w:hint="cs"/>
          <w:i/>
          <w:sz w:val="24"/>
          <w:szCs w:val="24"/>
          <w:rtl/>
        </w:rPr>
        <w:t xml:space="preserve">הפיכה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510AF2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3D60C1F6" w:rsidR="001752CB" w:rsidRDefault="001B75F3" w:rsidP="00510AF2">
      <w:pPr>
        <w:pStyle w:val="Heading3"/>
        <w:jc w:val="center"/>
        <w:rPr>
          <w:rFonts w:eastAsiaTheme="minorEastAsia"/>
          <w:rtl/>
        </w:rPr>
      </w:pPr>
      <w:r w:rsidRPr="001B75F3">
        <w:rPr>
          <w:rFonts w:eastAsiaTheme="minorEastAsia" w:cs="Times New Roman"/>
          <w:noProof/>
          <w:rtl/>
        </w:rPr>
        <w:drawing>
          <wp:inline distT="0" distB="0" distL="0" distR="0" wp14:anchorId="43FDD45B" wp14:editId="3E17FEB9">
            <wp:extent cx="4602917" cy="2474366"/>
            <wp:effectExtent l="0" t="0" r="762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16" cy="2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901554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BE2FEA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BE2FE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DDF0BD3" w14:textId="027ED940" w:rsidR="000F7212" w:rsidRDefault="00DF3347" w:rsidP="00510AF2">
      <w:pPr>
        <w:jc w:val="center"/>
        <w:rPr>
          <w:rtl/>
        </w:rPr>
      </w:pPr>
      <w:r w:rsidRPr="00DF3347">
        <w:rPr>
          <w:rFonts w:cs="Arial"/>
          <w:noProof/>
          <w:rtl/>
        </w:rPr>
        <w:drawing>
          <wp:inline distT="0" distB="0" distL="0" distR="0" wp14:anchorId="57611BFA" wp14:editId="28B4F865">
            <wp:extent cx="4559534" cy="3549832"/>
            <wp:effectExtent l="0" t="0" r="0" b="0"/>
            <wp:docPr id="18" name="Picture 18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diagram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77777777" w:rsidR="00B133B6" w:rsidRDefault="00D74F6A" w:rsidP="00510AF2">
      <w:pPr>
        <w:pStyle w:val="Heading3"/>
        <w:jc w:val="center"/>
        <w:rPr>
          <w:rtl/>
        </w:rPr>
      </w:pPr>
      <w:r>
        <w:rPr>
          <w:noProof/>
        </w:rPr>
        <w:drawing>
          <wp:inline distT="0" distB="0" distL="0" distR="0" wp14:anchorId="4E1D0488" wp14:editId="1ED3298A">
            <wp:extent cx="5646923" cy="34163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01" cy="34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2300C22B" w14:textId="4FBCE921" w:rsidR="00BE2FEA" w:rsidRDefault="00B133B6" w:rsidP="00B12176">
      <w:pPr>
        <w:pStyle w:val="Heading3"/>
        <w:jc w:val="both"/>
        <w:rPr>
          <w:color w:val="2F5496" w:themeColor="accent1" w:themeShade="BF"/>
          <w:sz w:val="26"/>
          <w:szCs w:val="26"/>
          <w:rtl/>
        </w:rPr>
      </w:pPr>
      <w:r>
        <w:rPr>
          <w:rFonts w:hint="cs"/>
          <w:rtl/>
        </w:rPr>
        <w:lastRenderedPageBreak/>
        <w:t>סעיף ב'</w:t>
      </w:r>
      <w:r w:rsidR="00BE2FEA">
        <w:rPr>
          <w:rtl/>
        </w:rPr>
        <w:br w:type="page"/>
      </w:r>
    </w:p>
    <w:p w14:paraId="1A029FEB" w14:textId="174A9347" w:rsidR="00A75AC0" w:rsidRDefault="00A75AC0" w:rsidP="00B12176">
      <w:pPr>
        <w:pStyle w:val="Heading2"/>
        <w:jc w:val="both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901554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C732CB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noProof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901554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901554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C732CB">
      <w:pPr>
        <w:jc w:val="center"/>
        <w:rPr>
          <w:rFonts w:eastAsiaTheme="minorEastAsia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2FF00C8B" w:rsidR="005A0E75" w:rsidRDefault="005A0E75" w:rsidP="005A0E75">
      <w:pPr>
        <w:jc w:val="center"/>
      </w:pPr>
      <w:r>
        <w:rPr>
          <w:rtl/>
        </w:rPr>
        <w:br w:type="page"/>
      </w:r>
      <w:r w:rsidRPr="005A0E75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0DC66A0F" wp14:editId="50A70596">
            <wp:extent cx="5274310" cy="207708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</w:t>
      </w:r>
      <w:proofErr w:type="spellStart"/>
      <w:r w:rsidRPr="001C5E9A">
        <w:rPr>
          <w:rFonts w:ascii="David" w:hAnsi="David" w:cs="David"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 </w:t>
      </w:r>
    </w:p>
    <w:p w14:paraId="292D1E3F" w14:textId="1E1FB7E4" w:rsidR="00046F8D" w:rsidRPr="001C5E9A" w:rsidRDefault="00901554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לפי הנוסחה לספקטרום של האות </w:t>
      </w:r>
      <w:proofErr w:type="spellStart"/>
      <w:r w:rsidRPr="001C5E9A">
        <w:rPr>
          <w:rFonts w:ascii="David" w:hAnsi="David" w:cs="David"/>
          <w:i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נקבל :</w:t>
      </w:r>
    </w:p>
    <w:p w14:paraId="28205060" w14:textId="0805014C" w:rsidR="00046F8D" w:rsidRPr="001C5E9A" w:rsidRDefault="00901554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901554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901554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901554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07823DB5" w14:textId="35E96B4D" w:rsidR="00572A9E" w:rsidRDefault="00954405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ד'</w:t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3964DAF" w:rsidR="004C50E6" w:rsidRDefault="0068045E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ה'</w:t>
      </w:r>
    </w:p>
    <w:p w14:paraId="782EF974" w14:textId="40AFB503" w:rsidR="003C05CD" w:rsidRDefault="005C576B" w:rsidP="00A95174">
      <w:pPr>
        <w:jc w:val="center"/>
        <w:rPr>
          <w:rtl/>
          <w:lang w:val="en-GB"/>
        </w:rPr>
      </w:pPr>
      <w:r w:rsidRPr="005C576B">
        <w:rPr>
          <w:rFonts w:cs="Arial"/>
          <w:noProof/>
          <w:rtl/>
          <w:lang w:val="en-GB"/>
        </w:rPr>
        <w:drawing>
          <wp:inline distT="0" distB="0" distL="0" distR="0" wp14:anchorId="7FDFB816" wp14:editId="10B55063">
            <wp:extent cx="3707922" cy="2622550"/>
            <wp:effectExtent l="0" t="0" r="6985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42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8E9" w14:textId="6D671034" w:rsidR="005C576B" w:rsidRDefault="00E96F28" w:rsidP="00A95174">
      <w:pPr>
        <w:jc w:val="center"/>
        <w:rPr>
          <w:rtl/>
          <w:lang w:val="en-GB"/>
        </w:rPr>
      </w:pPr>
      <w:r w:rsidRPr="00E96F28">
        <w:rPr>
          <w:rFonts w:cs="Arial"/>
          <w:noProof/>
          <w:rtl/>
          <w:lang w:val="en-GB"/>
        </w:rPr>
        <w:drawing>
          <wp:inline distT="0" distB="0" distL="0" distR="0" wp14:anchorId="002D6FA1" wp14:editId="765F1395">
            <wp:extent cx="3705225" cy="2598804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2673" cy="2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EF9" w14:textId="54606AC8" w:rsidR="00E96F28" w:rsidRPr="00B4003A" w:rsidRDefault="00901554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01554">
        <w:rPr>
          <w:lang w:val="en-GB"/>
        </w:rPr>
        <w:drawing>
          <wp:inline distT="0" distB="0" distL="0" distR="0" wp14:anchorId="11ED7039" wp14:editId="58B8793E">
            <wp:extent cx="5682524" cy="3111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397" cy="31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28"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2E91" w14:textId="77777777" w:rsidR="006E6601" w:rsidRDefault="006E6601" w:rsidP="00B85716">
      <w:pPr>
        <w:spacing w:after="0" w:line="240" w:lineRule="auto"/>
      </w:pPr>
      <w:r>
        <w:separator/>
      </w:r>
    </w:p>
  </w:endnote>
  <w:endnote w:type="continuationSeparator" w:id="0">
    <w:p w14:paraId="09F8205B" w14:textId="77777777" w:rsidR="006E6601" w:rsidRDefault="006E6601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34C" w14:textId="77777777" w:rsidR="006E6601" w:rsidRDefault="006E6601" w:rsidP="00B85716">
      <w:pPr>
        <w:spacing w:after="0" w:line="240" w:lineRule="auto"/>
      </w:pPr>
      <w:r>
        <w:separator/>
      </w:r>
    </w:p>
  </w:footnote>
  <w:footnote w:type="continuationSeparator" w:id="0">
    <w:p w14:paraId="3A045014" w14:textId="77777777" w:rsidR="006E6601" w:rsidRDefault="006E6601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46F8D"/>
    <w:rsid w:val="00056E4A"/>
    <w:rsid w:val="000677D8"/>
    <w:rsid w:val="000B4D1A"/>
    <w:rsid w:val="000D3FCA"/>
    <w:rsid w:val="000D6F2F"/>
    <w:rsid w:val="000F46B6"/>
    <w:rsid w:val="000F7212"/>
    <w:rsid w:val="00134358"/>
    <w:rsid w:val="001458A2"/>
    <w:rsid w:val="00147BCB"/>
    <w:rsid w:val="00147F07"/>
    <w:rsid w:val="00165660"/>
    <w:rsid w:val="001736A7"/>
    <w:rsid w:val="001752CB"/>
    <w:rsid w:val="001854FB"/>
    <w:rsid w:val="001B75F3"/>
    <w:rsid w:val="001C5E9A"/>
    <w:rsid w:val="001C5FBB"/>
    <w:rsid w:val="001D3438"/>
    <w:rsid w:val="00271EA4"/>
    <w:rsid w:val="00357382"/>
    <w:rsid w:val="00370513"/>
    <w:rsid w:val="003C05CD"/>
    <w:rsid w:val="00436DF7"/>
    <w:rsid w:val="004A10B4"/>
    <w:rsid w:val="004A1BFD"/>
    <w:rsid w:val="004C50E6"/>
    <w:rsid w:val="004F5F08"/>
    <w:rsid w:val="00510AF2"/>
    <w:rsid w:val="00523A19"/>
    <w:rsid w:val="005573FD"/>
    <w:rsid w:val="005607B0"/>
    <w:rsid w:val="00572A9E"/>
    <w:rsid w:val="005A0E75"/>
    <w:rsid w:val="005B1AE3"/>
    <w:rsid w:val="005C576B"/>
    <w:rsid w:val="00606839"/>
    <w:rsid w:val="00621B52"/>
    <w:rsid w:val="006757AA"/>
    <w:rsid w:val="0068045E"/>
    <w:rsid w:val="00696089"/>
    <w:rsid w:val="006E6601"/>
    <w:rsid w:val="007020B2"/>
    <w:rsid w:val="00743517"/>
    <w:rsid w:val="0076732F"/>
    <w:rsid w:val="007A7CE0"/>
    <w:rsid w:val="007C6D35"/>
    <w:rsid w:val="008009ED"/>
    <w:rsid w:val="00802528"/>
    <w:rsid w:val="00896512"/>
    <w:rsid w:val="008D1E8B"/>
    <w:rsid w:val="008D4C1A"/>
    <w:rsid w:val="008F7347"/>
    <w:rsid w:val="00901554"/>
    <w:rsid w:val="009072B4"/>
    <w:rsid w:val="00922B57"/>
    <w:rsid w:val="00923A6F"/>
    <w:rsid w:val="00954405"/>
    <w:rsid w:val="009C16DA"/>
    <w:rsid w:val="009D7532"/>
    <w:rsid w:val="009F6F19"/>
    <w:rsid w:val="00A3689A"/>
    <w:rsid w:val="00A402D2"/>
    <w:rsid w:val="00A462BC"/>
    <w:rsid w:val="00A56F13"/>
    <w:rsid w:val="00A60971"/>
    <w:rsid w:val="00A72106"/>
    <w:rsid w:val="00A75AC0"/>
    <w:rsid w:val="00A95174"/>
    <w:rsid w:val="00AD5F6C"/>
    <w:rsid w:val="00AF2DD6"/>
    <w:rsid w:val="00B12176"/>
    <w:rsid w:val="00B133B6"/>
    <w:rsid w:val="00B15BFC"/>
    <w:rsid w:val="00B32BA6"/>
    <w:rsid w:val="00B4003A"/>
    <w:rsid w:val="00B44C19"/>
    <w:rsid w:val="00B536C1"/>
    <w:rsid w:val="00B85716"/>
    <w:rsid w:val="00B86BDC"/>
    <w:rsid w:val="00B87F92"/>
    <w:rsid w:val="00BC4A33"/>
    <w:rsid w:val="00BD5E43"/>
    <w:rsid w:val="00BE2FEA"/>
    <w:rsid w:val="00C27157"/>
    <w:rsid w:val="00C4420D"/>
    <w:rsid w:val="00C50C3A"/>
    <w:rsid w:val="00C54B5A"/>
    <w:rsid w:val="00C732CB"/>
    <w:rsid w:val="00CD2547"/>
    <w:rsid w:val="00CF5F8E"/>
    <w:rsid w:val="00D539CB"/>
    <w:rsid w:val="00D74F6A"/>
    <w:rsid w:val="00DF3347"/>
    <w:rsid w:val="00E01E7C"/>
    <w:rsid w:val="00E17D97"/>
    <w:rsid w:val="00E53C02"/>
    <w:rsid w:val="00E604C5"/>
    <w:rsid w:val="00E72104"/>
    <w:rsid w:val="00E7451F"/>
    <w:rsid w:val="00E96F28"/>
    <w:rsid w:val="00EC1C2C"/>
    <w:rsid w:val="00F23BAC"/>
    <w:rsid w:val="00FA3C60"/>
    <w:rsid w:val="00FA4668"/>
    <w:rsid w:val="00FC00C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571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104</cp:revision>
  <dcterms:created xsi:type="dcterms:W3CDTF">2021-06-01T14:01:00Z</dcterms:created>
  <dcterms:modified xsi:type="dcterms:W3CDTF">2021-06-11T11:32:00Z</dcterms:modified>
</cp:coreProperties>
</file>