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64.9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B050AF" w:rsidRPr="00B050AF" w:rsidRDefault="00566EB3" w:rsidP="00566EB3">
                  <w:pPr>
                    <w:numPr>
                      <w:ilvl w:val="0"/>
                      <w:numId w:val="2"/>
                    </w:numPr>
                    <w:rPr>
                      <w:cs/>
                    </w:rPr>
                  </w:pPr>
                  <w:r w:rsidRPr="00566EB3">
                    <w:rPr>
                      <w:rFonts w:cs="David" w:hint="cs"/>
                      <w:sz w:val="26"/>
                      <w:szCs w:val="26"/>
                      <w:rtl/>
                    </w:rPr>
                    <w:t>מה"ט, משרד העבודה והרווחה</w:t>
                  </w: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B050AF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</w:p>
    <w:p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27" type="#_x0000_t202" style="position:absolute;left:0;text-align:left;margin-left:-12.5pt;margin-top:33.8pt;width:419.45pt;height:422.5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BF4D96" w:rsidRDefault="00BF4D96" w:rsidP="00B050A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F4D96" w:rsidRPr="002A20DC" w:rsidRDefault="00B050AF" w:rsidP="00FA3A93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756982">
                    <w:rPr>
                      <w:rFonts w:cs="David" w:hint="cs"/>
                      <w:sz w:val="26"/>
                      <w:szCs w:val="26"/>
                      <w:rtl/>
                    </w:rPr>
                    <w:t>מכללת אורט הרמלין נתניה</w:t>
                  </w:r>
                </w:p>
                <w:p w:rsidR="00B050AF" w:rsidRDefault="00B050AF" w:rsidP="00FA3A93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</w:t>
                  </w:r>
                  <w:r w:rsidR="00756982">
                    <w:rPr>
                      <w:rFonts w:cs="David" w:hint="cs"/>
                      <w:sz w:val="26"/>
                      <w:szCs w:val="26"/>
                      <w:rtl/>
                    </w:rPr>
                    <w:t>23.10.2018</w:t>
                  </w:r>
                </w:p>
                <w:p w:rsidR="00B050AF" w:rsidRDefault="00B050AF" w:rsidP="00FA3A93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הדיווח מתייחס לשנת הלימודים </w:t>
                  </w:r>
                  <w:r w:rsidR="00FA3A9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תשע"ח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8655B2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הסטודנטים שלמדו במוסד בשנת ה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לימודים האקדמית אליה מתייחס הדיו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וח: </w:t>
                  </w:r>
                  <w:r w:rsidR="008655B2">
                    <w:rPr>
                      <w:rFonts w:cs="David" w:hint="cs"/>
                      <w:sz w:val="26"/>
                      <w:szCs w:val="26"/>
                      <w:rtl/>
                    </w:rPr>
                    <w:t>600 סטודנטים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756982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8E47F4">
                    <w:rPr>
                      <w:rFonts w:cs="David"/>
                      <w:sz w:val="26"/>
                      <w:szCs w:val="26"/>
                      <w:rtl/>
                    </w:rPr>
                    <w:br/>
                  </w:r>
                  <w:r w:rsidR="00756982">
                    <w:rPr>
                      <w:rFonts w:cs="David" w:hint="cs"/>
                      <w:sz w:val="26"/>
                      <w:szCs w:val="26"/>
                      <w:rtl/>
                    </w:rPr>
                    <w:t>עליזה גרוס, מזכירת כ"א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F4D96" w:rsidRDefault="00B050AF" w:rsidP="008E47F4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האחראי/ם עברו בסמוך למינוים השתלמות</w:t>
                  </w:r>
                  <w:r w:rsidR="00E80830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בהיקף של </w:t>
                  </w:r>
                  <w:r w:rsidR="008E47F4">
                    <w:rPr>
                      <w:rFonts w:cs="David" w:hint="cs"/>
                      <w:sz w:val="26"/>
                      <w:szCs w:val="26"/>
                      <w:rtl/>
                    </w:rPr>
                    <w:t>18</w:t>
                  </w:r>
                  <w:r w:rsidR="00405C03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שעות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8E47F4" w:rsidRPr="00E80830" w:rsidRDefault="008655B2" w:rsidP="00F9605A">
                  <w:pPr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ההשתלמות הועברה לממונות ברשת מכללות אורט 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על ידי</w:t>
                  </w:r>
                  <w:r w:rsidR="008E47F4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8E47F4" w:rsidRPr="008E47F4">
                    <w:rPr>
                      <w:rFonts w:ascii="David" w:hAnsi="David" w:cs="David"/>
                      <w:b/>
                      <w:bCs/>
                      <w:color w:val="1F497D"/>
                      <w:rtl/>
                      <w:lang w:eastAsia="en-US"/>
                    </w:rPr>
                    <w:t xml:space="preserve"> </w:t>
                  </w:r>
                  <w:r w:rsidR="008E47F4" w:rsidRPr="00E80830">
                    <w:rPr>
                      <w:rFonts w:cs="David"/>
                      <w:sz w:val="26"/>
                      <w:szCs w:val="26"/>
                      <w:rtl/>
                    </w:rPr>
                    <w:t xml:space="preserve">עו"ד ליאת בהר כהן </w:t>
                  </w:r>
                </w:p>
                <w:p w:rsidR="00BF4D96" w:rsidRDefault="00BF4D96" w:rsidP="008E47F4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Pr="0036600A" w:rsidRDefault="00BF4D96" w:rsidP="008E47F4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 w:rsidRPr="0036600A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פירוט עיקרי </w:t>
                  </w:r>
                  <w:r w:rsidR="00B050AF" w:rsidRPr="0036600A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ההשתלמות</w:t>
                  </w:r>
                </w:p>
                <w:p w:rsidR="00B050AF" w:rsidRDefault="00FA3A93" w:rsidP="00FA3A93">
                  <w:pPr>
                    <w:spacing w:line="360" w:lineRule="auto"/>
                    <w:rPr>
                      <w:cs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הכרות עם החוק למניעת הטרדה מינית והבנת הנגזרות בהקשר הייחוד</w:t>
                  </w:r>
                  <w:r>
                    <w:rPr>
                      <w:rFonts w:cs="David" w:hint="eastAsia"/>
                      <w:sz w:val="26"/>
                      <w:szCs w:val="26"/>
                      <w:rtl/>
                    </w:rPr>
                    <w:t>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של מוסד להשכלה גבוהה בנושא יחסי מרות וסמכות, אחריות המעביד לנושא, תפקיד הממונה , הליך , תיעוד וטיפול בתלונות, הטמעת הנושא בארגון.</w:t>
                  </w: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4C04E2" w:rsidRPr="00C86D06" w:rsidRDefault="00566EB3" w:rsidP="00C86D06">
      <w:pPr>
        <w:rPr>
          <w:rFonts w:cs="David" w:hint="cs"/>
          <w:b/>
          <w:bCs/>
          <w:sz w:val="26"/>
          <w:szCs w:val="26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0D0D94" w:rsidRPr="00C86D06">
        <w:rPr>
          <w:rFonts w:cs="David" w:hint="cs"/>
          <w:b/>
          <w:bCs/>
          <w:sz w:val="26"/>
          <w:szCs w:val="26"/>
          <w:u w:val="single"/>
          <w:rtl/>
        </w:rPr>
        <w:lastRenderedPageBreak/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0;margin-top:27.7pt;width:410.6pt;height:494.95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Default="002A20DC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4764EB" w:rsidRDefault="004764EB" w:rsidP="004764EB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פעולות הדרכה והסברה* שהועברו לסגל המכללה (מנהלי ואקדמי) ותדירותן: </w:t>
                  </w:r>
                </w:p>
                <w:p w:rsidR="004764EB" w:rsidRDefault="004764EB" w:rsidP="004764EB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אחת לשנה: הסגל המנהלי- בישיבת צוות הוצג התקנון.</w:t>
                  </w:r>
                </w:p>
                <w:p w:rsidR="004764EB" w:rsidRDefault="004764EB" w:rsidP="004764EB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לכל המרצים נשלח התקנון </w:t>
                  </w:r>
                  <w:proofErr w:type="spellStart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המכללתי</w:t>
                  </w:r>
                  <w:proofErr w:type="spellEnd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למניעת הטרדה מינית, ביום הסגל </w:t>
                  </w:r>
                  <w:proofErr w:type="spellStart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המכללתי</w:t>
                  </w:r>
                  <w:proofErr w:type="spellEnd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הנושא של הגדרות החוק, מניעת הטרדה מינית והפרשנות למערכת יחסי סמכות הקבועה בחוק מוצגים בפני ליצירת מודעות.</w:t>
                  </w:r>
                </w:p>
                <w:p w:rsidR="004764EB" w:rsidRDefault="004764EB" w:rsidP="004764EB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4764EB" w:rsidRDefault="004764EB" w:rsidP="004764EB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4764EB" w:rsidRDefault="004764EB" w:rsidP="004764EB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פעולות הדרכה והסברה* שהועברו לסטודנטים ותדירותן: </w:t>
                  </w:r>
                </w:p>
                <w:p w:rsidR="004764EB" w:rsidRDefault="004764EB" w:rsidP="004764EB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4764EB" w:rsidRDefault="004764EB" w:rsidP="004764EB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בתחילת השנה- כל הסטודנטים בקמפוס מיודעים לגבי הנושא בפתיחת השנה ומופנים לקריאת התקנון המלא המופיע באתר המכללה בלשונית "לסטודנטים". בנוסף, הם מיודעים לגבי הנוהל של הגשת תלונה בפני הממונה למניעת הטרדה מינית.</w:t>
                  </w:r>
                </w:p>
                <w:p w:rsidR="004764EB" w:rsidRDefault="004764EB" w:rsidP="004764EB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4764EB" w:rsidRDefault="004764EB" w:rsidP="004764EB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בנוסף, ברחבי הקמפוס במקומות בולטים (בניינים מרכזיים, קפיטריה, ספריה, בניין הנהלה) תלויים פוסטרים עם תקציר התקנון ופרטי התקשרות לממונה </w:t>
                  </w:r>
                  <w:proofErr w:type="spellStart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המכללתית</w:t>
                  </w:r>
                  <w:proofErr w:type="spellEnd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למניעת הטרדה מינית. </w:t>
                  </w:r>
                </w:p>
                <w:p w:rsidR="004764EB" w:rsidRDefault="004764EB" w:rsidP="004764EB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4764EB" w:rsidRDefault="004764EB" w:rsidP="004764EB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כחלק מנוהל הקליטה במכללה כל סטודנט חדש מקבל את הנוהל האקדמי אליו מסופח התקנון למניעת הטרדה מינית.</w:t>
                  </w:r>
                </w:p>
                <w:p w:rsidR="004764EB" w:rsidRDefault="004764EB" w:rsidP="004764EB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4764EB" w:rsidRDefault="004764EB" w:rsidP="004764EB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4764EB" w:rsidRPr="00BB04C0" w:rsidRDefault="004764EB" w:rsidP="004764EB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  <w:r w:rsidRPr="00BB04C0">
                    <w:rPr>
                      <w:rFonts w:cs="David" w:hint="cs"/>
                      <w:sz w:val="22"/>
                      <w:szCs w:val="22"/>
                      <w:rtl/>
                    </w:rPr>
                    <w:t xml:space="preserve">(*יש לפרט, בין השאר, כיצד נערכו הפעולות- באמצעות כנסים/הדרכות/לומדה ממוחשבת </w:t>
                  </w:r>
                  <w:proofErr w:type="spellStart"/>
                  <w:r w:rsidRPr="00BB04C0">
                    <w:rPr>
                      <w:rFonts w:cs="David" w:hint="cs"/>
                      <w:sz w:val="22"/>
                      <w:szCs w:val="22"/>
                      <w:rtl/>
                    </w:rPr>
                    <w:t>וכיוצ"ב</w:t>
                  </w:r>
                  <w:proofErr w:type="spellEnd"/>
                  <w:r w:rsidRPr="00BB04C0">
                    <w:rPr>
                      <w:rFonts w:cs="David" w:hint="cs"/>
                      <w:sz w:val="22"/>
                      <w:szCs w:val="22"/>
                      <w:rtl/>
                    </w:rPr>
                    <w:t>)</w:t>
                  </w:r>
                </w:p>
                <w:p w:rsidR="004764EB" w:rsidRPr="00BB04C0" w:rsidRDefault="004764EB" w:rsidP="004764EB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</w:p>
                <w:p w:rsidR="004764EB" w:rsidRDefault="004764EB" w:rsidP="004764EB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4764EB" w:rsidRDefault="004764EB" w:rsidP="004764EB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הפעולות שנקטה המכללה על מנת להביא לידיעת כל סטודנט ועובד חדש את הוראות החוק, התקנות והתקנון לפי תקנה 9(א1)(2) לתקנות למניעת הטרדה מינית (חובות מעביד), התשנ"ח-1998: </w:t>
                  </w:r>
                </w:p>
                <w:p w:rsidR="004764EB" w:rsidRDefault="004764EB" w:rsidP="004764EB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4764EB" w:rsidRDefault="004764EB" w:rsidP="004764EB">
                  <w:pPr>
                    <w:jc w:val="both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כל עובד מנהל, עובד הוראה הנקלט לעבודה מקבל מידי מזכירת כ"א קובץ ובו הנהלים </w:t>
                  </w:r>
                  <w:proofErr w:type="spellStart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המכללתיים</w:t>
                  </w:r>
                  <w:proofErr w:type="spellEnd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ביניהם גם התקנון למניעת הטרדה מינית. </w:t>
                  </w:r>
                </w:p>
                <w:p w:rsidR="002A20DC" w:rsidRDefault="002A20DC" w:rsidP="004764EB">
                  <w:pPr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2A20DC" w:rsidRDefault="002A20DC" w:rsidP="00B050AF">
      <w:pPr>
        <w:rPr>
          <w:rFonts w:cs="David" w:hint="cs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18031E" w:rsidRDefault="0018031E" w:rsidP="00B050AF">
      <w:pPr>
        <w:rPr>
          <w:rFonts w:cs="David"/>
          <w:sz w:val="26"/>
          <w:szCs w:val="26"/>
          <w:u w:val="single"/>
          <w:rtl/>
        </w:rPr>
      </w:pPr>
    </w:p>
    <w:p w:rsidR="00212A96" w:rsidRPr="0018031E" w:rsidRDefault="00566EB3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212A96" w:rsidRPr="0018031E">
        <w:rPr>
          <w:rFonts w:cs="David" w:hint="cs"/>
          <w:b/>
          <w:bCs/>
          <w:sz w:val="26"/>
          <w:szCs w:val="26"/>
          <w:u w:val="single"/>
          <w:rtl/>
        </w:rPr>
        <w:lastRenderedPageBreak/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:rsidR="00BC362C" w:rsidRDefault="00BC362C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A41CA" w:rsidRDefault="00DA41CA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C362C" w:rsidRDefault="00BC362C" w:rsidP="008655B2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</w:t>
                  </w:r>
                  <w:r w:rsidR="00C26F44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נית: </w:t>
                  </w:r>
                  <w:r w:rsidR="008655B2">
                    <w:rPr>
                      <w:rFonts w:cs="David" w:hint="cs"/>
                      <w:sz w:val="26"/>
                      <w:szCs w:val="26"/>
                      <w:rtl/>
                    </w:rPr>
                    <w:t>0</w:t>
                  </w:r>
                </w:p>
                <w:p w:rsidR="00BC362C" w:rsidRDefault="00BC362C" w:rsidP="008655B2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פניות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ותלונות אנונימיות שהגיעו לאחראי: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8655B2">
                    <w:rPr>
                      <w:rFonts w:cs="David" w:hint="cs"/>
                      <w:sz w:val="26"/>
                      <w:szCs w:val="26"/>
                      <w:rtl/>
                    </w:rPr>
                    <w:t>0</w:t>
                  </w:r>
                </w:p>
                <w:p w:rsidR="00BC362C" w:rsidRDefault="00BC362C" w:rsidP="008655B2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מספר התלונות שהוגשו לאחראי: </w:t>
                  </w:r>
                  <w:r w:rsidR="008655B2">
                    <w:rPr>
                      <w:rFonts w:cs="David" w:hint="cs"/>
                      <w:sz w:val="26"/>
                      <w:szCs w:val="26"/>
                      <w:rtl/>
                    </w:rPr>
                    <w:t>0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DA41CA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992"/>
        <w:gridCol w:w="1418"/>
        <w:gridCol w:w="1031"/>
        <w:gridCol w:w="1237"/>
        <w:gridCol w:w="1276"/>
      </w:tblGrid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</w:t>
            </w:r>
            <w:r w:rsidRPr="00EA3BB4">
              <w:rPr>
                <w:rFonts w:cs="David" w:hint="cs"/>
                <w:sz w:val="26"/>
                <w:szCs w:val="26"/>
                <w:rtl/>
              </w:rPr>
              <w:t>מעורבים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במקרה נשוא התלונה </w:t>
            </w:r>
            <w:r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שיוך (סטודנט, איש סגל וכו') 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ללא </w:t>
            </w:r>
            <w:r w:rsidR="001B247C">
              <w:rPr>
                <w:rFonts w:cs="David" w:hint="cs"/>
                <w:sz w:val="26"/>
                <w:szCs w:val="26"/>
                <w:rtl/>
              </w:rPr>
              <w:t>פרטים מזהים</w:t>
            </w: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מהות התלונה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ופירוט המקרה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ללא פרטים מזהים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אופן הטיפול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לרבות פירוט צעדי הביניים שננקטו וכן אמצעים נוספים שננקטו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כ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גון </w:t>
            </w:r>
            <w:r>
              <w:rPr>
                <w:rFonts w:cs="David" w:hint="cs"/>
                <w:sz w:val="26"/>
                <w:szCs w:val="26"/>
                <w:rtl/>
              </w:rPr>
              <w:t>הגנה על המתלונן</w:t>
            </w:r>
            <w:r w:rsidR="001B247C">
              <w:rPr>
                <w:rFonts w:cs="David" w:hint="cs"/>
                <w:sz w:val="26"/>
                <w:szCs w:val="26"/>
                <w:rtl/>
              </w:rPr>
              <w:t>, ככל שננקטו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המלצת </w:t>
            </w:r>
            <w:r>
              <w:rPr>
                <w:rFonts w:cs="David" w:hint="cs"/>
                <w:sz w:val="26"/>
                <w:szCs w:val="26"/>
                <w:rtl/>
              </w:rPr>
              <w:t>האחראי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7E7048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חלטת </w:t>
            </w:r>
            <w:r w:rsidR="007E7048">
              <w:rPr>
                <w:rFonts w:cs="David" w:hint="cs"/>
                <w:sz w:val="26"/>
                <w:szCs w:val="26"/>
                <w:rtl/>
              </w:rPr>
              <w:t>המוסד</w:t>
            </w:r>
          </w:p>
        </w:tc>
        <w:tc>
          <w:tcPr>
            <w:tcW w:w="1276" w:type="dxa"/>
            <w:shd w:val="clear" w:color="auto" w:fill="auto"/>
          </w:tcPr>
          <w:p w:rsidR="00E25590" w:rsidRDefault="00E25590" w:rsidP="001B247C">
            <w:pPr>
              <w:rPr>
                <w:rFonts w:cs="David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החלטת </w:t>
            </w:r>
            <w:r w:rsidR="001B247C">
              <w:rPr>
                <w:rFonts w:cs="David" w:hint="cs"/>
                <w:sz w:val="26"/>
                <w:szCs w:val="26"/>
                <w:rtl/>
              </w:rPr>
              <w:t>הגוף המשמעתי</w:t>
            </w:r>
            <w:r w:rsidRPr="00EA3BB4">
              <w:rPr>
                <w:rFonts w:cs="David" w:hint="cs"/>
                <w:sz w:val="26"/>
                <w:szCs w:val="26"/>
                <w:rtl/>
              </w:rPr>
              <w:t>/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עונש</w:t>
            </w:r>
            <w:r>
              <w:rPr>
                <w:rFonts w:cs="David" w:hint="cs"/>
                <w:sz w:val="26"/>
                <w:szCs w:val="26"/>
                <w:rtl/>
              </w:rPr>
              <w:t xml:space="preserve">, </w:t>
            </w:r>
            <w:r w:rsidR="001B247C">
              <w:rPr>
                <w:rFonts w:cs="David" w:hint="cs"/>
                <w:sz w:val="26"/>
                <w:szCs w:val="26"/>
                <w:rtl/>
              </w:rPr>
              <w:t>ככל שננקטו הליכי משמעת</w:t>
            </w: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747DFB" w:rsidRPr="0070031C" w:rsidRDefault="007E7048" w:rsidP="007E7048">
      <w:pPr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7DFB" w:rsidRPr="0070031C" w:rsidRDefault="00B5340C" w:rsidP="00B050AF">
      <w:pPr>
        <w:tabs>
          <w:tab w:val="left" w:pos="3445"/>
        </w:tabs>
        <w:rPr>
          <w:rFonts w:cs="David" w:hint="cs"/>
          <w:sz w:val="26"/>
          <w:szCs w:val="26"/>
          <w:rtl/>
        </w:rPr>
      </w:pPr>
      <w:r>
        <w:rPr>
          <w:rFonts w:cs="David"/>
          <w:sz w:val="26"/>
          <w:szCs w:val="26"/>
          <w:rtl/>
        </w:rPr>
        <w:tab/>
      </w: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74B8" w:rsidRDefault="009174B8" w:rsidP="00F122BE">
      <w:r>
        <w:separator/>
      </w:r>
    </w:p>
  </w:endnote>
  <w:endnote w:type="continuationSeparator" w:id="0">
    <w:p w:rsidR="009174B8" w:rsidRDefault="009174B8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74B8" w:rsidRDefault="009174B8" w:rsidP="00F122BE">
      <w:r>
        <w:separator/>
      </w:r>
    </w:p>
  </w:footnote>
  <w:footnote w:type="continuationSeparator" w:id="0">
    <w:p w:rsidR="009174B8" w:rsidRDefault="009174B8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40C" w:rsidRDefault="00B5340C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163234">
    <w:abstractNumId w:val="0"/>
  </w:num>
  <w:num w:numId="2" w16cid:durableId="1844853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71CA6"/>
    <w:rsid w:val="00074E0C"/>
    <w:rsid w:val="000D0D94"/>
    <w:rsid w:val="0018031E"/>
    <w:rsid w:val="001B247C"/>
    <w:rsid w:val="001C09D3"/>
    <w:rsid w:val="001D36AD"/>
    <w:rsid w:val="00212A96"/>
    <w:rsid w:val="00251BD2"/>
    <w:rsid w:val="002A20DC"/>
    <w:rsid w:val="002E6C83"/>
    <w:rsid w:val="00324BAD"/>
    <w:rsid w:val="0036600A"/>
    <w:rsid w:val="0039058F"/>
    <w:rsid w:val="00405C03"/>
    <w:rsid w:val="00455F7C"/>
    <w:rsid w:val="004644EF"/>
    <w:rsid w:val="004764EB"/>
    <w:rsid w:val="004C04E2"/>
    <w:rsid w:val="004E6B6F"/>
    <w:rsid w:val="005356D2"/>
    <w:rsid w:val="00566EB3"/>
    <w:rsid w:val="0062546A"/>
    <w:rsid w:val="006513E6"/>
    <w:rsid w:val="006549C9"/>
    <w:rsid w:val="006B049D"/>
    <w:rsid w:val="006C72B2"/>
    <w:rsid w:val="0070031C"/>
    <w:rsid w:val="0074396D"/>
    <w:rsid w:val="00747DFB"/>
    <w:rsid w:val="00756982"/>
    <w:rsid w:val="007E7048"/>
    <w:rsid w:val="0086140A"/>
    <w:rsid w:val="008655B2"/>
    <w:rsid w:val="00871544"/>
    <w:rsid w:val="00897387"/>
    <w:rsid w:val="008D2DF3"/>
    <w:rsid w:val="008E4503"/>
    <w:rsid w:val="008E47F4"/>
    <w:rsid w:val="009174B8"/>
    <w:rsid w:val="009213DD"/>
    <w:rsid w:val="00945E88"/>
    <w:rsid w:val="0096624F"/>
    <w:rsid w:val="009D75B0"/>
    <w:rsid w:val="009E54AB"/>
    <w:rsid w:val="009E75E8"/>
    <w:rsid w:val="00AB40A0"/>
    <w:rsid w:val="00B050AF"/>
    <w:rsid w:val="00B441CA"/>
    <w:rsid w:val="00B5340C"/>
    <w:rsid w:val="00B82766"/>
    <w:rsid w:val="00B93C6F"/>
    <w:rsid w:val="00BB04C0"/>
    <w:rsid w:val="00BC138A"/>
    <w:rsid w:val="00BC362C"/>
    <w:rsid w:val="00BC6554"/>
    <w:rsid w:val="00BF4D96"/>
    <w:rsid w:val="00C17833"/>
    <w:rsid w:val="00C26F44"/>
    <w:rsid w:val="00C37616"/>
    <w:rsid w:val="00C5451F"/>
    <w:rsid w:val="00C86D06"/>
    <w:rsid w:val="00CA429E"/>
    <w:rsid w:val="00CC060D"/>
    <w:rsid w:val="00CF1394"/>
    <w:rsid w:val="00D0508C"/>
    <w:rsid w:val="00D15485"/>
    <w:rsid w:val="00D3592F"/>
    <w:rsid w:val="00DA41CA"/>
    <w:rsid w:val="00E25590"/>
    <w:rsid w:val="00E80830"/>
    <w:rsid w:val="00EA3BB4"/>
    <w:rsid w:val="00EB4B96"/>
    <w:rsid w:val="00EC1610"/>
    <w:rsid w:val="00EF79C7"/>
    <w:rsid w:val="00F122BE"/>
    <w:rsid w:val="00F136A4"/>
    <w:rsid w:val="00F9605A"/>
    <w:rsid w:val="00FA3A93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F4DEFC1-D30A-45F1-9BAA-67035556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79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4B1CDE9A-1072-4A21-8496-ED5429E80BCB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08D36AA-691C-4551-AFAE-B08FD6AC76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AD6BBD6-C6EF-4414-950D-424844AA95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ADE7E9-73F9-446F-912D-F9F32815C5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98ACE32-EBE0-4400-8D87-18EE92C2FC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מכללת אורט הרמלין נתניה - דיווח הטרדות מיניות</dc:title>
  <dc:subject/>
  <dc:creator>Knesset</dc:creator>
  <cp:keywords/>
  <cp:lastModifiedBy>רון טורצקי</cp:lastModifiedBy>
  <cp:revision>2</cp:revision>
  <cp:lastPrinted>2015-11-17T08:06:00Z</cp:lastPrinted>
  <dcterms:created xsi:type="dcterms:W3CDTF">2023-04-04T23:33:00Z</dcterms:created>
  <dcterms:modified xsi:type="dcterms:W3CDTF">2023-04-04T23:33:00Z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