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D60574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המועצה להשכלה גבוהה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1350D3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1350D3">
                    <w:rPr>
                      <w:rFonts w:cs="David" w:hint="cs"/>
                      <w:sz w:val="26"/>
                      <w:szCs w:val="26"/>
                      <w:rtl/>
                    </w:rPr>
                    <w:t>המכללה האקדמית צפת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1350D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1350D3">
                    <w:rPr>
                      <w:rFonts w:cs="David" w:hint="cs"/>
                      <w:sz w:val="26"/>
                      <w:szCs w:val="26"/>
                      <w:rtl/>
                    </w:rPr>
                    <w:t>2018</w:t>
                  </w:r>
                </w:p>
                <w:p w:rsidR="00B050AF" w:rsidRDefault="00B050AF" w:rsidP="001350D3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proofErr w:type="spellStart"/>
                  <w:r w:rsidR="001350D3">
                    <w:rPr>
                      <w:rFonts w:cs="David" w:hint="cs"/>
                      <w:sz w:val="26"/>
                      <w:szCs w:val="26"/>
                      <w:rtl/>
                    </w:rPr>
                    <w:t>התשע"ח</w:t>
                  </w:r>
                  <w:proofErr w:type="spellEnd"/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350D3" w:rsidRDefault="00B050AF" w:rsidP="001350D3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</w:p>
                <w:p w:rsidR="00B050AF" w:rsidRDefault="001350D3" w:rsidP="001350D3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                                                      2577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1350D3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1350D3" w:rsidRDefault="001350D3" w:rsidP="001350D3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ד"ר ליפשיץ אבירם פנינה- סגל בכיר , בי"ס למשפטים</w:t>
                  </w:r>
                </w:p>
                <w:p w:rsidR="001350D3" w:rsidRDefault="001350D3" w:rsidP="001350D3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8D1357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</w:t>
                  </w:r>
                  <w:r w:rsidR="008D1357">
                    <w:rPr>
                      <w:rFonts w:cs="David" w:hint="cs"/>
                      <w:sz w:val="26"/>
                      <w:szCs w:val="26"/>
                      <w:rtl/>
                    </w:rPr>
                    <w:t>כדלהלן:</w:t>
                  </w:r>
                </w:p>
                <w:p w:rsidR="008D1357" w:rsidRDefault="008D1357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דורית פרטובי- השתלמות בהיקף 12 שעות של חברת אשרת, ע"י ד"ר שרה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אלספקטור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ז"ל</w:t>
                  </w:r>
                </w:p>
                <w:p w:rsidR="008D1357" w:rsidRDefault="008D1357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ד"ר פנינה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לפשיץ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אבירם- מומחית בתחום המשפט</w:t>
                  </w:r>
                </w:p>
                <w:p w:rsidR="008D1357" w:rsidRDefault="008D1357" w:rsidP="008D135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2A20DC" w:rsidRDefault="00BF4D96" w:rsidP="008D135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8D1357">
                    <w:rPr>
                      <w:rFonts w:cs="David" w:hint="cs"/>
                      <w:sz w:val="26"/>
                      <w:szCs w:val="26"/>
                      <w:rtl/>
                    </w:rPr>
                    <w:t>: הכרת החוק- ההיבט המשפטי, לימוד מיומנות דיבוב ותיעוד.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Default="00C17833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2A20DC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8D1357" w:rsidRDefault="008D1357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בעת קליטת עובד חדש- מקבל לידיו את תקנון המכללה למניעת הטרדה מינית</w:t>
                  </w:r>
                </w:p>
                <w:p w:rsidR="008D1357" w:rsidRDefault="008D1357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חתימה דיגיטאלית על תקנון המכללה למניעת הטרדה מינית לתלמידי שנה א' עם כניסתם הראשונה למערכת האורביט לייב.</w:t>
                  </w:r>
                </w:p>
                <w:p w:rsidR="008D1357" w:rsidRDefault="008D1357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8D1357" w:rsidRDefault="008D1357" w:rsidP="00BB04C0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פרסום התקנון, בלוחות המודעות ובאתר המכללה.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8D135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8D1357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8D135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8D1357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8D135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סטודנט המכללה</w:t>
            </w:r>
          </w:p>
        </w:tc>
        <w:tc>
          <w:tcPr>
            <w:tcW w:w="1134" w:type="dxa"/>
          </w:tcPr>
          <w:p w:rsidR="00E25590" w:rsidRPr="00EA3BB4" w:rsidRDefault="008D135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התייחסות מינית, מסרים מיניים והתבטאות בנושא מיני אל מול סטודנטית 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5935BB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19/6</w:t>
            </w:r>
          </w:p>
        </w:tc>
        <w:tc>
          <w:tcPr>
            <w:tcW w:w="992" w:type="dxa"/>
          </w:tcPr>
          <w:p w:rsidR="00E25590" w:rsidRPr="00EA3BB4" w:rsidRDefault="005935BB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27/6</w:t>
            </w:r>
          </w:p>
        </w:tc>
        <w:tc>
          <w:tcPr>
            <w:tcW w:w="1418" w:type="dxa"/>
            <w:shd w:val="clear" w:color="auto" w:fill="auto"/>
          </w:tcPr>
          <w:p w:rsidR="00E25590" w:rsidRDefault="005935BB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חקירת הסטודנטית ועדות מטעמה</w:t>
            </w:r>
          </w:p>
          <w:p w:rsidR="005935BB" w:rsidRDefault="005935BB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חקירת הסטודנט</w:t>
            </w:r>
          </w:p>
          <w:p w:rsidR="005935BB" w:rsidRPr="00EA3BB4" w:rsidRDefault="005935BB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5935BB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התנצלות , הבהרה וחידוד גבולות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5935BB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אימוץ ההמלצה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5935BB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אין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2402" w:rsidRDefault="00592402" w:rsidP="00F122BE">
      <w:r>
        <w:separator/>
      </w:r>
    </w:p>
  </w:endnote>
  <w:endnote w:type="continuationSeparator" w:id="0">
    <w:p w:rsidR="00592402" w:rsidRDefault="00592402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2402" w:rsidRDefault="00592402" w:rsidP="00F122BE">
      <w:r>
        <w:separator/>
      </w:r>
    </w:p>
  </w:footnote>
  <w:footnote w:type="continuationSeparator" w:id="0">
    <w:p w:rsidR="00592402" w:rsidRDefault="00592402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16108">
    <w:abstractNumId w:val="0"/>
  </w:num>
  <w:num w:numId="2" w16cid:durableId="133040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F1E"/>
    <w:rsid w:val="00071CA6"/>
    <w:rsid w:val="00074E0C"/>
    <w:rsid w:val="000D0D94"/>
    <w:rsid w:val="001350D3"/>
    <w:rsid w:val="00157B23"/>
    <w:rsid w:val="0018031E"/>
    <w:rsid w:val="001B247C"/>
    <w:rsid w:val="001C09D3"/>
    <w:rsid w:val="001D36AD"/>
    <w:rsid w:val="00212A96"/>
    <w:rsid w:val="002161BC"/>
    <w:rsid w:val="00251BD2"/>
    <w:rsid w:val="002A20DC"/>
    <w:rsid w:val="00324BAD"/>
    <w:rsid w:val="00455F7C"/>
    <w:rsid w:val="004644EF"/>
    <w:rsid w:val="004B45BC"/>
    <w:rsid w:val="004C04E2"/>
    <w:rsid w:val="005356D2"/>
    <w:rsid w:val="00592402"/>
    <w:rsid w:val="005935BB"/>
    <w:rsid w:val="0062546A"/>
    <w:rsid w:val="006513E6"/>
    <w:rsid w:val="006549C9"/>
    <w:rsid w:val="006B049D"/>
    <w:rsid w:val="0070031C"/>
    <w:rsid w:val="00720E7E"/>
    <w:rsid w:val="0074396D"/>
    <w:rsid w:val="00747DFB"/>
    <w:rsid w:val="007E7048"/>
    <w:rsid w:val="0086140A"/>
    <w:rsid w:val="00871544"/>
    <w:rsid w:val="008D1357"/>
    <w:rsid w:val="008D2DF3"/>
    <w:rsid w:val="009213DD"/>
    <w:rsid w:val="00945E88"/>
    <w:rsid w:val="0096624F"/>
    <w:rsid w:val="009D75B0"/>
    <w:rsid w:val="009E54AB"/>
    <w:rsid w:val="009E75E8"/>
    <w:rsid w:val="00B050AF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201D4"/>
    <w:rsid w:val="00D60574"/>
    <w:rsid w:val="00DA41CA"/>
    <w:rsid w:val="00E25590"/>
    <w:rsid w:val="00EA3BB4"/>
    <w:rsid w:val="00EB4B96"/>
    <w:rsid w:val="00EC1610"/>
    <w:rsid w:val="00EF79C7"/>
    <w:rsid w:val="00F122B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15FC9D-B2E2-4665-8837-9CB9070A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36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D450922E-6934-4B8A-A2C9-1468B38524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CF0D30-0839-4AF6-B23E-C23A4142F5A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46D2D33-2661-496A-B186-969E4D6DB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EFFE64-FE18-46CC-A824-6F32C12622D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E95B12D-77F8-4A71-98BE-F8ED47688C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האקדמית צפת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