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95.2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A97B9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המכללה הטכנולוגית </w:t>
                  </w:r>
                  <w:proofErr w:type="spellStart"/>
                  <w:r w:rsidR="00A97B93">
                    <w:rPr>
                      <w:rFonts w:cs="David" w:hint="cs"/>
                      <w:sz w:val="26"/>
                      <w:szCs w:val="26"/>
                      <w:rtl/>
                    </w:rPr>
                    <w:t>רופין</w:t>
                  </w:r>
                  <w:proofErr w:type="spellEnd"/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A97B9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 w:rsidR="00A97B9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 w:rsidR="00A97B93">
                    <w:rPr>
                      <w:rFonts w:cs="David" w:hint="cs"/>
                      <w:sz w:val="26"/>
                      <w:szCs w:val="26"/>
                      <w:rtl/>
                    </w:rPr>
                    <w:t>5-11-18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__________________</w:t>
                  </w:r>
                  <w:r w:rsidR="00A97B93">
                    <w:rPr>
                      <w:rFonts w:cs="David" w:hint="cs"/>
                      <w:sz w:val="26"/>
                      <w:szCs w:val="26"/>
                      <w:rtl/>
                    </w:rPr>
                    <w:t>1,100 סטודנטים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A97B9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1. גיל ארצי </w:t>
                  </w:r>
                  <w:r w:rsidR="00A97B93"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 w:rsidR="00A97B9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ראש מגמות מכטרוניקה וחשמל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050AF" w:rsidRDefault="00A97B93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2. דלית אמיתי  - מנהלת פדגוגית ומרכזת המכינה הטכנולוגית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</w:t>
                  </w:r>
                  <w:r w:rsidR="004F0F98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CF0C64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CF0C64">
                    <w:rPr>
                      <w:rFonts w:cs="David" w:hint="cs"/>
                      <w:sz w:val="26"/>
                      <w:szCs w:val="26"/>
                      <w:rtl/>
                    </w:rPr>
                    <w:t>8-16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 w:rsidR="004F0F98">
                    <w:rPr>
                      <w:rFonts w:cs="David" w:hint="cs"/>
                      <w:sz w:val="26"/>
                      <w:szCs w:val="26"/>
                      <w:rtl/>
                    </w:rPr>
                    <w:t>קרן</w:t>
                  </w:r>
                  <w:proofErr w:type="spellEnd"/>
                  <w:r w:rsidR="004F0F9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ברנד </w:t>
                  </w:r>
                  <w:r w:rsidR="004F0F98"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 w:rsidR="004F0F9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בית דניאל וע"י </w:t>
                  </w:r>
                  <w:proofErr w:type="spellStart"/>
                  <w:r w:rsidR="004F0F98">
                    <w:rPr>
                      <w:rFonts w:cs="David" w:hint="cs"/>
                      <w:sz w:val="26"/>
                      <w:szCs w:val="26"/>
                      <w:rtl/>
                    </w:rPr>
                    <w:t>ליאור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8D7537">
                    <w:rPr>
                      <w:rFonts w:cs="David" w:hint="cs"/>
                      <w:sz w:val="26"/>
                      <w:szCs w:val="26"/>
                      <w:rtl/>
                    </w:rPr>
                    <w:t>גל</w:t>
                  </w:r>
                  <w:proofErr w:type="spellEnd"/>
                  <w:r w:rsidR="008D753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כהן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8D753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8D7537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CF0C6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D753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סטטיסטיקות, סקר של </w:t>
                  </w:r>
                  <w:proofErr w:type="spellStart"/>
                  <w:r w:rsidR="008D7537">
                    <w:rPr>
                      <w:rFonts w:cs="David" w:hint="cs"/>
                      <w:sz w:val="26"/>
                      <w:szCs w:val="26"/>
                      <w:rtl/>
                    </w:rPr>
                    <w:t>התמ"ת</w:t>
                  </w:r>
                  <w:proofErr w:type="spellEnd"/>
                  <w:r w:rsidR="008D753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, תפקיד המעביד עפ"י החוק: טיפול, מניעה, דינמיקה של הטרדה מינית, הגשת תלונה, תפקיד הממונה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Default="00C17833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</w:t>
                  </w:r>
                  <w:r w:rsidR="007F30B8" w:rsidRPr="007F30B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7F30B8">
                    <w:rPr>
                      <w:rFonts w:cs="David" w:hint="cs"/>
                      <w:sz w:val="26"/>
                      <w:szCs w:val="26"/>
                      <w:rtl/>
                    </w:rPr>
                    <w:t>העלאת נושא מניעת הטרדה מינית בכל אחד מימי ההיערכות לסטודנטים שהתקיימו בפתיחת שנת הלימודים, כך גם בימי ההיערכות שהתקיימו למרצים. פרסום שמות הממונים ואופן ההתקשרות עמם.______________________________________________________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___________________________________________________________________________________________________________________________</w:t>
                  </w:r>
                  <w:r w:rsidR="007F30B8" w:rsidRPr="007F30B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7F30B8">
                    <w:rPr>
                      <w:rFonts w:cs="David" w:hint="cs"/>
                      <w:sz w:val="26"/>
                      <w:szCs w:val="26"/>
                      <w:rtl/>
                    </w:rPr>
                    <w:t>העלאת נושא מניעת הטרדה מינית בכל אחד מימי ההיערכות לסטודנטים שהתקיימו בפתיחת שנת הלימודים, כך גם בימי ההיערכות שהתקיימו למרצים. פרסום שמות הממונים ואופן ההתקשרות עמם.______________________________________________________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Default="00C86D06" w:rsidP="007F30B8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</w:t>
                  </w:r>
                  <w:r w:rsidR="007F30B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60.1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</w:t>
                  </w:r>
                  <w:r w:rsidR="00E053BE">
                    <w:rPr>
                      <w:rFonts w:cs="David" w:hint="cs"/>
                      <w:sz w:val="26"/>
                      <w:szCs w:val="26"/>
                      <w:rtl/>
                    </w:rPr>
                    <w:t>לא היו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</w:t>
                  </w:r>
                  <w:r w:rsidR="00E053BE">
                    <w:rPr>
                      <w:rFonts w:cs="David" w:hint="cs"/>
                      <w:sz w:val="26"/>
                      <w:szCs w:val="26"/>
                      <w:rtl/>
                    </w:rPr>
                    <w:t>לא היו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CF0C64">
                    <w:rPr>
                      <w:rFonts w:cs="David" w:hint="cs"/>
                      <w:sz w:val="26"/>
                      <w:szCs w:val="26"/>
                      <w:rtl/>
                    </w:rPr>
                    <w:t>לא היו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3F9D" w:rsidRDefault="00273F9D" w:rsidP="00F122BE">
      <w:r>
        <w:separator/>
      </w:r>
    </w:p>
  </w:endnote>
  <w:endnote w:type="continuationSeparator" w:id="0">
    <w:p w:rsidR="00273F9D" w:rsidRDefault="00273F9D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3F9D" w:rsidRDefault="00273F9D" w:rsidP="00F122BE">
      <w:r>
        <w:separator/>
      </w:r>
    </w:p>
  </w:footnote>
  <w:footnote w:type="continuationSeparator" w:id="0">
    <w:p w:rsidR="00273F9D" w:rsidRDefault="00273F9D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231299">
    <w:abstractNumId w:val="0"/>
  </w:num>
  <w:num w:numId="2" w16cid:durableId="176267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C2D24"/>
    <w:rsid w:val="000D0D94"/>
    <w:rsid w:val="0018031E"/>
    <w:rsid w:val="001B247C"/>
    <w:rsid w:val="001C09D3"/>
    <w:rsid w:val="001D36AD"/>
    <w:rsid w:val="00212A96"/>
    <w:rsid w:val="00251BD2"/>
    <w:rsid w:val="00273F9D"/>
    <w:rsid w:val="002A20DC"/>
    <w:rsid w:val="002E6C83"/>
    <w:rsid w:val="00324BAD"/>
    <w:rsid w:val="00455F7C"/>
    <w:rsid w:val="004644EF"/>
    <w:rsid w:val="004C04E2"/>
    <w:rsid w:val="004E6B6F"/>
    <w:rsid w:val="004F0F98"/>
    <w:rsid w:val="005356D2"/>
    <w:rsid w:val="00566EB3"/>
    <w:rsid w:val="0062546A"/>
    <w:rsid w:val="006513E6"/>
    <w:rsid w:val="006549C9"/>
    <w:rsid w:val="006B049D"/>
    <w:rsid w:val="0070031C"/>
    <w:rsid w:val="0074396D"/>
    <w:rsid w:val="00747DFB"/>
    <w:rsid w:val="007E7048"/>
    <w:rsid w:val="007F30B8"/>
    <w:rsid w:val="0086140A"/>
    <w:rsid w:val="00871544"/>
    <w:rsid w:val="008D2DF3"/>
    <w:rsid w:val="008D7537"/>
    <w:rsid w:val="009213DD"/>
    <w:rsid w:val="00945E88"/>
    <w:rsid w:val="0096624F"/>
    <w:rsid w:val="009D75B0"/>
    <w:rsid w:val="009E54AB"/>
    <w:rsid w:val="009E75E8"/>
    <w:rsid w:val="00A97B93"/>
    <w:rsid w:val="00AB40A0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57142"/>
    <w:rsid w:val="00C86D06"/>
    <w:rsid w:val="00CC060D"/>
    <w:rsid w:val="00CF0C64"/>
    <w:rsid w:val="00CF1394"/>
    <w:rsid w:val="00D0508C"/>
    <w:rsid w:val="00D15485"/>
    <w:rsid w:val="00DA41CA"/>
    <w:rsid w:val="00DD4782"/>
    <w:rsid w:val="00E053BE"/>
    <w:rsid w:val="00E25590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837A64C-575B-4160-8FB2-42CEA8D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46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17B4C772-0605-45B1-8B64-1C126F6F5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C548B-2022-4E4F-A53C-D2F6052209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8B6AA3-5003-46E5-B63A-A7E52CAFBB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B542DD-33F6-454F-95B4-B4FBEB62E9B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C9BE1D5-0A10-46A9-ABA2-6B221CA60D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הטכנולוגית רופין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