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E0E09" w14:textId="6AA50661" w:rsidR="00CF5E5B" w:rsidRDefault="000C2943">
      <w:r>
        <w:rPr>
          <w:rFonts w:hint="eastAsia"/>
        </w:rPr>
        <w:t xml:space="preserve">Bayesian statistics </w:t>
      </w:r>
      <w:r>
        <w:t>and</w:t>
      </w:r>
      <w:r>
        <w:rPr>
          <w:rFonts w:hint="eastAsia"/>
        </w:rPr>
        <w:t xml:space="preserve"> </w:t>
      </w:r>
      <w:r>
        <w:br/>
      </w:r>
    </w:p>
    <w:p w14:paraId="12CAFA60" w14:textId="0EB5EFB7" w:rsidR="000C2943" w:rsidRDefault="00B826F3" w:rsidP="00B826F3">
      <w:pPr>
        <w:tabs>
          <w:tab w:val="left" w:pos="2310"/>
        </w:tabs>
        <w:rPr>
          <w:rFonts w:hint="eastAsia"/>
        </w:rPr>
      </w:pPr>
      <w:r>
        <w:rPr>
          <w:rFonts w:hint="eastAsia"/>
        </w:rPr>
        <w:t>Ockham</w:t>
      </w:r>
      <w:r>
        <w:t>’</w:t>
      </w:r>
      <w:r>
        <w:rPr>
          <w:rFonts w:hint="eastAsia"/>
        </w:rPr>
        <w:t>s razor:</w:t>
      </w:r>
    </w:p>
    <w:p w14:paraId="1DB7D8C1" w14:textId="74B9F68D" w:rsidR="000C2943" w:rsidRDefault="000C2943">
      <w:r>
        <w:t>A</w:t>
      </w:r>
      <w:r>
        <w:rPr>
          <w:rFonts w:hint="eastAsia"/>
        </w:rPr>
        <w:t xml:space="preserve">ssume the simplest </w:t>
      </w:r>
      <w:r w:rsidR="00B826F3">
        <w:rPr>
          <w:rFonts w:hint="eastAsia"/>
        </w:rPr>
        <w:t>is the correct way.</w:t>
      </w:r>
    </w:p>
    <w:p w14:paraId="7F320B23" w14:textId="559051D4" w:rsidR="00B826F3" w:rsidRDefault="00B826F3">
      <w:pPr>
        <w:rPr>
          <w:lang w:val="en-GB"/>
        </w:rPr>
      </w:pPr>
      <w:r>
        <w:rPr>
          <w:rFonts w:hint="eastAsia"/>
        </w:rPr>
        <w:t>AIC, WAIC, cross-validation</w:t>
      </w:r>
    </w:p>
    <w:p w14:paraId="43EDB6FB" w14:textId="77777777" w:rsidR="00B826F3" w:rsidRDefault="00B826F3">
      <w:pPr>
        <w:rPr>
          <w:lang w:val="en-GB"/>
        </w:rPr>
      </w:pPr>
    </w:p>
    <w:p w14:paraId="1700D085" w14:textId="279B4FC6" w:rsidR="00B826F3" w:rsidRDefault="00B826F3">
      <w:pPr>
        <w:rPr>
          <w:lang w:val="en-GB"/>
        </w:rPr>
      </w:pPr>
      <w:r>
        <w:rPr>
          <w:lang w:val="en-GB"/>
        </w:rPr>
        <w:t>Regarding the 14 tasks</w:t>
      </w:r>
    </w:p>
    <w:p w14:paraId="7B5CBDB8" w14:textId="77777777" w:rsidR="00B826F3" w:rsidRDefault="00B826F3">
      <w:pPr>
        <w:rPr>
          <w:lang w:val="en-GB"/>
        </w:rPr>
      </w:pPr>
    </w:p>
    <w:p w14:paraId="68729748" w14:textId="761AFDC7" w:rsidR="005C1E59" w:rsidRDefault="005C1E59">
      <w:pPr>
        <w:rPr>
          <w:lang w:val="en-GB"/>
        </w:rPr>
      </w:pPr>
      <w:r>
        <w:rPr>
          <w:lang w:val="en-GB"/>
        </w:rPr>
        <w:t>Probability – information theory</w:t>
      </w:r>
    </w:p>
    <w:p w14:paraId="3EFC3282" w14:textId="76ED4F32" w:rsidR="005C1E59" w:rsidRDefault="008C0D37">
      <w:pPr>
        <w:rPr>
          <w:lang w:val="en-GB"/>
        </w:rPr>
      </w:pPr>
      <w:r>
        <w:rPr>
          <w:lang w:val="en-GB"/>
        </w:rPr>
        <w:t>Put prior knowledge on the models</w:t>
      </w:r>
    </w:p>
    <w:p w14:paraId="7CE762EF" w14:textId="083D8919" w:rsidR="008C0D37" w:rsidRDefault="008C0D37">
      <w:pPr>
        <w:rPr>
          <w:lang w:val="en-GB"/>
        </w:rPr>
      </w:pPr>
      <w:r>
        <w:rPr>
          <w:lang w:val="en-GB"/>
        </w:rPr>
        <w:t>Malfunction</w:t>
      </w:r>
    </w:p>
    <w:p w14:paraId="67D24D9A" w14:textId="77777777" w:rsidR="008C0D37" w:rsidRDefault="008C0D37">
      <w:pPr>
        <w:rPr>
          <w:lang w:val="en-GB"/>
        </w:rPr>
      </w:pPr>
    </w:p>
    <w:p w14:paraId="7EC51762" w14:textId="11518DA6" w:rsidR="008C0D37" w:rsidRDefault="008C0D37">
      <w:pPr>
        <w:rPr>
          <w:lang w:val="en-GB"/>
        </w:rPr>
      </w:pPr>
      <w:r>
        <w:rPr>
          <w:lang w:val="en-GB"/>
        </w:rPr>
        <w:t>P</w:t>
      </w:r>
      <w:r>
        <w:rPr>
          <w:rFonts w:hint="eastAsia"/>
          <w:lang w:val="en-GB"/>
        </w:rPr>
        <w:t xml:space="preserve">pt page 22 </w:t>
      </w:r>
    </w:p>
    <w:p w14:paraId="0F09CE28" w14:textId="791C91DA" w:rsidR="008C0D37" w:rsidRDefault="008C0D37">
      <w:pPr>
        <w:rPr>
          <w:lang w:val="en-GB"/>
        </w:rPr>
      </w:pPr>
      <w:r>
        <w:rPr>
          <w:lang w:val="en-GB"/>
        </w:rPr>
        <w:t>W</w:t>
      </w:r>
      <w:r>
        <w:rPr>
          <w:rFonts w:hint="eastAsia"/>
          <w:lang w:val="en-GB"/>
        </w:rPr>
        <w:t>hat is prior, likelihood, posterior</w:t>
      </w:r>
    </w:p>
    <w:p w14:paraId="1E8D5E71" w14:textId="0C1DFFFE" w:rsidR="008C0D37" w:rsidRDefault="008C0D37">
      <w:pPr>
        <w:rPr>
          <w:lang w:val="en-GB"/>
        </w:rPr>
      </w:pPr>
      <w:r>
        <w:rPr>
          <w:lang w:val="en-GB"/>
        </w:rPr>
        <w:t>P</w:t>
      </w:r>
      <w:r>
        <w:rPr>
          <w:rFonts w:hint="eastAsia"/>
          <w:lang w:val="en-GB"/>
        </w:rPr>
        <w:t xml:space="preserve">rior </w:t>
      </w:r>
      <w:r>
        <w:rPr>
          <w:lang w:val="en-GB"/>
        </w:rPr>
        <w:t>multiply</w:t>
      </w:r>
      <w:r>
        <w:rPr>
          <w:rFonts w:hint="eastAsia"/>
          <w:lang w:val="en-GB"/>
        </w:rPr>
        <w:t xml:space="preserve"> by likelihood is proportional to posterior</w:t>
      </w:r>
    </w:p>
    <w:p w14:paraId="6DD5B702" w14:textId="06F7D6AE" w:rsidR="008C0D37" w:rsidRDefault="002F3CDE">
      <w:pPr>
        <w:rPr>
          <w:lang w:val="en-GB"/>
        </w:rPr>
      </w:pPr>
      <w:r>
        <w:rPr>
          <w:lang w:val="en-GB"/>
        </w:rPr>
        <w:t>A</w:t>
      </w:r>
      <w:r>
        <w:rPr>
          <w:rFonts w:hint="eastAsia"/>
          <w:lang w:val="en-GB"/>
        </w:rPr>
        <w:t xml:space="preserve">s questions to posterior </w:t>
      </w:r>
    </w:p>
    <w:p w14:paraId="33128954" w14:textId="77777777" w:rsidR="00B11515" w:rsidRDefault="00B11515">
      <w:pPr>
        <w:rPr>
          <w:lang w:val="en-GB"/>
        </w:rPr>
      </w:pPr>
    </w:p>
    <w:p w14:paraId="3AE127C4" w14:textId="77777777" w:rsidR="00B11515" w:rsidRPr="00B826F3" w:rsidRDefault="00B11515">
      <w:pPr>
        <w:rPr>
          <w:rFonts w:hint="eastAsia"/>
          <w:lang w:val="en-GB"/>
        </w:rPr>
      </w:pPr>
    </w:p>
    <w:sectPr w:rsidR="00B11515" w:rsidRPr="00B826F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5B"/>
    <w:rsid w:val="000C2943"/>
    <w:rsid w:val="002F3CDE"/>
    <w:rsid w:val="005C1E59"/>
    <w:rsid w:val="008C0D37"/>
    <w:rsid w:val="00B11515"/>
    <w:rsid w:val="00B826F3"/>
    <w:rsid w:val="00CF5E5B"/>
    <w:rsid w:val="00E42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07C49"/>
  <w15:chartTrackingRefBased/>
  <w15:docId w15:val="{34589D1E-8E5E-4C27-A4A0-19E12E6FC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5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5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5E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5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5E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5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5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5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5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5E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F5E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F5E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F5E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F5E5B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F5E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F5E5B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5E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F5E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5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5E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5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5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5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5E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5E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5E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5E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5E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5E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52</Words>
  <Characters>300</Characters>
  <Application>Microsoft Office Word</Application>
  <DocSecurity>0</DocSecurity>
  <Lines>2</Lines>
  <Paragraphs>1</Paragraphs>
  <ScaleCrop>false</ScaleCrop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Xingrong Zong</dc:creator>
  <cp:keywords/>
  <dc:description/>
  <cp:lastModifiedBy>Xingrong Zong</cp:lastModifiedBy>
  <cp:revision>5</cp:revision>
  <dcterms:created xsi:type="dcterms:W3CDTF">2025-09-03T09:25:00Z</dcterms:created>
  <dcterms:modified xsi:type="dcterms:W3CDTF">2025-09-03T10:52:00Z</dcterms:modified>
</cp:coreProperties>
</file>