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Exercise on Software Quality Attributes and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of the Software Product: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You have been hired as a Quality Assurance Specialist to evaluate an ATM application in an ATM machine (i.e., includes software, and the hardware in a bank) that allows users to perform three banking operations: (i) transfer money between accounts, (ii) deposit cash into an account, and (iii) withdraw cash from an account. The transfer functionality relies on a software service for inter-bank transfers. Below are some requirements for this ATM application: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F1: </w:t>
      </w:r>
      <w:r w:rsidDel="00000000" w:rsidR="00000000" w:rsidRPr="00000000">
        <w:rPr>
          <w:rtl w:val="0"/>
        </w:rPr>
        <w:t xml:space="preserve">Users must go through multiple steps of verification before being able to access the main functions of the application.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F2: </w:t>
      </w:r>
      <w:r w:rsidDel="00000000" w:rsidR="00000000" w:rsidRPr="00000000">
        <w:rPr>
          <w:rtl w:val="0"/>
        </w:rPr>
        <w:t xml:space="preserve">The ATM's interface should guide users clearly through the process of depositing, withdrawing, and transferring money without needing extensive instructions.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F3</w:t>
      </w:r>
      <w:r w:rsidDel="00000000" w:rsidR="00000000" w:rsidRPr="00000000">
        <w:rPr>
          <w:rtl w:val="0"/>
        </w:rPr>
        <w:t xml:space="preserve">: The application should be capable of managing operations for a large number of users simultaneously without a noticeable impact on the user experience.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F4: </w:t>
      </w:r>
      <w:r w:rsidDel="00000000" w:rsidR="00000000" w:rsidRPr="00000000">
        <w:rPr>
          <w:rtl w:val="0"/>
        </w:rPr>
        <w:t xml:space="preserve">The ATM software must ensure continuous availability and consistent transaction processing during peak banking hours.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F5:</w:t>
      </w:r>
      <w:r w:rsidDel="00000000" w:rsidR="00000000" w:rsidRPr="00000000">
        <w:rPr>
          <w:rtl w:val="0"/>
        </w:rPr>
        <w:t xml:space="preserve"> The software must be adaptable to different types of ATM hardware without requiring significant changes to the codebase.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F6: </w:t>
      </w:r>
      <w:r w:rsidDel="00000000" w:rsidR="00000000" w:rsidRPr="00000000">
        <w:rPr>
          <w:rtl w:val="0"/>
        </w:rPr>
        <w:t xml:space="preserve">The system should facilitate connections with various banking networks for transfer operations and handle potential differences in their protocols seamlessly.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F7: </w:t>
      </w:r>
      <w:r w:rsidDel="00000000" w:rsidR="00000000" w:rsidRPr="00000000">
        <w:rPr>
          <w:rtl w:val="0"/>
        </w:rPr>
        <w:t xml:space="preserve">The ATM should process all transactions efficiently to avoid delays, ensuring that users complete their operations promptly.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F8: </w:t>
      </w:r>
      <w:r w:rsidDel="00000000" w:rsidR="00000000" w:rsidRPr="00000000">
        <w:rPr>
          <w:rtl w:val="0"/>
        </w:rPr>
        <w:t xml:space="preserve">The system must have a mechanism to prevent incomplete transactions from causing data inconsistencies and should provide clear feedback when issues occur.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F9:</w:t>
      </w:r>
      <w:r w:rsidDel="00000000" w:rsidR="00000000" w:rsidRPr="00000000">
        <w:rPr>
          <w:rtl w:val="0"/>
        </w:rPr>
        <w:t xml:space="preserve"> Measures should be taken to ensure that all user activities are safely monitored, and inactive sessions automatically end to prevent unauthorized use.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F10:</w:t>
      </w:r>
      <w:r w:rsidDel="00000000" w:rsidR="00000000" w:rsidRPr="00000000">
        <w:rPr>
          <w:rtl w:val="0"/>
        </w:rPr>
        <w:t xml:space="preserve"> The system's design should allow developers to apply updates or enhancements to specific parts of the code without impacting the entire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rPr>
          <w:b w:val="1"/>
          <w:bCs w:val="1"/>
          <w:color w:val="4a86e8"/>
        </w:rPr>
      </w:pPr>
      <w:bookmarkStart w:colFirst="0" w:colLast="0" w:name="_jfmjjq4c4ptg" w:id="0"/>
      <w:bookmarkEnd w:id="0"/>
      <w:r w:rsidDel="00000000" w:rsidR="00000000" w:rsidRPr="00000000">
        <w:rPr>
          <w:b w:val="1"/>
          <w:bCs w:val="1"/>
          <w:color w:val="4a86e8"/>
          <w:rtl w:val="0"/>
        </w:rPr>
        <w:t xml:space="preserve">Part 1 - Quality Attributes and Scenarios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Q1.1</w:t>
      </w:r>
      <w:r w:rsidDel="00000000" w:rsidR="00000000" w:rsidRPr="00000000">
        <w:rPr>
          <w:rtl w:val="0"/>
        </w:rPr>
        <w:t xml:space="preserve"> - You and your development team want to establish some criteria that will enable the system to be more testable. Create a Quality Assurance Plan for the system above. 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of the QA Plan: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Purpose of the Quality Plan. Map those attributes to specific requirements above.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Top-four quality attributes. List and justify your choice of the four quality characteristics that should be prioritized in the system.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Checklist describing which artifacts and examples of metrics to analyze.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Quality goals per quality attribute (</w:t>
      </w:r>
      <w:r w:rsidDel="00000000" w:rsidR="00000000" w:rsidRPr="00000000">
        <w:rPr>
          <w:b w:val="1"/>
          <w:bCs w:val="1"/>
          <w:rtl w:val="0"/>
        </w:rPr>
        <w:t xml:space="preserve">Tip: </w:t>
      </w:r>
      <w:r w:rsidDel="00000000" w:rsidR="00000000" w:rsidRPr="00000000">
        <w:rPr>
          <w:rtl w:val="0"/>
        </w:rPr>
        <w:t xml:space="preserve">Use the metrics from your checklist).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Q1.2</w:t>
      </w:r>
      <w:r w:rsidDel="00000000" w:rsidR="00000000" w:rsidRPr="00000000">
        <w:rPr>
          <w:rtl w:val="0"/>
        </w:rPr>
        <w:t xml:space="preserve"> - Create at least </w:t>
      </w:r>
      <w:r w:rsidDel="00000000" w:rsidR="00000000" w:rsidRPr="00000000">
        <w:rPr>
          <w:b w:val="1"/>
          <w:bCs w:val="1"/>
          <w:rtl w:val="0"/>
        </w:rPr>
        <w:t xml:space="preserve">4 quality scenarios</w:t>
      </w:r>
      <w:r w:rsidDel="00000000" w:rsidR="00000000" w:rsidRPr="00000000">
        <w:rPr>
          <w:rtl w:val="0"/>
        </w:rPr>
        <w:t xml:space="preserve"> using the information from your QA Plan (artefacts, measures, etc.), one for each of the attributes chosen in Q1.1.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Tip: </w:t>
      </w:r>
      <w:r w:rsidDel="00000000" w:rsidR="00000000" w:rsidRPr="00000000">
        <w:rPr>
          <w:rtl w:val="0"/>
        </w:rPr>
        <w:t xml:space="preserve">Use your metrics and goals for the response and response measures.</w:t>
      </w:r>
    </w:p>
    <w:p w:rsidR="00000000" w:rsidDel="00000000" w:rsidP="00000000" w:rsidRDefault="00000000" w:rsidRPr="00000000" w14:paraId="0000001B">
      <w:pPr>
        <w:pStyle w:val="Heading2"/>
        <w:spacing w:line="360" w:lineRule="auto"/>
        <w:rPr>
          <w:b w:val="1"/>
          <w:bCs w:val="1"/>
          <w:color w:val="4a86e8"/>
        </w:rPr>
      </w:pPr>
      <w:bookmarkStart w:colFirst="0" w:colLast="0" w:name="_9ukur2n3ao95" w:id="1"/>
      <w:bookmarkEnd w:id="1"/>
      <w:r w:rsidDel="00000000" w:rsidR="00000000" w:rsidRPr="00000000">
        <w:rPr>
          <w:b w:val="1"/>
          <w:bCs w:val="1"/>
          <w:color w:val="4a86e8"/>
          <w:rtl w:val="0"/>
        </w:rPr>
        <w:t xml:space="preserve">Part 2 - Reliability and Performance Efficiency</w:t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team has collected measures from the ATM system’s execution. There is: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Measures Log can be found 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file with customer complaints from failures with the respective dates.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table with measures for each execution of three different features: Transfer, Deposit and Withdraw money.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timestamps connected to uptime and downtime of the software.</w:t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Tip: </w:t>
      </w:r>
      <w:r w:rsidDel="00000000" w:rsidR="00000000" w:rsidRPr="00000000">
        <w:rPr>
          <w:rtl w:val="0"/>
        </w:rPr>
        <w:t xml:space="preserve">Remember that system failures and crashes are not interchangeable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Q2.1 - </w:t>
      </w:r>
      <w:r w:rsidDel="00000000" w:rsidR="00000000" w:rsidRPr="00000000">
        <w:rPr>
          <w:rtl w:val="0"/>
        </w:rPr>
        <w:t xml:space="preserve">Your team wants to know the POFOD and ROCOF (for the entire month) of the system. For the ROCOF, use dates between 2021-01-01 00:00:01 and 2021-02-01 00:00:01.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Q2.2</w:t>
      </w:r>
      <w:r w:rsidDel="00000000" w:rsidR="00000000" w:rsidRPr="00000000">
        <w:rPr>
          <w:rtl w:val="0"/>
        </w:rPr>
        <w:t xml:space="preserve"> - Your team wants to know: the Mean Time Between Failures (MTBF), Mean Time to Repair (MTTR) of the system, and the Availability of the system.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Q2.3</w:t>
      </w:r>
      <w:r w:rsidDel="00000000" w:rsidR="00000000" w:rsidRPr="00000000">
        <w:rPr>
          <w:rtl w:val="0"/>
        </w:rPr>
        <w:t xml:space="preserve"> - Your team wants to know which of the features are slower. Find the average latency for the deposit, transfer and withdraw operations.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challenge: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Try to identify the main categories of complaints from the user that relate to features of the system. (</w:t>
      </w:r>
      <w:r w:rsidDel="00000000" w:rsidR="00000000" w:rsidRPr="00000000">
        <w:rPr>
          <w:b w:val="1"/>
          <w:bCs w:val="1"/>
          <w:rtl w:val="0"/>
        </w:rPr>
        <w:t xml:space="preserve">Tip: </w:t>
      </w:r>
      <w:r w:rsidDel="00000000" w:rsidR="00000000" w:rsidRPr="00000000">
        <w:rPr>
          <w:rtl w:val="0"/>
        </w:rPr>
        <w:t xml:space="preserve">There are three categories!).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Write a program that automates the computation of said metrics. To do so, it will need to parse the files as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“.csv”</w:t>
      </w:r>
      <w:r w:rsidDel="00000000" w:rsidR="00000000" w:rsidRPr="00000000">
        <w:rPr>
          <w:rtl w:val="0"/>
        </w:rPr>
        <w:t xml:space="preserve"> and use the contents to compute the previously mentioned metrics.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iRzlkSYEhenCii0-AQNqKmWSysFufo7XFrYe8NuaV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