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3C77F" w14:textId="02F989E9" w:rsidR="00B94E74" w:rsidRPr="00B47DBC" w:rsidRDefault="00B47DBC" w:rsidP="008D1838">
      <w:pPr>
        <w:spacing w:after="0" w:line="240" w:lineRule="auto"/>
        <w:rPr>
          <w:sz w:val="28"/>
          <w:szCs w:val="28"/>
        </w:rPr>
      </w:pPr>
      <w:r w:rsidRPr="00B47DBC">
        <w:rPr>
          <w:sz w:val="28"/>
          <w:szCs w:val="28"/>
        </w:rPr>
        <w:t>Operations and Capacity</w:t>
      </w:r>
    </w:p>
    <w:p w14:paraId="54BDE41B" w14:textId="5A70A139" w:rsidR="00B47DBC" w:rsidRPr="00B47DBC" w:rsidRDefault="00B47DBC" w:rsidP="008D1838">
      <w:pPr>
        <w:pStyle w:val="ListParagraph"/>
        <w:numPr>
          <w:ilvl w:val="0"/>
          <w:numId w:val="1"/>
        </w:numPr>
        <w:spacing w:after="0" w:line="240" w:lineRule="auto"/>
        <w:rPr>
          <w:sz w:val="28"/>
          <w:szCs w:val="28"/>
        </w:rPr>
      </w:pPr>
      <w:r w:rsidRPr="00B47DBC">
        <w:rPr>
          <w:sz w:val="28"/>
          <w:szCs w:val="28"/>
        </w:rPr>
        <w:t>Ship</w:t>
      </w:r>
    </w:p>
    <w:p w14:paraId="4D0036F7" w14:textId="7F59AADB" w:rsidR="00B47DBC" w:rsidRPr="00B47DBC" w:rsidRDefault="00B47DBC" w:rsidP="008D1838">
      <w:pPr>
        <w:pStyle w:val="paragraph"/>
        <w:numPr>
          <w:ilvl w:val="0"/>
          <w:numId w:val="3"/>
        </w:numPr>
        <w:spacing w:before="0" w:beforeAutospacing="0" w:after="0" w:afterAutospacing="0"/>
        <w:textAlignment w:val="baseline"/>
        <w:rPr>
          <w:rFonts w:ascii="Calibri" w:hAnsi="Calibri" w:cs="Calibri"/>
          <w:sz w:val="28"/>
          <w:szCs w:val="28"/>
        </w:rPr>
      </w:pPr>
      <w:r w:rsidRPr="00B47DBC">
        <w:rPr>
          <w:rStyle w:val="normaltextrun"/>
          <w:rFonts w:ascii="Calibri" w:hAnsi="Calibri" w:cs="Calibri"/>
          <w:color w:val="000000"/>
          <w:sz w:val="28"/>
          <w:szCs w:val="28"/>
        </w:rPr>
        <w:t>Container Carriers</w:t>
      </w:r>
      <w:r w:rsidRPr="00B47DBC">
        <w:rPr>
          <w:rStyle w:val="eop"/>
          <w:rFonts w:ascii="Calibri" w:hAnsi="Calibri" w:cs="Calibri"/>
          <w:color w:val="000000"/>
          <w:sz w:val="28"/>
          <w:szCs w:val="28"/>
        </w:rPr>
        <w:t>​</w:t>
      </w:r>
      <w:r>
        <w:rPr>
          <w:rFonts w:ascii="Calibri" w:hAnsi="Calibri" w:cs="Calibri"/>
          <w:sz w:val="28"/>
          <w:szCs w:val="28"/>
        </w:rPr>
        <w:t xml:space="preserve"> </w:t>
      </w:r>
      <w:r w:rsidRPr="00B47DBC">
        <w:rPr>
          <w:rStyle w:val="normaltextrun"/>
          <w:rFonts w:ascii="Calibri" w:hAnsi="Calibri" w:cs="Calibri"/>
          <w:color w:val="000000"/>
          <w:sz w:val="28"/>
          <w:szCs w:val="28"/>
        </w:rPr>
        <w:t xml:space="preserve">are designed to transport containers. Cargo capacity is expressed by the number of 20-ft containers </w:t>
      </w:r>
      <w:proofErr w:type="gramStart"/>
      <w:r w:rsidRPr="00B47DBC">
        <w:rPr>
          <w:rStyle w:val="normaltextrun"/>
          <w:rFonts w:ascii="Calibri" w:hAnsi="Calibri" w:cs="Calibri"/>
          <w:color w:val="000000"/>
          <w:sz w:val="28"/>
          <w:szCs w:val="28"/>
        </w:rPr>
        <w:t>or</w:t>
      </w:r>
      <w:proofErr w:type="gramEnd"/>
      <w:r w:rsidRPr="00B47DBC">
        <w:rPr>
          <w:rStyle w:val="normaltextrun"/>
          <w:rFonts w:ascii="Calibri" w:hAnsi="Calibri" w:cs="Calibri"/>
          <w:color w:val="000000"/>
          <w:sz w:val="28"/>
          <w:szCs w:val="28"/>
        </w:rPr>
        <w:t xml:space="preserve"> in TEU, twenty-foot equivalent units. </w:t>
      </w:r>
      <w:r w:rsidRPr="00B47DBC">
        <w:rPr>
          <w:rStyle w:val="eop"/>
          <w:rFonts w:ascii="Calibri" w:hAnsi="Calibri" w:cs="Calibri"/>
          <w:color w:val="000000"/>
          <w:sz w:val="28"/>
          <w:szCs w:val="28"/>
        </w:rPr>
        <w:t>​</w:t>
      </w:r>
      <w:r w:rsidRPr="00B47DBC">
        <w:rPr>
          <w:rStyle w:val="normaltextrun"/>
          <w:rFonts w:ascii="Calibri" w:hAnsi="Calibri" w:cs="Calibri"/>
          <w:color w:val="000000"/>
          <w:sz w:val="28"/>
          <w:szCs w:val="28"/>
        </w:rPr>
        <w:t>Latest generation container ship can transport over 19000 of these standard containers.</w:t>
      </w:r>
      <w:r w:rsidRPr="00B47DBC">
        <w:rPr>
          <w:rStyle w:val="eop"/>
          <w:rFonts w:ascii="Calibri" w:hAnsi="Calibri" w:cs="Calibri"/>
          <w:color w:val="000000"/>
          <w:sz w:val="28"/>
          <w:szCs w:val="28"/>
        </w:rPr>
        <w:t>​</w:t>
      </w:r>
      <w:r>
        <w:rPr>
          <w:rFonts w:ascii="Calibri" w:hAnsi="Calibri" w:cs="Calibri"/>
          <w:sz w:val="28"/>
          <w:szCs w:val="28"/>
        </w:rPr>
        <w:t xml:space="preserve"> </w:t>
      </w:r>
      <w:r w:rsidRPr="00B47DBC">
        <w:rPr>
          <w:rStyle w:val="normaltextrun"/>
          <w:rFonts w:ascii="Calibri" w:hAnsi="Calibri" w:cs="Calibri"/>
          <w:color w:val="000000"/>
          <w:sz w:val="28"/>
          <w:szCs w:val="28"/>
        </w:rPr>
        <w:t>In 2014 over 182 ships with a slot capacity of over 13300 TEU called in the Port of Hamburg.</w:t>
      </w:r>
      <w:r w:rsidRPr="00B47DBC">
        <w:rPr>
          <w:rStyle w:val="eop"/>
          <w:rFonts w:ascii="Calibri" w:hAnsi="Calibri" w:cs="Calibri"/>
          <w:color w:val="000000"/>
          <w:sz w:val="28"/>
          <w:szCs w:val="28"/>
        </w:rPr>
        <w:t>​</w:t>
      </w:r>
    </w:p>
    <w:p w14:paraId="1C497295" w14:textId="75CBDA48" w:rsidR="00B47DBC" w:rsidRPr="00B47DBC" w:rsidRDefault="00B47DBC" w:rsidP="008D1838">
      <w:pPr>
        <w:pStyle w:val="paragraph"/>
        <w:spacing w:before="0" w:beforeAutospacing="0" w:after="0" w:afterAutospacing="0"/>
        <w:ind w:left="720"/>
        <w:textAlignment w:val="baseline"/>
        <w:rPr>
          <w:rFonts w:ascii="Calibri" w:hAnsi="Calibri" w:cs="Calibri"/>
          <w:sz w:val="28"/>
          <w:szCs w:val="28"/>
        </w:rPr>
      </w:pPr>
    </w:p>
    <w:p w14:paraId="26ADB9A1" w14:textId="579A438B" w:rsidR="00B47DBC" w:rsidRPr="00B47DBC" w:rsidRDefault="00B47DBC" w:rsidP="008D1838">
      <w:pPr>
        <w:pStyle w:val="paragraph"/>
        <w:numPr>
          <w:ilvl w:val="0"/>
          <w:numId w:val="3"/>
        </w:numPr>
        <w:spacing w:before="0" w:beforeAutospacing="0" w:after="0" w:afterAutospacing="0"/>
        <w:textAlignment w:val="baseline"/>
        <w:rPr>
          <w:rFonts w:ascii="Calibri" w:hAnsi="Calibri" w:cs="Calibri"/>
          <w:sz w:val="28"/>
          <w:szCs w:val="28"/>
        </w:rPr>
      </w:pPr>
      <w:r w:rsidRPr="00B47DBC">
        <w:rPr>
          <w:rStyle w:val="normaltextrun"/>
          <w:rFonts w:ascii="Calibri" w:hAnsi="Calibri" w:cs="Calibri"/>
          <w:color w:val="000000"/>
          <w:sz w:val="28"/>
          <w:szCs w:val="28"/>
        </w:rPr>
        <w:t>Feeders</w:t>
      </w:r>
      <w:r w:rsidRPr="00B47DBC">
        <w:rPr>
          <w:rStyle w:val="eop"/>
          <w:rFonts w:ascii="Calibri" w:hAnsi="Calibri" w:cs="Calibri"/>
          <w:color w:val="000000"/>
          <w:sz w:val="28"/>
          <w:szCs w:val="28"/>
        </w:rPr>
        <w:t>​</w:t>
      </w:r>
      <w:r>
        <w:rPr>
          <w:rFonts w:ascii="Calibri" w:hAnsi="Calibri" w:cs="Calibri"/>
          <w:sz w:val="28"/>
          <w:szCs w:val="28"/>
        </w:rPr>
        <w:t xml:space="preserve"> </w:t>
      </w:r>
      <w:r w:rsidRPr="00B47DBC">
        <w:rPr>
          <w:rStyle w:val="normaltextrun"/>
          <w:rFonts w:ascii="Calibri" w:hAnsi="Calibri" w:cs="Calibri"/>
          <w:color w:val="000000"/>
          <w:sz w:val="28"/>
          <w:szCs w:val="28"/>
        </w:rPr>
        <w:t>are responsible for transporting and distributing containers to smaller ports. </w:t>
      </w:r>
      <w:r w:rsidRPr="00B47DBC">
        <w:rPr>
          <w:rStyle w:val="spellingerror"/>
          <w:rFonts w:ascii="Calibri" w:hAnsi="Calibri" w:cs="Calibri"/>
          <w:color w:val="000000"/>
          <w:sz w:val="28"/>
          <w:szCs w:val="28"/>
        </w:rPr>
        <w:t>Feeder</w:t>
      </w:r>
      <w:r w:rsidR="008B06CA">
        <w:rPr>
          <w:rStyle w:val="spellingerror"/>
          <w:rFonts w:ascii="Calibri" w:hAnsi="Calibri" w:cs="Calibri"/>
          <w:color w:val="000000"/>
          <w:sz w:val="28"/>
          <w:szCs w:val="28"/>
        </w:rPr>
        <w:t xml:space="preserve"> </w:t>
      </w:r>
      <w:r w:rsidRPr="00B47DBC">
        <w:rPr>
          <w:rStyle w:val="spellingerror"/>
          <w:rFonts w:ascii="Calibri" w:hAnsi="Calibri" w:cs="Calibri"/>
          <w:color w:val="000000"/>
          <w:sz w:val="28"/>
          <w:szCs w:val="28"/>
        </w:rPr>
        <w:t>ships</w:t>
      </w:r>
      <w:r w:rsidRPr="00B47DBC">
        <w:rPr>
          <w:rStyle w:val="normaltextrun"/>
          <w:rFonts w:ascii="Calibri" w:hAnsi="Calibri" w:cs="Calibri"/>
          <w:color w:val="000000"/>
          <w:sz w:val="28"/>
          <w:szCs w:val="28"/>
        </w:rPr>
        <w:t> are also operated of short-sea shipping trades. These transport </w:t>
      </w:r>
      <w:r w:rsidRPr="00B47DBC">
        <w:rPr>
          <w:rStyle w:val="spellingerror"/>
          <w:rFonts w:ascii="Calibri" w:hAnsi="Calibri" w:cs="Calibri"/>
          <w:color w:val="000000"/>
          <w:sz w:val="28"/>
          <w:szCs w:val="28"/>
        </w:rPr>
        <w:t>f</w:t>
      </w:r>
      <w:r w:rsidR="008B06CA">
        <w:rPr>
          <w:rStyle w:val="spellingerror"/>
          <w:rFonts w:ascii="Calibri" w:hAnsi="Calibri" w:cs="Calibri"/>
          <w:color w:val="000000"/>
          <w:sz w:val="28"/>
          <w:szCs w:val="28"/>
        </w:rPr>
        <w:t>r</w:t>
      </w:r>
      <w:r w:rsidRPr="00B47DBC">
        <w:rPr>
          <w:rStyle w:val="spellingerror"/>
          <w:rFonts w:ascii="Calibri" w:hAnsi="Calibri" w:cs="Calibri"/>
          <w:color w:val="000000"/>
          <w:sz w:val="28"/>
          <w:szCs w:val="28"/>
        </w:rPr>
        <w:t>eight</w:t>
      </w:r>
      <w:r w:rsidRPr="00B47DBC">
        <w:rPr>
          <w:rStyle w:val="normaltextrun"/>
          <w:rFonts w:ascii="Calibri" w:hAnsi="Calibri" w:cs="Calibri"/>
          <w:color w:val="000000"/>
          <w:sz w:val="28"/>
          <w:szCs w:val="28"/>
        </w:rPr>
        <w:t> within Europe. For economic and ecological reasons, short-sea traffic is increasingly gaining ground as an alternative to trucking.</w:t>
      </w:r>
      <w:r w:rsidRPr="00B47DBC">
        <w:rPr>
          <w:rStyle w:val="eop"/>
          <w:rFonts w:ascii="Calibri" w:hAnsi="Calibri" w:cs="Calibri"/>
          <w:color w:val="000000"/>
          <w:sz w:val="28"/>
          <w:szCs w:val="28"/>
        </w:rPr>
        <w:t>​</w:t>
      </w:r>
    </w:p>
    <w:p w14:paraId="71B71D1E" w14:textId="04064DF2" w:rsidR="00B47DBC" w:rsidRPr="00B47DBC" w:rsidRDefault="00B47DBC" w:rsidP="008D1838">
      <w:pPr>
        <w:pStyle w:val="paragraph"/>
        <w:spacing w:before="0" w:beforeAutospacing="0" w:after="0" w:afterAutospacing="0"/>
        <w:ind w:left="720"/>
        <w:textAlignment w:val="baseline"/>
        <w:rPr>
          <w:rFonts w:ascii="Calibri" w:hAnsi="Calibri" w:cs="Calibri"/>
          <w:sz w:val="28"/>
          <w:szCs w:val="28"/>
        </w:rPr>
      </w:pPr>
    </w:p>
    <w:p w14:paraId="236F3679" w14:textId="231AD641" w:rsidR="00B47DBC" w:rsidRPr="00B47DBC" w:rsidRDefault="00B47DBC" w:rsidP="008D1838">
      <w:pPr>
        <w:pStyle w:val="paragraph"/>
        <w:numPr>
          <w:ilvl w:val="0"/>
          <w:numId w:val="3"/>
        </w:numPr>
        <w:spacing w:before="0" w:beforeAutospacing="0" w:after="0" w:afterAutospacing="0"/>
        <w:textAlignment w:val="baseline"/>
        <w:rPr>
          <w:rFonts w:ascii="Calibri" w:hAnsi="Calibri" w:cs="Calibri"/>
          <w:sz w:val="28"/>
          <w:szCs w:val="28"/>
        </w:rPr>
      </w:pPr>
      <w:r w:rsidRPr="00B47DBC">
        <w:rPr>
          <w:rStyle w:val="normaltextrun"/>
          <w:rFonts w:ascii="Calibri" w:hAnsi="Calibri" w:cs="Calibri"/>
          <w:color w:val="000000"/>
          <w:sz w:val="28"/>
          <w:szCs w:val="28"/>
        </w:rPr>
        <w:t>Bulk Carriers</w:t>
      </w:r>
      <w:r w:rsidRPr="00B47DBC">
        <w:rPr>
          <w:rStyle w:val="eop"/>
          <w:rFonts w:ascii="Calibri" w:hAnsi="Calibri" w:cs="Calibri"/>
          <w:color w:val="000000"/>
          <w:sz w:val="28"/>
          <w:szCs w:val="28"/>
        </w:rPr>
        <w:t>​</w:t>
      </w:r>
      <w:r>
        <w:rPr>
          <w:rFonts w:ascii="Calibri" w:hAnsi="Calibri" w:cs="Calibri"/>
          <w:sz w:val="28"/>
          <w:szCs w:val="28"/>
        </w:rPr>
        <w:t xml:space="preserve"> </w:t>
      </w:r>
      <w:r w:rsidRPr="00B47DBC">
        <w:rPr>
          <w:rStyle w:val="normaltextrun"/>
          <w:rFonts w:ascii="Calibri" w:hAnsi="Calibri" w:cs="Calibri"/>
          <w:color w:val="000000"/>
          <w:sz w:val="28"/>
          <w:szCs w:val="28"/>
        </w:rPr>
        <w:t>are used to </w:t>
      </w:r>
      <w:r w:rsidRPr="00B47DBC">
        <w:rPr>
          <w:rStyle w:val="spellingerror"/>
          <w:rFonts w:ascii="Calibri" w:hAnsi="Calibri" w:cs="Calibri"/>
          <w:color w:val="000000"/>
          <w:sz w:val="28"/>
          <w:szCs w:val="28"/>
        </w:rPr>
        <w:t>transport</w:t>
      </w:r>
      <w:r w:rsidRPr="00B47DBC">
        <w:rPr>
          <w:rStyle w:val="normaltextrun"/>
          <w:rFonts w:ascii="Calibri" w:hAnsi="Calibri" w:cs="Calibri"/>
          <w:color w:val="000000"/>
          <w:sz w:val="28"/>
          <w:szCs w:val="28"/>
        </w:rPr>
        <w:t> especially high-volume cargoes across the oceans. Coal and Iron ore and similar loads are handled in the ports with grabs. With a load capacity of over 320000 tons call at Hamburg.</w:t>
      </w:r>
      <w:r w:rsidRPr="00B47DBC">
        <w:rPr>
          <w:rStyle w:val="eop"/>
          <w:rFonts w:ascii="Calibri" w:hAnsi="Calibri" w:cs="Calibri"/>
          <w:color w:val="000000"/>
          <w:sz w:val="28"/>
          <w:szCs w:val="28"/>
        </w:rPr>
        <w:t>​</w:t>
      </w:r>
    </w:p>
    <w:p w14:paraId="7C8986D6" w14:textId="50DD3BB2" w:rsidR="00B47DBC" w:rsidRPr="00B47DBC" w:rsidRDefault="00B47DBC" w:rsidP="008D1838">
      <w:pPr>
        <w:pStyle w:val="paragraph"/>
        <w:spacing w:before="0" w:beforeAutospacing="0" w:after="0" w:afterAutospacing="0"/>
        <w:ind w:left="720"/>
        <w:textAlignment w:val="baseline"/>
        <w:rPr>
          <w:rFonts w:ascii="Calibri" w:hAnsi="Calibri" w:cs="Calibri"/>
          <w:sz w:val="28"/>
          <w:szCs w:val="28"/>
        </w:rPr>
      </w:pPr>
    </w:p>
    <w:p w14:paraId="740743C8" w14:textId="4ECE718F" w:rsidR="00B47DBC" w:rsidRPr="009219AA" w:rsidRDefault="00B47DBC" w:rsidP="008D1838">
      <w:pPr>
        <w:pStyle w:val="paragraph"/>
        <w:numPr>
          <w:ilvl w:val="0"/>
          <w:numId w:val="3"/>
        </w:numPr>
        <w:spacing w:before="0" w:beforeAutospacing="0" w:after="0" w:afterAutospacing="0"/>
        <w:textAlignment w:val="baseline"/>
        <w:rPr>
          <w:rStyle w:val="eop"/>
          <w:rFonts w:ascii="Calibri" w:hAnsi="Calibri" w:cs="Calibri"/>
          <w:sz w:val="28"/>
          <w:szCs w:val="28"/>
        </w:rPr>
      </w:pPr>
      <w:r w:rsidRPr="00B47DBC">
        <w:rPr>
          <w:rStyle w:val="normaltextrun"/>
          <w:rFonts w:ascii="Calibri" w:hAnsi="Calibri" w:cs="Calibri"/>
          <w:color w:val="000000"/>
          <w:sz w:val="28"/>
          <w:szCs w:val="28"/>
        </w:rPr>
        <w:t>Tankers</w:t>
      </w:r>
      <w:r w:rsidRPr="00B47DBC">
        <w:rPr>
          <w:rStyle w:val="eop"/>
          <w:rFonts w:ascii="Calibri" w:hAnsi="Calibri" w:cs="Calibri"/>
          <w:color w:val="000000"/>
          <w:sz w:val="28"/>
          <w:szCs w:val="28"/>
        </w:rPr>
        <w:t>​</w:t>
      </w:r>
      <w:r>
        <w:rPr>
          <w:rFonts w:ascii="Calibri" w:hAnsi="Calibri" w:cs="Calibri"/>
          <w:sz w:val="28"/>
          <w:szCs w:val="28"/>
        </w:rPr>
        <w:t xml:space="preserve"> </w:t>
      </w:r>
      <w:r>
        <w:rPr>
          <w:rStyle w:val="normaltextrun"/>
          <w:rFonts w:ascii="Calibri" w:hAnsi="Calibri" w:cs="Calibri"/>
          <w:color w:val="000000"/>
          <w:sz w:val="28"/>
          <w:szCs w:val="28"/>
        </w:rPr>
        <w:t>c</w:t>
      </w:r>
      <w:r w:rsidRPr="00B47DBC">
        <w:rPr>
          <w:rStyle w:val="normaltextrun"/>
          <w:rFonts w:ascii="Calibri" w:hAnsi="Calibri" w:cs="Calibri"/>
          <w:color w:val="000000"/>
          <w:sz w:val="28"/>
          <w:szCs w:val="28"/>
        </w:rPr>
        <w:t>an be crude oil, LNG, product, even orange juice tankers. These conform to the highest safety standards in transporting sensitive cargoes. The double hulls of these tankers offer maximum safety in the event of accident at sea.</w:t>
      </w:r>
      <w:r w:rsidRPr="00B47DBC">
        <w:rPr>
          <w:rStyle w:val="eop"/>
          <w:rFonts w:ascii="Calibri" w:hAnsi="Calibri" w:cs="Calibri"/>
          <w:color w:val="000000"/>
          <w:sz w:val="28"/>
          <w:szCs w:val="28"/>
        </w:rPr>
        <w:t>​</w:t>
      </w:r>
    </w:p>
    <w:p w14:paraId="51BC16A0" w14:textId="77777777" w:rsidR="009219AA" w:rsidRDefault="009219AA" w:rsidP="008D1838">
      <w:pPr>
        <w:pStyle w:val="ListParagraph"/>
        <w:spacing w:after="0" w:line="240" w:lineRule="auto"/>
        <w:rPr>
          <w:rFonts w:ascii="Calibri" w:hAnsi="Calibri" w:cs="Calibri"/>
          <w:sz w:val="28"/>
          <w:szCs w:val="28"/>
        </w:rPr>
      </w:pPr>
    </w:p>
    <w:p w14:paraId="3D346DDC" w14:textId="0C383BA9" w:rsidR="009219AA" w:rsidRDefault="009219AA" w:rsidP="008D1838">
      <w:pPr>
        <w:pStyle w:val="paragraph"/>
        <w:numPr>
          <w:ilvl w:val="0"/>
          <w:numId w:val="3"/>
        </w:numPr>
        <w:spacing w:before="0" w:beforeAutospacing="0" w:after="0" w:afterAutospacing="0"/>
        <w:textAlignment w:val="baseline"/>
        <w:rPr>
          <w:rFonts w:ascii="Calibri" w:hAnsi="Calibri" w:cs="Calibri"/>
          <w:sz w:val="28"/>
          <w:szCs w:val="28"/>
        </w:rPr>
      </w:pPr>
      <w:proofErr w:type="spellStart"/>
      <w:r>
        <w:rPr>
          <w:rStyle w:val="eop"/>
          <w:rFonts w:ascii="Calibri" w:hAnsi="Calibri" w:cs="Calibri"/>
          <w:sz w:val="28"/>
          <w:szCs w:val="28"/>
        </w:rPr>
        <w:t>RoRo</w:t>
      </w:r>
      <w:proofErr w:type="spellEnd"/>
      <w:r>
        <w:rPr>
          <w:rStyle w:val="eop"/>
          <w:rFonts w:ascii="Calibri" w:hAnsi="Calibri" w:cs="Calibri"/>
          <w:sz w:val="28"/>
          <w:szCs w:val="28"/>
        </w:rPr>
        <w:t xml:space="preserve"> are allrounders. Besides containers that are mostly stowed on deck, they can also transport rolling cargo in their ship’s belly. Their </w:t>
      </w:r>
      <w:r w:rsidR="008B06CA">
        <w:rPr>
          <w:rStyle w:val="eop"/>
          <w:rFonts w:ascii="Calibri" w:hAnsi="Calibri" w:cs="Calibri"/>
          <w:sz w:val="28"/>
          <w:szCs w:val="28"/>
        </w:rPr>
        <w:t>tween decks</w:t>
      </w:r>
      <w:r>
        <w:rPr>
          <w:rStyle w:val="eop"/>
          <w:rFonts w:ascii="Calibri" w:hAnsi="Calibri" w:cs="Calibri"/>
          <w:sz w:val="28"/>
          <w:szCs w:val="28"/>
        </w:rPr>
        <w:t xml:space="preserve"> can be hoisted or lowered to adjust deck heights to suit the cargo, whether cars or building machines. Most of the </w:t>
      </w:r>
      <w:proofErr w:type="spellStart"/>
      <w:r>
        <w:rPr>
          <w:rStyle w:val="eop"/>
          <w:rFonts w:ascii="Calibri" w:hAnsi="Calibri" w:cs="Calibri"/>
          <w:sz w:val="28"/>
          <w:szCs w:val="28"/>
        </w:rPr>
        <w:t>RoRo</w:t>
      </w:r>
      <w:proofErr w:type="spellEnd"/>
      <w:r>
        <w:rPr>
          <w:rStyle w:val="eop"/>
          <w:rFonts w:ascii="Calibri" w:hAnsi="Calibri" w:cs="Calibri"/>
          <w:sz w:val="28"/>
          <w:szCs w:val="28"/>
        </w:rPr>
        <w:t xml:space="preserve"> ships calling in Hamburg are deployed on liner services with South America or West Africa, as well as </w:t>
      </w:r>
      <w:r w:rsidR="008B06CA">
        <w:rPr>
          <w:rStyle w:val="eop"/>
          <w:rFonts w:ascii="Calibri" w:hAnsi="Calibri" w:cs="Calibri"/>
          <w:sz w:val="28"/>
          <w:szCs w:val="28"/>
        </w:rPr>
        <w:t>the Mediterranean</w:t>
      </w:r>
      <w:r>
        <w:rPr>
          <w:rStyle w:val="eop"/>
          <w:rFonts w:ascii="Calibri" w:hAnsi="Calibri" w:cs="Calibri"/>
          <w:sz w:val="28"/>
          <w:szCs w:val="28"/>
        </w:rPr>
        <w:t>.</w:t>
      </w:r>
    </w:p>
    <w:p w14:paraId="1F675E2D" w14:textId="77777777" w:rsidR="009219AA" w:rsidRDefault="009219AA" w:rsidP="008D1838">
      <w:pPr>
        <w:pStyle w:val="ListParagraph"/>
        <w:spacing w:after="0" w:line="240" w:lineRule="auto"/>
        <w:rPr>
          <w:rStyle w:val="normaltextrun"/>
          <w:rFonts w:ascii="Calibri" w:hAnsi="Calibri" w:cs="Calibri"/>
          <w:color w:val="000000"/>
          <w:sz w:val="28"/>
          <w:szCs w:val="28"/>
        </w:rPr>
      </w:pPr>
    </w:p>
    <w:p w14:paraId="009557BE" w14:textId="776372B4" w:rsidR="00B47DBC" w:rsidRPr="009219AA" w:rsidRDefault="00B47DBC" w:rsidP="008D1838">
      <w:pPr>
        <w:pStyle w:val="paragraph"/>
        <w:numPr>
          <w:ilvl w:val="0"/>
          <w:numId w:val="3"/>
        </w:numPr>
        <w:spacing w:before="0" w:beforeAutospacing="0" w:after="0" w:afterAutospacing="0"/>
        <w:textAlignment w:val="baseline"/>
        <w:rPr>
          <w:rStyle w:val="eop"/>
          <w:rFonts w:ascii="Calibri" w:hAnsi="Calibri" w:cs="Calibri"/>
          <w:sz w:val="28"/>
          <w:szCs w:val="28"/>
        </w:rPr>
      </w:pPr>
      <w:r w:rsidRPr="009219AA">
        <w:rPr>
          <w:rStyle w:val="normaltextrun"/>
          <w:rFonts w:ascii="Calibri" w:hAnsi="Calibri" w:cs="Calibri"/>
          <w:color w:val="000000"/>
          <w:sz w:val="28"/>
          <w:szCs w:val="28"/>
        </w:rPr>
        <w:t>Multipurpose Vessels</w:t>
      </w:r>
      <w:r w:rsidRPr="009219AA">
        <w:rPr>
          <w:rStyle w:val="eop"/>
          <w:rFonts w:ascii="Calibri" w:hAnsi="Calibri" w:cs="Calibri"/>
          <w:color w:val="000000"/>
          <w:sz w:val="28"/>
          <w:szCs w:val="28"/>
        </w:rPr>
        <w:t>​</w:t>
      </w:r>
      <w:r w:rsidRPr="009219AA">
        <w:rPr>
          <w:rFonts w:ascii="Calibri" w:hAnsi="Calibri" w:cs="Calibri"/>
          <w:sz w:val="28"/>
          <w:szCs w:val="28"/>
        </w:rPr>
        <w:t xml:space="preserve"> </w:t>
      </w:r>
      <w:r w:rsidRPr="009219AA">
        <w:rPr>
          <w:rStyle w:val="normaltextrun"/>
          <w:rFonts w:ascii="Calibri" w:hAnsi="Calibri" w:cs="Calibri"/>
          <w:color w:val="000000"/>
          <w:sz w:val="28"/>
          <w:szCs w:val="28"/>
        </w:rPr>
        <w:t xml:space="preserve">are notable for versatility. Most are capable of transporting dry cargo of all </w:t>
      </w:r>
      <w:proofErr w:type="gramStart"/>
      <w:r w:rsidRPr="009219AA">
        <w:rPr>
          <w:rStyle w:val="normaltextrun"/>
          <w:rFonts w:ascii="Calibri" w:hAnsi="Calibri" w:cs="Calibri"/>
          <w:color w:val="000000"/>
          <w:sz w:val="28"/>
          <w:szCs w:val="28"/>
        </w:rPr>
        <w:t>types, and</w:t>
      </w:r>
      <w:proofErr w:type="gramEnd"/>
      <w:r w:rsidRPr="009219AA">
        <w:rPr>
          <w:rStyle w:val="normaltextrun"/>
          <w:rFonts w:ascii="Calibri" w:hAnsi="Calibri" w:cs="Calibri"/>
          <w:color w:val="000000"/>
          <w:sz w:val="28"/>
          <w:szCs w:val="28"/>
        </w:rPr>
        <w:t xml:space="preserve"> are equipped with ship board handling gear. Capacity of shipboard cranes is expressed in tons as the SWL or Safe Working Load. Which is the maximum permissible load for a hoisting device.</w:t>
      </w:r>
      <w:r w:rsidRPr="009219AA">
        <w:rPr>
          <w:rStyle w:val="eop"/>
          <w:rFonts w:ascii="Calibri" w:hAnsi="Calibri" w:cs="Calibri"/>
          <w:color w:val="000000"/>
          <w:sz w:val="28"/>
          <w:szCs w:val="28"/>
        </w:rPr>
        <w:t>​</w:t>
      </w:r>
    </w:p>
    <w:p w14:paraId="234E51F7" w14:textId="78F83183" w:rsidR="00B47DBC" w:rsidRDefault="00B47DBC" w:rsidP="008D1838">
      <w:pPr>
        <w:pStyle w:val="paragraph"/>
        <w:spacing w:before="0" w:beforeAutospacing="0" w:after="0" w:afterAutospacing="0"/>
        <w:textAlignment w:val="baseline"/>
        <w:rPr>
          <w:rStyle w:val="eop"/>
          <w:rFonts w:ascii="Calibri" w:hAnsi="Calibri" w:cs="Calibri"/>
          <w:color w:val="000000"/>
          <w:sz w:val="28"/>
          <w:szCs w:val="28"/>
        </w:rPr>
      </w:pPr>
    </w:p>
    <w:p w14:paraId="1372F972" w14:textId="047EDA55" w:rsidR="00B47DBC" w:rsidRPr="00B47DBC" w:rsidRDefault="00B47DBC" w:rsidP="008D1838">
      <w:pPr>
        <w:pStyle w:val="paragraph"/>
        <w:numPr>
          <w:ilvl w:val="0"/>
          <w:numId w:val="3"/>
        </w:numPr>
        <w:spacing w:before="0" w:beforeAutospacing="0" w:after="0" w:afterAutospacing="0"/>
        <w:textAlignment w:val="baseline"/>
        <w:rPr>
          <w:rStyle w:val="eop"/>
          <w:rFonts w:ascii="Calibri" w:hAnsi="Calibri" w:cs="Calibri"/>
          <w:sz w:val="28"/>
          <w:szCs w:val="28"/>
        </w:rPr>
      </w:pPr>
      <w:r>
        <w:rPr>
          <w:rStyle w:val="eop"/>
          <w:rFonts w:ascii="Calibri" w:hAnsi="Calibri" w:cs="Calibri"/>
          <w:color w:val="000000"/>
          <w:sz w:val="28"/>
          <w:szCs w:val="28"/>
        </w:rPr>
        <w:lastRenderedPageBreak/>
        <w:t xml:space="preserve">Reefers are deployed in certain trades to transport easily spoiled commodities, such as fruit from overseas, to Hamburg. Reefer ships can set the temperature in their holds so that the cargo is constantly kept at a specific temperature. This enables the ripening process </w:t>
      </w:r>
      <w:proofErr w:type="gramStart"/>
      <w:r>
        <w:rPr>
          <w:rStyle w:val="eop"/>
          <w:rFonts w:ascii="Calibri" w:hAnsi="Calibri" w:cs="Calibri"/>
          <w:color w:val="000000"/>
          <w:sz w:val="28"/>
          <w:szCs w:val="28"/>
        </w:rPr>
        <w:t>of ,</w:t>
      </w:r>
      <w:proofErr w:type="gramEnd"/>
      <w:r>
        <w:rPr>
          <w:rStyle w:val="eop"/>
          <w:rFonts w:ascii="Calibri" w:hAnsi="Calibri" w:cs="Calibri"/>
          <w:color w:val="000000"/>
          <w:sz w:val="28"/>
          <w:szCs w:val="28"/>
        </w:rPr>
        <w:t xml:space="preserve"> for example, bananas to be controlled during the period of the voyage. Nowadays, they are transporting more and more refrigerated containers.</w:t>
      </w:r>
    </w:p>
    <w:p w14:paraId="583F14B4" w14:textId="77777777" w:rsidR="00B47DBC" w:rsidRDefault="00B47DBC" w:rsidP="008D1838">
      <w:pPr>
        <w:pStyle w:val="ListParagraph"/>
        <w:spacing w:after="0" w:line="240" w:lineRule="auto"/>
        <w:rPr>
          <w:rStyle w:val="eop"/>
          <w:rFonts w:ascii="Calibri" w:hAnsi="Calibri" w:cs="Calibri"/>
          <w:sz w:val="28"/>
          <w:szCs w:val="28"/>
        </w:rPr>
      </w:pPr>
    </w:p>
    <w:p w14:paraId="62F9DAAB" w14:textId="1413F2BF" w:rsidR="0093049D" w:rsidRDefault="00B47DBC" w:rsidP="008D1838">
      <w:pPr>
        <w:pStyle w:val="paragraph"/>
        <w:numPr>
          <w:ilvl w:val="0"/>
          <w:numId w:val="3"/>
        </w:numPr>
        <w:spacing w:before="0" w:beforeAutospacing="0" w:after="0" w:afterAutospacing="0"/>
        <w:textAlignment w:val="baseline"/>
        <w:rPr>
          <w:rStyle w:val="eop"/>
          <w:rFonts w:ascii="Calibri" w:hAnsi="Calibri" w:cs="Calibri"/>
          <w:sz w:val="28"/>
          <w:szCs w:val="28"/>
        </w:rPr>
      </w:pPr>
      <w:r>
        <w:rPr>
          <w:rStyle w:val="eop"/>
          <w:rFonts w:ascii="Calibri" w:hAnsi="Calibri" w:cs="Calibri"/>
          <w:sz w:val="28"/>
          <w:szCs w:val="28"/>
        </w:rPr>
        <w:t xml:space="preserve">Pure Car Carriers </w:t>
      </w:r>
      <w:r w:rsidR="0093049D">
        <w:rPr>
          <w:rStyle w:val="eop"/>
          <w:rFonts w:ascii="Calibri" w:hAnsi="Calibri" w:cs="Calibri"/>
          <w:sz w:val="28"/>
          <w:szCs w:val="28"/>
        </w:rPr>
        <w:t>cater for wheeled cargoes. Enable vehicles in large quantities to be protected from the environment during transport. With a length of about 200 m and capable of carrying up to 8000 vehicles are regular visitors to the Port of Hamburg. The vehicles are driven on vessels across a gigantic ramp.</w:t>
      </w:r>
    </w:p>
    <w:p w14:paraId="0F3E5C5C" w14:textId="77777777" w:rsidR="0093049D" w:rsidRPr="009D4F06" w:rsidRDefault="0093049D" w:rsidP="008D1838">
      <w:pPr>
        <w:spacing w:after="0" w:line="240" w:lineRule="auto"/>
        <w:rPr>
          <w:rStyle w:val="eop"/>
          <w:rFonts w:ascii="Calibri" w:hAnsi="Calibri" w:cs="Calibri"/>
          <w:sz w:val="28"/>
          <w:szCs w:val="28"/>
        </w:rPr>
      </w:pPr>
    </w:p>
    <w:p w14:paraId="693772DC" w14:textId="14B5FAE6" w:rsidR="0093049D" w:rsidRDefault="0093049D" w:rsidP="008D1838">
      <w:pPr>
        <w:pStyle w:val="paragraph"/>
        <w:numPr>
          <w:ilvl w:val="0"/>
          <w:numId w:val="3"/>
        </w:numPr>
        <w:spacing w:before="0" w:beforeAutospacing="0" w:after="0" w:afterAutospacing="0"/>
        <w:textAlignment w:val="baseline"/>
        <w:rPr>
          <w:rStyle w:val="eop"/>
          <w:rFonts w:ascii="Calibri" w:hAnsi="Calibri" w:cs="Calibri"/>
          <w:sz w:val="28"/>
          <w:szCs w:val="28"/>
        </w:rPr>
      </w:pPr>
      <w:r>
        <w:rPr>
          <w:rStyle w:val="eop"/>
          <w:rFonts w:ascii="Calibri" w:hAnsi="Calibri" w:cs="Calibri"/>
          <w:sz w:val="28"/>
          <w:szCs w:val="28"/>
        </w:rPr>
        <w:t xml:space="preserve">Cruise ships cater </w:t>
      </w:r>
      <w:r w:rsidR="009D4F06">
        <w:rPr>
          <w:rStyle w:val="eop"/>
          <w:rFonts w:ascii="Calibri" w:hAnsi="Calibri" w:cs="Calibri"/>
          <w:sz w:val="28"/>
          <w:szCs w:val="28"/>
        </w:rPr>
        <w:t>for</w:t>
      </w:r>
      <w:r>
        <w:rPr>
          <w:rStyle w:val="eop"/>
          <w:rFonts w:ascii="Calibri" w:hAnsi="Calibri" w:cs="Calibri"/>
          <w:sz w:val="28"/>
          <w:szCs w:val="28"/>
        </w:rPr>
        <w:t xml:space="preserve"> practically all tastes. Can be expedition ships, sailing ships, luxury vessels or apartment ships. </w:t>
      </w:r>
    </w:p>
    <w:p w14:paraId="1A00ACE1" w14:textId="77777777" w:rsidR="0093049D" w:rsidRDefault="0093049D" w:rsidP="008D1838">
      <w:pPr>
        <w:pStyle w:val="ListParagraph"/>
        <w:spacing w:after="0" w:line="240" w:lineRule="auto"/>
        <w:rPr>
          <w:rStyle w:val="eop"/>
          <w:rFonts w:ascii="Calibri" w:hAnsi="Calibri" w:cs="Calibri"/>
          <w:sz w:val="28"/>
          <w:szCs w:val="28"/>
        </w:rPr>
      </w:pPr>
    </w:p>
    <w:p w14:paraId="0F17AAD0" w14:textId="535B9FED" w:rsidR="0093049D" w:rsidRDefault="0093049D" w:rsidP="008D1838">
      <w:pPr>
        <w:pStyle w:val="paragraph"/>
        <w:numPr>
          <w:ilvl w:val="0"/>
          <w:numId w:val="3"/>
        </w:numPr>
        <w:spacing w:before="0" w:beforeAutospacing="0" w:after="0" w:afterAutospacing="0"/>
        <w:textAlignment w:val="baseline"/>
        <w:rPr>
          <w:rStyle w:val="eop"/>
          <w:rFonts w:ascii="Calibri" w:hAnsi="Calibri" w:cs="Calibri"/>
          <w:sz w:val="28"/>
          <w:szCs w:val="28"/>
        </w:rPr>
      </w:pPr>
      <w:r>
        <w:rPr>
          <w:rStyle w:val="eop"/>
          <w:rFonts w:ascii="Calibri" w:hAnsi="Calibri" w:cs="Calibri"/>
          <w:sz w:val="28"/>
          <w:szCs w:val="28"/>
        </w:rPr>
        <w:t>Barges</w:t>
      </w:r>
      <w:r w:rsidR="0066507C">
        <w:rPr>
          <w:rStyle w:val="eop"/>
          <w:rFonts w:ascii="Calibri" w:hAnsi="Calibri" w:cs="Calibri"/>
          <w:sz w:val="28"/>
          <w:szCs w:val="28"/>
        </w:rPr>
        <w:t xml:space="preserve"> mainly sail on rivers. Transport containers, general, heavy, </w:t>
      </w:r>
      <w:proofErr w:type="gramStart"/>
      <w:r w:rsidR="0066507C">
        <w:rPr>
          <w:rStyle w:val="eop"/>
          <w:rFonts w:ascii="Calibri" w:hAnsi="Calibri" w:cs="Calibri"/>
          <w:sz w:val="28"/>
          <w:szCs w:val="28"/>
        </w:rPr>
        <w:t>loose</w:t>
      </w:r>
      <w:proofErr w:type="gramEnd"/>
      <w:r w:rsidR="0066507C">
        <w:rPr>
          <w:rStyle w:val="eop"/>
          <w:rFonts w:ascii="Calibri" w:hAnsi="Calibri" w:cs="Calibri"/>
          <w:sz w:val="28"/>
          <w:szCs w:val="28"/>
        </w:rPr>
        <w:t xml:space="preserve"> and liquid cargoes. From Hamburg, cargo is mainly transported upriver and as far as the Czech Republic. Magdeburg, Dresden, and Riesa are important ports on the Upper Elbe. Inland waterway craft are often equipped with a bridge of adjustable height and a retractable mast to facilitate safe passage under inland bridges.</w:t>
      </w:r>
    </w:p>
    <w:p w14:paraId="21ACB8CF" w14:textId="77777777" w:rsidR="009219AA" w:rsidRDefault="009219AA" w:rsidP="008D1838">
      <w:pPr>
        <w:pStyle w:val="ListParagraph"/>
        <w:spacing w:after="0" w:line="240" w:lineRule="auto"/>
        <w:rPr>
          <w:rStyle w:val="eop"/>
          <w:rFonts w:ascii="Calibri" w:hAnsi="Calibri" w:cs="Calibri"/>
          <w:sz w:val="28"/>
          <w:szCs w:val="28"/>
        </w:rPr>
      </w:pPr>
    </w:p>
    <w:p w14:paraId="461EABAC" w14:textId="28B24CC3" w:rsidR="009219AA" w:rsidRDefault="009219AA" w:rsidP="008D1838">
      <w:pPr>
        <w:pStyle w:val="paragraph"/>
        <w:numPr>
          <w:ilvl w:val="0"/>
          <w:numId w:val="3"/>
        </w:numPr>
        <w:spacing w:before="0" w:beforeAutospacing="0" w:after="0" w:afterAutospacing="0"/>
        <w:textAlignment w:val="baseline"/>
        <w:rPr>
          <w:rStyle w:val="eop"/>
          <w:rFonts w:ascii="Calibri" w:hAnsi="Calibri" w:cs="Calibri"/>
          <w:sz w:val="28"/>
          <w:szCs w:val="28"/>
        </w:rPr>
      </w:pPr>
      <w:r>
        <w:rPr>
          <w:rStyle w:val="eop"/>
          <w:rFonts w:ascii="Calibri" w:hAnsi="Calibri" w:cs="Calibri"/>
          <w:sz w:val="28"/>
          <w:szCs w:val="28"/>
        </w:rPr>
        <w:t xml:space="preserve">Tank Barges are designed to transport such liquid cargoes as heavy oil or chemicals along inland waterways. In or near the port of Hamburg, they supply larger ships with fuel and lubricants. They also transport liquid </w:t>
      </w:r>
      <w:proofErr w:type="gramStart"/>
      <w:r>
        <w:rPr>
          <w:rStyle w:val="eop"/>
          <w:rFonts w:ascii="Calibri" w:hAnsi="Calibri" w:cs="Calibri"/>
          <w:sz w:val="28"/>
          <w:szCs w:val="28"/>
        </w:rPr>
        <w:t>cargoes</w:t>
      </w:r>
      <w:proofErr w:type="gramEnd"/>
      <w:r>
        <w:rPr>
          <w:rStyle w:val="eop"/>
          <w:rFonts w:ascii="Calibri" w:hAnsi="Calibri" w:cs="Calibri"/>
          <w:sz w:val="28"/>
          <w:szCs w:val="28"/>
        </w:rPr>
        <w:t xml:space="preserve"> further inland, or between Port of Hamburg terminals on the Elbe.</w:t>
      </w:r>
    </w:p>
    <w:p w14:paraId="373F0758" w14:textId="77777777" w:rsidR="009219AA" w:rsidRDefault="009219AA" w:rsidP="008D1838">
      <w:pPr>
        <w:pStyle w:val="ListParagraph"/>
        <w:spacing w:after="0" w:line="240" w:lineRule="auto"/>
        <w:rPr>
          <w:rStyle w:val="eop"/>
          <w:rFonts w:ascii="Calibri" w:hAnsi="Calibri" w:cs="Calibri"/>
          <w:sz w:val="28"/>
          <w:szCs w:val="28"/>
        </w:rPr>
      </w:pPr>
    </w:p>
    <w:p w14:paraId="7020D958" w14:textId="79FE57F3" w:rsidR="009219AA" w:rsidRDefault="009219AA" w:rsidP="008D1838">
      <w:pPr>
        <w:pStyle w:val="paragraph"/>
        <w:numPr>
          <w:ilvl w:val="0"/>
          <w:numId w:val="3"/>
        </w:numPr>
        <w:spacing w:before="0" w:beforeAutospacing="0" w:after="0" w:afterAutospacing="0"/>
        <w:textAlignment w:val="baseline"/>
        <w:rPr>
          <w:rStyle w:val="eop"/>
          <w:rFonts w:ascii="Calibri" w:hAnsi="Calibri" w:cs="Calibri"/>
          <w:sz w:val="28"/>
          <w:szCs w:val="28"/>
        </w:rPr>
      </w:pPr>
      <w:r>
        <w:rPr>
          <w:rStyle w:val="eop"/>
          <w:rFonts w:ascii="Calibri" w:hAnsi="Calibri" w:cs="Calibri"/>
          <w:sz w:val="28"/>
          <w:szCs w:val="28"/>
        </w:rPr>
        <w:t>Dredgers are deployed to maintain riverbeds and ports basins. Sediments deposited on the bottom of these need to be removed regularly, the aim being to guarantee a specific water depth for shipping. Suction dredgers have almost entirely replaced the bucket dredgers previously in use.</w:t>
      </w:r>
    </w:p>
    <w:p w14:paraId="7009E542" w14:textId="77777777" w:rsidR="009D4F06" w:rsidRDefault="009D4F06" w:rsidP="008D1838">
      <w:pPr>
        <w:pStyle w:val="ListParagraph"/>
        <w:spacing w:after="0" w:line="240" w:lineRule="auto"/>
        <w:rPr>
          <w:rStyle w:val="eop"/>
          <w:rFonts w:ascii="Calibri" w:hAnsi="Calibri" w:cs="Calibri"/>
          <w:sz w:val="28"/>
          <w:szCs w:val="28"/>
        </w:rPr>
      </w:pPr>
    </w:p>
    <w:p w14:paraId="4482FBFD" w14:textId="0D09E738" w:rsidR="009D4F06" w:rsidRPr="009D4F06" w:rsidRDefault="009D4F06" w:rsidP="008D1838">
      <w:pPr>
        <w:pStyle w:val="paragraph"/>
        <w:numPr>
          <w:ilvl w:val="0"/>
          <w:numId w:val="3"/>
        </w:numPr>
        <w:spacing w:before="0" w:beforeAutospacing="0" w:after="0" w:afterAutospacing="0"/>
        <w:textAlignment w:val="baseline"/>
        <w:rPr>
          <w:rStyle w:val="eop"/>
          <w:rFonts w:ascii="Calibri" w:hAnsi="Calibri" w:cs="Calibri"/>
          <w:sz w:val="28"/>
          <w:szCs w:val="28"/>
        </w:rPr>
      </w:pPr>
      <w:r>
        <w:rPr>
          <w:rStyle w:val="eop"/>
          <w:rFonts w:ascii="Calibri" w:hAnsi="Calibri" w:cs="Calibri"/>
          <w:sz w:val="28"/>
          <w:szCs w:val="28"/>
        </w:rPr>
        <w:t>Special Vessels are used to transport gigantic gantry cranes from overseas to Hamburg. Other special freighters are deployed in building offshore wind farms. Using stilts during work at sea, these can hoist objects far above sea level.</w:t>
      </w:r>
    </w:p>
    <w:p w14:paraId="281F9EBE" w14:textId="77777777" w:rsidR="0066507C" w:rsidRDefault="0066507C" w:rsidP="008D1838">
      <w:pPr>
        <w:pStyle w:val="ListParagraph"/>
        <w:spacing w:after="0" w:line="240" w:lineRule="auto"/>
        <w:rPr>
          <w:rStyle w:val="eop"/>
          <w:rFonts w:ascii="Calibri" w:hAnsi="Calibri" w:cs="Calibri"/>
          <w:sz w:val="28"/>
          <w:szCs w:val="28"/>
        </w:rPr>
      </w:pPr>
    </w:p>
    <w:p w14:paraId="13C365F9" w14:textId="521CF528" w:rsidR="009219AA" w:rsidRDefault="0066507C" w:rsidP="008D1838">
      <w:pPr>
        <w:pStyle w:val="paragraph"/>
        <w:numPr>
          <w:ilvl w:val="0"/>
          <w:numId w:val="3"/>
        </w:numPr>
        <w:spacing w:before="0" w:beforeAutospacing="0" w:after="0" w:afterAutospacing="0"/>
        <w:textAlignment w:val="baseline"/>
        <w:rPr>
          <w:rStyle w:val="eop"/>
          <w:rFonts w:ascii="Calibri" w:hAnsi="Calibri" w:cs="Calibri"/>
          <w:sz w:val="28"/>
          <w:szCs w:val="28"/>
        </w:rPr>
      </w:pPr>
      <w:r>
        <w:rPr>
          <w:rStyle w:val="eop"/>
          <w:rFonts w:ascii="Calibri" w:hAnsi="Calibri" w:cs="Calibri"/>
          <w:sz w:val="28"/>
          <w:szCs w:val="28"/>
        </w:rPr>
        <w:t xml:space="preserve">Passenger ships transport passengers on ferry routes, port sightseeing and other tours. To guarantee North-South transport across the Elbe </w:t>
      </w:r>
      <w:r w:rsidR="009219AA">
        <w:rPr>
          <w:rStyle w:val="eop"/>
          <w:rFonts w:ascii="Calibri" w:hAnsi="Calibri" w:cs="Calibri"/>
          <w:sz w:val="28"/>
          <w:szCs w:val="28"/>
        </w:rPr>
        <w:t>for pedestrians and cyclists, these craft are integrated into the public transport system. Elsewhere along the Elbe, rivers ferries transporting vehicles as well as passengers are in operation.</w:t>
      </w:r>
    </w:p>
    <w:p w14:paraId="0E094B57" w14:textId="77777777" w:rsidR="009219AA" w:rsidRDefault="009219AA" w:rsidP="008D1838">
      <w:pPr>
        <w:pStyle w:val="ListParagraph"/>
        <w:spacing w:after="0" w:line="240" w:lineRule="auto"/>
        <w:rPr>
          <w:rStyle w:val="eop"/>
          <w:rFonts w:ascii="Calibri" w:hAnsi="Calibri" w:cs="Calibri"/>
          <w:sz w:val="28"/>
          <w:szCs w:val="28"/>
        </w:rPr>
      </w:pPr>
    </w:p>
    <w:p w14:paraId="7DB46EBD" w14:textId="6C720B59" w:rsidR="009219AA" w:rsidRDefault="009219AA" w:rsidP="008D1838">
      <w:pPr>
        <w:pStyle w:val="paragraph"/>
        <w:numPr>
          <w:ilvl w:val="0"/>
          <w:numId w:val="3"/>
        </w:numPr>
        <w:spacing w:before="0" w:beforeAutospacing="0" w:after="0" w:afterAutospacing="0"/>
        <w:textAlignment w:val="baseline"/>
        <w:rPr>
          <w:rStyle w:val="eop"/>
          <w:rFonts w:ascii="Calibri" w:hAnsi="Calibri" w:cs="Calibri"/>
          <w:sz w:val="28"/>
          <w:szCs w:val="28"/>
        </w:rPr>
      </w:pPr>
      <w:r>
        <w:rPr>
          <w:rStyle w:val="eop"/>
          <w:rFonts w:ascii="Calibri" w:hAnsi="Calibri" w:cs="Calibri"/>
          <w:sz w:val="28"/>
          <w:szCs w:val="28"/>
        </w:rPr>
        <w:t xml:space="preserve">Research Vessels sail </w:t>
      </w:r>
      <w:proofErr w:type="gramStart"/>
      <w:r>
        <w:rPr>
          <w:rStyle w:val="eop"/>
          <w:rFonts w:ascii="Calibri" w:hAnsi="Calibri" w:cs="Calibri"/>
          <w:sz w:val="28"/>
          <w:szCs w:val="28"/>
        </w:rPr>
        <w:t>world’s</w:t>
      </w:r>
      <w:proofErr w:type="gramEnd"/>
      <w:r>
        <w:rPr>
          <w:rStyle w:val="eop"/>
          <w:rFonts w:ascii="Calibri" w:hAnsi="Calibri" w:cs="Calibri"/>
          <w:sz w:val="28"/>
          <w:szCs w:val="28"/>
        </w:rPr>
        <w:t xml:space="preserve"> oceans in pursuit of the aims of maritime research. Floating laboratories </w:t>
      </w:r>
      <w:proofErr w:type="gramStart"/>
      <w:r>
        <w:rPr>
          <w:rStyle w:val="eop"/>
          <w:rFonts w:ascii="Calibri" w:hAnsi="Calibri" w:cs="Calibri"/>
          <w:sz w:val="28"/>
          <w:szCs w:val="28"/>
        </w:rPr>
        <w:t>equipped</w:t>
      </w:r>
      <w:proofErr w:type="gramEnd"/>
      <w:r>
        <w:rPr>
          <w:rStyle w:val="eop"/>
          <w:rFonts w:ascii="Calibri" w:hAnsi="Calibri" w:cs="Calibri"/>
          <w:sz w:val="28"/>
          <w:szCs w:val="28"/>
        </w:rPr>
        <w:t xml:space="preserve"> with a wide variety of highly specialized equipment for use in scientific biological, geological, geophysical, glaciological, geochemical, oceano</w:t>
      </w:r>
      <w:r w:rsidR="00B61857">
        <w:rPr>
          <w:rStyle w:val="eop"/>
          <w:rFonts w:ascii="Calibri" w:hAnsi="Calibri" w:cs="Calibri"/>
          <w:sz w:val="28"/>
          <w:szCs w:val="28"/>
        </w:rPr>
        <w:t>graphical and meteorological research. The latest research vessel in German is the 116-metre long “Sonne”.</w:t>
      </w:r>
    </w:p>
    <w:p w14:paraId="22F919E7" w14:textId="77777777" w:rsidR="00B61857" w:rsidRDefault="00B61857" w:rsidP="008D1838">
      <w:pPr>
        <w:pStyle w:val="ListParagraph"/>
        <w:spacing w:after="0" w:line="240" w:lineRule="auto"/>
        <w:rPr>
          <w:rStyle w:val="eop"/>
          <w:rFonts w:ascii="Calibri" w:hAnsi="Calibri" w:cs="Calibri"/>
          <w:sz w:val="28"/>
          <w:szCs w:val="28"/>
        </w:rPr>
      </w:pPr>
    </w:p>
    <w:p w14:paraId="64A82DFC" w14:textId="5B8A063F" w:rsidR="00B61857" w:rsidRDefault="00B61857" w:rsidP="008D1838">
      <w:pPr>
        <w:pStyle w:val="paragraph"/>
        <w:numPr>
          <w:ilvl w:val="0"/>
          <w:numId w:val="3"/>
        </w:numPr>
        <w:spacing w:before="0" w:beforeAutospacing="0" w:after="0" w:afterAutospacing="0"/>
        <w:textAlignment w:val="baseline"/>
        <w:rPr>
          <w:rStyle w:val="eop"/>
          <w:rFonts w:ascii="Calibri" w:hAnsi="Calibri" w:cs="Calibri"/>
          <w:sz w:val="28"/>
          <w:szCs w:val="28"/>
        </w:rPr>
      </w:pPr>
      <w:r>
        <w:rPr>
          <w:rStyle w:val="eop"/>
          <w:rFonts w:ascii="Calibri" w:hAnsi="Calibri" w:cs="Calibri"/>
          <w:sz w:val="28"/>
          <w:szCs w:val="28"/>
        </w:rPr>
        <w:t>Supply vessels are deployed at the building stage of large wind farms and drilling rigs in the North Sea and the Baltic, also supplying ocean-going vessels with necessities of all kinds. Supply ships are fitted with powerful engines and often with several bow-thrusters.</w:t>
      </w:r>
    </w:p>
    <w:p w14:paraId="6C477EED" w14:textId="77777777" w:rsidR="00B61857" w:rsidRDefault="00B61857" w:rsidP="008D1838">
      <w:pPr>
        <w:pStyle w:val="ListParagraph"/>
        <w:spacing w:after="0" w:line="240" w:lineRule="auto"/>
        <w:rPr>
          <w:rStyle w:val="eop"/>
          <w:rFonts w:ascii="Calibri" w:hAnsi="Calibri" w:cs="Calibri"/>
          <w:sz w:val="28"/>
          <w:szCs w:val="28"/>
        </w:rPr>
      </w:pPr>
    </w:p>
    <w:p w14:paraId="055A1796" w14:textId="64F04231" w:rsidR="00B61857" w:rsidRDefault="00B61857" w:rsidP="008D1838">
      <w:pPr>
        <w:pStyle w:val="paragraph"/>
        <w:numPr>
          <w:ilvl w:val="0"/>
          <w:numId w:val="3"/>
        </w:numPr>
        <w:spacing w:before="0" w:beforeAutospacing="0" w:after="0" w:afterAutospacing="0"/>
        <w:textAlignment w:val="baseline"/>
        <w:rPr>
          <w:rStyle w:val="eop"/>
          <w:rFonts w:ascii="Calibri" w:hAnsi="Calibri" w:cs="Calibri"/>
          <w:sz w:val="28"/>
          <w:szCs w:val="28"/>
        </w:rPr>
      </w:pPr>
      <w:r>
        <w:rPr>
          <w:rStyle w:val="eop"/>
          <w:rFonts w:ascii="Calibri" w:hAnsi="Calibri" w:cs="Calibri"/>
          <w:sz w:val="28"/>
          <w:szCs w:val="28"/>
        </w:rPr>
        <w:t>Mega yachts are mostly luxuriously equipped motor yachts that are privately owned and operated.</w:t>
      </w:r>
    </w:p>
    <w:p w14:paraId="377008E2" w14:textId="77777777" w:rsidR="009219AA" w:rsidRDefault="009219AA" w:rsidP="008D1838">
      <w:pPr>
        <w:pStyle w:val="ListParagraph"/>
        <w:spacing w:after="0" w:line="240" w:lineRule="auto"/>
        <w:rPr>
          <w:rStyle w:val="eop"/>
          <w:rFonts w:ascii="Calibri" w:hAnsi="Calibri" w:cs="Calibri"/>
          <w:sz w:val="28"/>
          <w:szCs w:val="28"/>
        </w:rPr>
      </w:pPr>
    </w:p>
    <w:p w14:paraId="63945158" w14:textId="77777777" w:rsidR="009219AA" w:rsidRDefault="009219AA" w:rsidP="008D1838">
      <w:pPr>
        <w:pStyle w:val="paragraph"/>
        <w:numPr>
          <w:ilvl w:val="0"/>
          <w:numId w:val="3"/>
        </w:numPr>
        <w:spacing w:before="0" w:beforeAutospacing="0" w:after="0" w:afterAutospacing="0"/>
        <w:textAlignment w:val="baseline"/>
        <w:rPr>
          <w:rStyle w:val="eop"/>
          <w:rFonts w:ascii="Calibri" w:hAnsi="Calibri" w:cs="Calibri"/>
          <w:sz w:val="28"/>
          <w:szCs w:val="28"/>
        </w:rPr>
      </w:pPr>
      <w:r>
        <w:rPr>
          <w:rStyle w:val="eop"/>
          <w:rFonts w:ascii="Calibri" w:hAnsi="Calibri" w:cs="Calibri"/>
          <w:sz w:val="28"/>
          <w:szCs w:val="28"/>
        </w:rPr>
        <w:t xml:space="preserve">Official vessels guarantee safety and smooth sailing on waterways. River police boats, fire-fighting tenders, customs </w:t>
      </w:r>
      <w:proofErr w:type="gramStart"/>
      <w:r>
        <w:rPr>
          <w:rStyle w:val="eop"/>
          <w:rFonts w:ascii="Calibri" w:hAnsi="Calibri" w:cs="Calibri"/>
          <w:sz w:val="28"/>
          <w:szCs w:val="28"/>
        </w:rPr>
        <w:t>vessels</w:t>
      </w:r>
      <w:proofErr w:type="gramEnd"/>
      <w:r>
        <w:rPr>
          <w:rStyle w:val="eop"/>
          <w:rFonts w:ascii="Calibri" w:hAnsi="Calibri" w:cs="Calibri"/>
          <w:sz w:val="28"/>
          <w:szCs w:val="28"/>
        </w:rPr>
        <w:t xml:space="preserve"> and survey ships for measuring water depth, and research and naval craft.</w:t>
      </w:r>
    </w:p>
    <w:p w14:paraId="6FFB33A8" w14:textId="77777777" w:rsidR="009219AA" w:rsidRDefault="009219AA" w:rsidP="008D1838">
      <w:pPr>
        <w:pStyle w:val="ListParagraph"/>
        <w:spacing w:after="0" w:line="240" w:lineRule="auto"/>
        <w:rPr>
          <w:rStyle w:val="eop"/>
          <w:rFonts w:ascii="Calibri" w:hAnsi="Calibri" w:cs="Calibri"/>
          <w:sz w:val="28"/>
          <w:szCs w:val="28"/>
        </w:rPr>
      </w:pPr>
    </w:p>
    <w:p w14:paraId="2B4422E3" w14:textId="071FFC93" w:rsidR="009219AA" w:rsidRPr="009219AA" w:rsidRDefault="009219AA" w:rsidP="008D1838">
      <w:pPr>
        <w:pStyle w:val="paragraph"/>
        <w:numPr>
          <w:ilvl w:val="0"/>
          <w:numId w:val="3"/>
        </w:numPr>
        <w:spacing w:before="0" w:beforeAutospacing="0" w:after="0" w:afterAutospacing="0"/>
        <w:textAlignment w:val="baseline"/>
        <w:rPr>
          <w:rStyle w:val="eop"/>
          <w:rFonts w:ascii="Calibri" w:hAnsi="Calibri" w:cs="Calibri"/>
          <w:sz w:val="28"/>
          <w:szCs w:val="28"/>
        </w:rPr>
      </w:pPr>
      <w:r>
        <w:rPr>
          <w:rStyle w:val="eop"/>
          <w:rFonts w:ascii="Calibri" w:hAnsi="Calibri" w:cs="Calibri"/>
          <w:sz w:val="28"/>
          <w:szCs w:val="28"/>
        </w:rPr>
        <w:t xml:space="preserve">Tugs ensure that ships berth </w:t>
      </w:r>
      <w:proofErr w:type="gramStart"/>
      <w:r>
        <w:rPr>
          <w:rStyle w:val="eop"/>
          <w:rFonts w:ascii="Calibri" w:hAnsi="Calibri" w:cs="Calibri"/>
          <w:sz w:val="28"/>
          <w:szCs w:val="28"/>
        </w:rPr>
        <w:t>safety</w:t>
      </w:r>
      <w:proofErr w:type="gramEnd"/>
      <w:r>
        <w:rPr>
          <w:rStyle w:val="eop"/>
          <w:rFonts w:ascii="Calibri" w:hAnsi="Calibri" w:cs="Calibri"/>
          <w:sz w:val="28"/>
          <w:szCs w:val="28"/>
        </w:rPr>
        <w:t xml:space="preserve"> in the Port of Hamburg. </w:t>
      </w:r>
    </w:p>
    <w:p w14:paraId="4C018FE9" w14:textId="77777777" w:rsidR="009219AA" w:rsidRDefault="009219AA" w:rsidP="008D1838">
      <w:pPr>
        <w:pStyle w:val="ListParagraph"/>
        <w:spacing w:after="0" w:line="240" w:lineRule="auto"/>
        <w:rPr>
          <w:rStyle w:val="eop"/>
          <w:rFonts w:ascii="Calibri" w:hAnsi="Calibri" w:cs="Calibri"/>
          <w:sz w:val="28"/>
          <w:szCs w:val="28"/>
        </w:rPr>
      </w:pPr>
    </w:p>
    <w:p w14:paraId="12FD200E" w14:textId="33EE99F0" w:rsidR="009219AA" w:rsidRPr="009219AA" w:rsidRDefault="009219AA" w:rsidP="008D1838">
      <w:pPr>
        <w:pStyle w:val="paragraph"/>
        <w:numPr>
          <w:ilvl w:val="0"/>
          <w:numId w:val="3"/>
        </w:numPr>
        <w:spacing w:before="0" w:beforeAutospacing="0" w:after="0" w:afterAutospacing="0"/>
        <w:textAlignment w:val="baseline"/>
        <w:rPr>
          <w:rStyle w:val="eop"/>
          <w:rFonts w:ascii="Calibri" w:hAnsi="Calibri" w:cs="Calibri"/>
          <w:sz w:val="28"/>
          <w:szCs w:val="28"/>
        </w:rPr>
      </w:pPr>
      <w:r w:rsidRPr="009219AA">
        <w:rPr>
          <w:rStyle w:val="eop"/>
          <w:rFonts w:ascii="Calibri" w:hAnsi="Calibri" w:cs="Calibri"/>
          <w:sz w:val="28"/>
          <w:szCs w:val="28"/>
        </w:rPr>
        <w:t xml:space="preserve">Traditional vessels </w:t>
      </w:r>
    </w:p>
    <w:p w14:paraId="0FC8511A" w14:textId="77777777" w:rsidR="009219AA" w:rsidRDefault="009219AA" w:rsidP="008D1838">
      <w:pPr>
        <w:pStyle w:val="ListParagraph"/>
        <w:spacing w:after="0" w:line="240" w:lineRule="auto"/>
        <w:rPr>
          <w:rStyle w:val="eop"/>
          <w:rFonts w:ascii="Calibri" w:hAnsi="Calibri" w:cs="Calibri"/>
          <w:sz w:val="28"/>
          <w:szCs w:val="28"/>
        </w:rPr>
      </w:pPr>
    </w:p>
    <w:p w14:paraId="08E3372C" w14:textId="6A9EDEF1" w:rsidR="009219AA" w:rsidRDefault="009219AA" w:rsidP="008D1838">
      <w:pPr>
        <w:pStyle w:val="paragraph"/>
        <w:numPr>
          <w:ilvl w:val="0"/>
          <w:numId w:val="3"/>
        </w:numPr>
        <w:spacing w:before="0" w:beforeAutospacing="0" w:after="0" w:afterAutospacing="0"/>
        <w:textAlignment w:val="baseline"/>
        <w:rPr>
          <w:rStyle w:val="eop"/>
          <w:rFonts w:ascii="Calibri" w:hAnsi="Calibri" w:cs="Calibri"/>
          <w:sz w:val="28"/>
          <w:szCs w:val="28"/>
        </w:rPr>
      </w:pPr>
      <w:r>
        <w:rPr>
          <w:rStyle w:val="eop"/>
          <w:rFonts w:ascii="Calibri" w:hAnsi="Calibri" w:cs="Calibri"/>
          <w:sz w:val="28"/>
          <w:szCs w:val="28"/>
        </w:rPr>
        <w:t>Museum vessels</w:t>
      </w:r>
    </w:p>
    <w:p w14:paraId="72FFDE72" w14:textId="77777777" w:rsidR="009219AA" w:rsidRDefault="009219AA" w:rsidP="008D1838">
      <w:pPr>
        <w:pStyle w:val="ListParagraph"/>
        <w:spacing w:after="0" w:line="240" w:lineRule="auto"/>
        <w:rPr>
          <w:rStyle w:val="eop"/>
          <w:rFonts w:ascii="Calibri" w:hAnsi="Calibri" w:cs="Calibri"/>
          <w:sz w:val="28"/>
          <w:szCs w:val="28"/>
        </w:rPr>
      </w:pPr>
    </w:p>
    <w:p w14:paraId="32FB19B8" w14:textId="2CE475D8" w:rsidR="00B47DBC" w:rsidRPr="008D1838" w:rsidRDefault="009219AA" w:rsidP="008D1838">
      <w:pPr>
        <w:pStyle w:val="paragraph"/>
        <w:numPr>
          <w:ilvl w:val="0"/>
          <w:numId w:val="3"/>
        </w:numPr>
        <w:spacing w:before="0" w:beforeAutospacing="0" w:after="0" w:afterAutospacing="0"/>
        <w:textAlignment w:val="baseline"/>
        <w:rPr>
          <w:rFonts w:ascii="Calibri" w:hAnsi="Calibri" w:cs="Calibri"/>
          <w:sz w:val="28"/>
          <w:szCs w:val="28"/>
        </w:rPr>
      </w:pPr>
      <w:r>
        <w:rPr>
          <w:rStyle w:val="eop"/>
          <w:rFonts w:ascii="Calibri" w:hAnsi="Calibri" w:cs="Calibri"/>
          <w:sz w:val="28"/>
          <w:szCs w:val="28"/>
        </w:rPr>
        <w:t>Pilots</w:t>
      </w:r>
    </w:p>
    <w:p w14:paraId="6F2BAD78" w14:textId="77777777" w:rsidR="00B47DBC" w:rsidRPr="00B47DBC" w:rsidRDefault="00B47DBC" w:rsidP="008D1838">
      <w:pPr>
        <w:pStyle w:val="ListParagraph"/>
        <w:spacing w:after="0" w:line="240" w:lineRule="auto"/>
        <w:rPr>
          <w:sz w:val="28"/>
          <w:szCs w:val="28"/>
        </w:rPr>
      </w:pPr>
    </w:p>
    <w:p w14:paraId="58E665A7" w14:textId="77777777" w:rsidR="008D1838" w:rsidRPr="008D1838" w:rsidRDefault="008D1838" w:rsidP="008D1838">
      <w:pPr>
        <w:pStyle w:val="ListParagraph"/>
        <w:numPr>
          <w:ilvl w:val="0"/>
          <w:numId w:val="1"/>
        </w:numPr>
        <w:spacing w:after="0" w:line="240" w:lineRule="auto"/>
        <w:rPr>
          <w:sz w:val="28"/>
          <w:szCs w:val="28"/>
        </w:rPr>
      </w:pPr>
      <w:r w:rsidRPr="008D1838">
        <w:rPr>
          <w:sz w:val="28"/>
          <w:szCs w:val="28"/>
        </w:rPr>
        <w:t>Here's a simplified breakdown of the various types of vessels and their functions at the Port of Hamburg:</w:t>
      </w:r>
    </w:p>
    <w:p w14:paraId="19D68D8A" w14:textId="77777777" w:rsidR="008D1838" w:rsidRPr="008D1838" w:rsidRDefault="008D1838" w:rsidP="008D1838">
      <w:pPr>
        <w:pStyle w:val="ListParagraph"/>
        <w:spacing w:after="0" w:line="240" w:lineRule="auto"/>
        <w:rPr>
          <w:sz w:val="28"/>
          <w:szCs w:val="28"/>
        </w:rPr>
      </w:pPr>
    </w:p>
    <w:p w14:paraId="5700B7C1" w14:textId="5DE34E80" w:rsidR="008D1838" w:rsidRPr="008D1838" w:rsidRDefault="008D1838" w:rsidP="008D1838">
      <w:pPr>
        <w:pStyle w:val="ListParagraph"/>
        <w:numPr>
          <w:ilvl w:val="0"/>
          <w:numId w:val="3"/>
        </w:numPr>
        <w:spacing w:after="0" w:line="240" w:lineRule="auto"/>
        <w:rPr>
          <w:sz w:val="28"/>
          <w:szCs w:val="28"/>
        </w:rPr>
      </w:pPr>
      <w:r w:rsidRPr="008D1838">
        <w:rPr>
          <w:sz w:val="28"/>
          <w:szCs w:val="28"/>
        </w:rPr>
        <w:lastRenderedPageBreak/>
        <w:t>Container Carriers: These ships transport containers, with newer ones capable of carrying over 19,000 standard containers.</w:t>
      </w:r>
    </w:p>
    <w:p w14:paraId="51965209" w14:textId="77777777" w:rsidR="008D1838" w:rsidRPr="008D1838" w:rsidRDefault="008D1838" w:rsidP="008D1838">
      <w:pPr>
        <w:pStyle w:val="ListParagraph"/>
        <w:spacing w:after="0" w:line="240" w:lineRule="auto"/>
        <w:rPr>
          <w:sz w:val="28"/>
          <w:szCs w:val="28"/>
        </w:rPr>
      </w:pPr>
    </w:p>
    <w:p w14:paraId="0ED604D4" w14:textId="7520D0AE" w:rsidR="008D1838" w:rsidRPr="008D1838" w:rsidRDefault="008D1838" w:rsidP="008D1838">
      <w:pPr>
        <w:pStyle w:val="ListParagraph"/>
        <w:numPr>
          <w:ilvl w:val="0"/>
          <w:numId w:val="3"/>
        </w:numPr>
        <w:spacing w:after="0" w:line="240" w:lineRule="auto"/>
        <w:rPr>
          <w:sz w:val="28"/>
          <w:szCs w:val="28"/>
        </w:rPr>
      </w:pPr>
      <w:r w:rsidRPr="008D1838">
        <w:rPr>
          <w:sz w:val="28"/>
          <w:szCs w:val="28"/>
        </w:rPr>
        <w:t>Feeders: Transport containers to smaller ports and are gaining popularity for shorter European routes.</w:t>
      </w:r>
    </w:p>
    <w:p w14:paraId="4383FF86" w14:textId="77777777" w:rsidR="008D1838" w:rsidRPr="008D1838" w:rsidRDefault="008D1838" w:rsidP="008D1838">
      <w:pPr>
        <w:pStyle w:val="ListParagraph"/>
        <w:spacing w:after="0" w:line="240" w:lineRule="auto"/>
        <w:rPr>
          <w:sz w:val="28"/>
          <w:szCs w:val="28"/>
        </w:rPr>
      </w:pPr>
    </w:p>
    <w:p w14:paraId="39EE8E99" w14:textId="4425EDB4" w:rsidR="008D1838" w:rsidRPr="008D1838" w:rsidRDefault="008D1838" w:rsidP="008D1838">
      <w:pPr>
        <w:pStyle w:val="ListParagraph"/>
        <w:numPr>
          <w:ilvl w:val="0"/>
          <w:numId w:val="3"/>
        </w:numPr>
        <w:spacing w:after="0" w:line="240" w:lineRule="auto"/>
        <w:rPr>
          <w:sz w:val="28"/>
          <w:szCs w:val="28"/>
        </w:rPr>
      </w:pPr>
      <w:r w:rsidRPr="008D1838">
        <w:rPr>
          <w:sz w:val="28"/>
          <w:szCs w:val="28"/>
        </w:rPr>
        <w:t>Bulk Carriers: Used for high-volume cargoes like coal and iron ore, handling loads over 320,000 tons.</w:t>
      </w:r>
    </w:p>
    <w:p w14:paraId="0FE15209" w14:textId="77777777" w:rsidR="008D1838" w:rsidRPr="008D1838" w:rsidRDefault="008D1838" w:rsidP="008D1838">
      <w:pPr>
        <w:pStyle w:val="ListParagraph"/>
        <w:spacing w:after="0" w:line="240" w:lineRule="auto"/>
        <w:rPr>
          <w:sz w:val="28"/>
          <w:szCs w:val="28"/>
        </w:rPr>
      </w:pPr>
    </w:p>
    <w:p w14:paraId="5214DD90" w14:textId="5EA7DC0F" w:rsidR="008D1838" w:rsidRPr="008D1838" w:rsidRDefault="008D1838" w:rsidP="008D1838">
      <w:pPr>
        <w:pStyle w:val="ListParagraph"/>
        <w:numPr>
          <w:ilvl w:val="0"/>
          <w:numId w:val="3"/>
        </w:numPr>
        <w:spacing w:after="0" w:line="240" w:lineRule="auto"/>
        <w:rPr>
          <w:sz w:val="28"/>
          <w:szCs w:val="28"/>
        </w:rPr>
      </w:pPr>
      <w:r w:rsidRPr="008D1838">
        <w:rPr>
          <w:sz w:val="28"/>
          <w:szCs w:val="28"/>
        </w:rPr>
        <w:t>Tankers: Transport various liquids with high safety standards, including crude oil, LNG, and even orange juice.</w:t>
      </w:r>
    </w:p>
    <w:p w14:paraId="0584C34B" w14:textId="77777777" w:rsidR="008D1838" w:rsidRPr="008D1838" w:rsidRDefault="008D1838" w:rsidP="008D1838">
      <w:pPr>
        <w:pStyle w:val="ListParagraph"/>
        <w:spacing w:after="0" w:line="240" w:lineRule="auto"/>
        <w:rPr>
          <w:sz w:val="28"/>
          <w:szCs w:val="28"/>
        </w:rPr>
      </w:pPr>
    </w:p>
    <w:p w14:paraId="5144CFE3" w14:textId="2E8A905F" w:rsidR="008D1838" w:rsidRPr="008D1838" w:rsidRDefault="008D1838" w:rsidP="008D1838">
      <w:pPr>
        <w:pStyle w:val="ListParagraph"/>
        <w:numPr>
          <w:ilvl w:val="0"/>
          <w:numId w:val="3"/>
        </w:numPr>
        <w:spacing w:after="0" w:line="240" w:lineRule="auto"/>
        <w:rPr>
          <w:sz w:val="28"/>
          <w:szCs w:val="28"/>
        </w:rPr>
      </w:pPr>
      <w:proofErr w:type="spellStart"/>
      <w:r w:rsidRPr="008D1838">
        <w:rPr>
          <w:sz w:val="28"/>
          <w:szCs w:val="28"/>
        </w:rPr>
        <w:t>RoRo</w:t>
      </w:r>
      <w:proofErr w:type="spellEnd"/>
      <w:r w:rsidRPr="008D1838">
        <w:rPr>
          <w:sz w:val="28"/>
          <w:szCs w:val="28"/>
        </w:rPr>
        <w:t xml:space="preserve"> (Roll-on/Roll-off): Versatile ships carrying containers and rolling cargo like cars, often used for services to South America, West Africa, and the Mediterranean.</w:t>
      </w:r>
    </w:p>
    <w:p w14:paraId="57E827C8" w14:textId="77777777" w:rsidR="008D1838" w:rsidRPr="008D1838" w:rsidRDefault="008D1838" w:rsidP="008D1838">
      <w:pPr>
        <w:pStyle w:val="ListParagraph"/>
        <w:spacing w:after="0" w:line="240" w:lineRule="auto"/>
        <w:rPr>
          <w:sz w:val="28"/>
          <w:szCs w:val="28"/>
        </w:rPr>
      </w:pPr>
    </w:p>
    <w:p w14:paraId="004B0837" w14:textId="4A99AB0A" w:rsidR="008D1838" w:rsidRPr="008D1838" w:rsidRDefault="008D1838" w:rsidP="008D1838">
      <w:pPr>
        <w:pStyle w:val="ListParagraph"/>
        <w:numPr>
          <w:ilvl w:val="0"/>
          <w:numId w:val="3"/>
        </w:numPr>
        <w:spacing w:after="0" w:line="240" w:lineRule="auto"/>
        <w:rPr>
          <w:sz w:val="28"/>
          <w:szCs w:val="28"/>
        </w:rPr>
      </w:pPr>
      <w:r w:rsidRPr="008D1838">
        <w:rPr>
          <w:sz w:val="28"/>
          <w:szCs w:val="28"/>
        </w:rPr>
        <w:t>Multipurpose Vessels: Known for versatility, capable of transporting various types of cargo with onboard handling gear.</w:t>
      </w:r>
    </w:p>
    <w:p w14:paraId="5986D050" w14:textId="77777777" w:rsidR="008D1838" w:rsidRPr="008D1838" w:rsidRDefault="008D1838" w:rsidP="008D1838">
      <w:pPr>
        <w:pStyle w:val="ListParagraph"/>
        <w:spacing w:after="0" w:line="240" w:lineRule="auto"/>
        <w:rPr>
          <w:sz w:val="28"/>
          <w:szCs w:val="28"/>
        </w:rPr>
      </w:pPr>
    </w:p>
    <w:p w14:paraId="23F27EF5" w14:textId="7BB47513" w:rsidR="008D1838" w:rsidRPr="008D1838" w:rsidRDefault="008D1838" w:rsidP="008D1838">
      <w:pPr>
        <w:pStyle w:val="ListParagraph"/>
        <w:numPr>
          <w:ilvl w:val="0"/>
          <w:numId w:val="3"/>
        </w:numPr>
        <w:spacing w:after="0" w:line="240" w:lineRule="auto"/>
        <w:rPr>
          <w:sz w:val="28"/>
          <w:szCs w:val="28"/>
        </w:rPr>
      </w:pPr>
      <w:r w:rsidRPr="008D1838">
        <w:rPr>
          <w:sz w:val="28"/>
          <w:szCs w:val="28"/>
        </w:rPr>
        <w:t>Reefers: Transport perishable goods like fruits, controlling temperatures during the voyage, now also carrying refrigerated containers.</w:t>
      </w:r>
    </w:p>
    <w:p w14:paraId="28FD4277" w14:textId="77777777" w:rsidR="008D1838" w:rsidRPr="008D1838" w:rsidRDefault="008D1838" w:rsidP="008D1838">
      <w:pPr>
        <w:pStyle w:val="ListParagraph"/>
        <w:spacing w:after="0" w:line="240" w:lineRule="auto"/>
        <w:rPr>
          <w:sz w:val="28"/>
          <w:szCs w:val="28"/>
        </w:rPr>
      </w:pPr>
    </w:p>
    <w:p w14:paraId="16EB9152" w14:textId="34431186" w:rsidR="008D1838" w:rsidRPr="008D1838" w:rsidRDefault="008D1838" w:rsidP="008D1838">
      <w:pPr>
        <w:pStyle w:val="ListParagraph"/>
        <w:numPr>
          <w:ilvl w:val="0"/>
          <w:numId w:val="3"/>
        </w:numPr>
        <w:spacing w:after="0" w:line="240" w:lineRule="auto"/>
        <w:rPr>
          <w:sz w:val="28"/>
          <w:szCs w:val="28"/>
        </w:rPr>
      </w:pPr>
      <w:r w:rsidRPr="008D1838">
        <w:rPr>
          <w:sz w:val="28"/>
          <w:szCs w:val="28"/>
        </w:rPr>
        <w:t>Pure Car Carriers: Protect wheeled cargoes like vehicles during transport, accommodating up to 8,000 vehicles.</w:t>
      </w:r>
    </w:p>
    <w:p w14:paraId="6632B235" w14:textId="77777777" w:rsidR="008D1838" w:rsidRPr="008D1838" w:rsidRDefault="008D1838" w:rsidP="008D1838">
      <w:pPr>
        <w:pStyle w:val="ListParagraph"/>
        <w:spacing w:after="0" w:line="240" w:lineRule="auto"/>
        <w:rPr>
          <w:sz w:val="28"/>
          <w:szCs w:val="28"/>
        </w:rPr>
      </w:pPr>
    </w:p>
    <w:p w14:paraId="41EB76AB" w14:textId="64FB41A0" w:rsidR="008D1838" w:rsidRPr="008D1838" w:rsidRDefault="008D1838" w:rsidP="008D1838">
      <w:pPr>
        <w:pStyle w:val="ListParagraph"/>
        <w:numPr>
          <w:ilvl w:val="0"/>
          <w:numId w:val="3"/>
        </w:numPr>
        <w:spacing w:after="0" w:line="240" w:lineRule="auto"/>
        <w:rPr>
          <w:sz w:val="28"/>
          <w:szCs w:val="28"/>
        </w:rPr>
      </w:pPr>
      <w:r w:rsidRPr="008D1838">
        <w:rPr>
          <w:sz w:val="28"/>
          <w:szCs w:val="28"/>
        </w:rPr>
        <w:t>Cruise Ships: Offer diverse experiences, ranging from luxury vessels to expedition and apartment ships.</w:t>
      </w:r>
    </w:p>
    <w:p w14:paraId="013448AE" w14:textId="77777777" w:rsidR="008D1838" w:rsidRPr="008D1838" w:rsidRDefault="008D1838" w:rsidP="008D1838">
      <w:pPr>
        <w:pStyle w:val="ListParagraph"/>
        <w:spacing w:after="0" w:line="240" w:lineRule="auto"/>
        <w:rPr>
          <w:sz w:val="28"/>
          <w:szCs w:val="28"/>
        </w:rPr>
      </w:pPr>
    </w:p>
    <w:p w14:paraId="4DD4E46C" w14:textId="4C75CBF0" w:rsidR="008D1838" w:rsidRPr="008D1838" w:rsidRDefault="008D1838" w:rsidP="008D1838">
      <w:pPr>
        <w:pStyle w:val="ListParagraph"/>
        <w:numPr>
          <w:ilvl w:val="0"/>
          <w:numId w:val="3"/>
        </w:numPr>
        <w:spacing w:after="0" w:line="240" w:lineRule="auto"/>
        <w:rPr>
          <w:sz w:val="28"/>
          <w:szCs w:val="28"/>
        </w:rPr>
      </w:pPr>
      <w:r w:rsidRPr="008D1838">
        <w:rPr>
          <w:sz w:val="28"/>
          <w:szCs w:val="28"/>
        </w:rPr>
        <w:t>Barges: Mainly on rivers, transporting various cargoes upriver and into neighboring countries.</w:t>
      </w:r>
    </w:p>
    <w:p w14:paraId="7B4BD953" w14:textId="77777777" w:rsidR="008D1838" w:rsidRPr="008D1838" w:rsidRDefault="008D1838" w:rsidP="008D1838">
      <w:pPr>
        <w:pStyle w:val="ListParagraph"/>
        <w:spacing w:after="0" w:line="240" w:lineRule="auto"/>
        <w:rPr>
          <w:sz w:val="28"/>
          <w:szCs w:val="28"/>
        </w:rPr>
      </w:pPr>
    </w:p>
    <w:p w14:paraId="27DD4582" w14:textId="6A7C422D" w:rsidR="008D1838" w:rsidRPr="008D1838" w:rsidRDefault="008D1838" w:rsidP="008D1838">
      <w:pPr>
        <w:pStyle w:val="ListParagraph"/>
        <w:numPr>
          <w:ilvl w:val="0"/>
          <w:numId w:val="3"/>
        </w:numPr>
        <w:spacing w:after="0" w:line="240" w:lineRule="auto"/>
        <w:rPr>
          <w:sz w:val="28"/>
          <w:szCs w:val="28"/>
        </w:rPr>
      </w:pPr>
      <w:r w:rsidRPr="008D1838">
        <w:rPr>
          <w:sz w:val="28"/>
          <w:szCs w:val="28"/>
        </w:rPr>
        <w:t>Tank Barges: Transport liquid cargoes along inland waterways, also supplying larger ships in and around Hamburg.</w:t>
      </w:r>
    </w:p>
    <w:p w14:paraId="6EC0458B" w14:textId="77777777" w:rsidR="008D1838" w:rsidRPr="008D1838" w:rsidRDefault="008D1838" w:rsidP="008D1838">
      <w:pPr>
        <w:pStyle w:val="ListParagraph"/>
        <w:spacing w:after="0" w:line="240" w:lineRule="auto"/>
        <w:rPr>
          <w:sz w:val="28"/>
          <w:szCs w:val="28"/>
        </w:rPr>
      </w:pPr>
    </w:p>
    <w:p w14:paraId="6138E3F9" w14:textId="3A8021DB" w:rsidR="008D1838" w:rsidRPr="008D1838" w:rsidRDefault="008D1838" w:rsidP="008D1838">
      <w:pPr>
        <w:pStyle w:val="ListParagraph"/>
        <w:numPr>
          <w:ilvl w:val="0"/>
          <w:numId w:val="3"/>
        </w:numPr>
        <w:spacing w:after="0" w:line="240" w:lineRule="auto"/>
        <w:rPr>
          <w:sz w:val="28"/>
          <w:szCs w:val="28"/>
        </w:rPr>
      </w:pPr>
      <w:r w:rsidRPr="008D1838">
        <w:rPr>
          <w:sz w:val="28"/>
          <w:szCs w:val="28"/>
        </w:rPr>
        <w:t>Dredgers: Used to maintain riverbeds and port basins by removing sediments.</w:t>
      </w:r>
    </w:p>
    <w:p w14:paraId="5E8EB8AC" w14:textId="77777777" w:rsidR="008D1838" w:rsidRPr="008D1838" w:rsidRDefault="008D1838" w:rsidP="008D1838">
      <w:pPr>
        <w:pStyle w:val="ListParagraph"/>
        <w:spacing w:after="0" w:line="240" w:lineRule="auto"/>
        <w:rPr>
          <w:sz w:val="28"/>
          <w:szCs w:val="28"/>
        </w:rPr>
      </w:pPr>
    </w:p>
    <w:p w14:paraId="244F89EF" w14:textId="6B077752" w:rsidR="008D1838" w:rsidRPr="008D1838" w:rsidRDefault="008D1838" w:rsidP="008D1838">
      <w:pPr>
        <w:pStyle w:val="ListParagraph"/>
        <w:numPr>
          <w:ilvl w:val="0"/>
          <w:numId w:val="3"/>
        </w:numPr>
        <w:spacing w:after="0" w:line="240" w:lineRule="auto"/>
        <w:rPr>
          <w:sz w:val="28"/>
          <w:szCs w:val="28"/>
        </w:rPr>
      </w:pPr>
      <w:r w:rsidRPr="008D1838">
        <w:rPr>
          <w:sz w:val="28"/>
          <w:szCs w:val="28"/>
        </w:rPr>
        <w:lastRenderedPageBreak/>
        <w:t>Special Vessels: Transport large equipment or aid in building offshore wind farms.</w:t>
      </w:r>
    </w:p>
    <w:p w14:paraId="1A6B5B6F" w14:textId="77777777" w:rsidR="008D1838" w:rsidRPr="008D1838" w:rsidRDefault="008D1838" w:rsidP="008D1838">
      <w:pPr>
        <w:pStyle w:val="ListParagraph"/>
        <w:spacing w:after="0" w:line="240" w:lineRule="auto"/>
        <w:rPr>
          <w:sz w:val="28"/>
          <w:szCs w:val="28"/>
        </w:rPr>
      </w:pPr>
    </w:p>
    <w:p w14:paraId="239F815A" w14:textId="728339F6" w:rsidR="008D1838" w:rsidRPr="008D1838" w:rsidRDefault="008D1838" w:rsidP="008D1838">
      <w:pPr>
        <w:pStyle w:val="ListParagraph"/>
        <w:numPr>
          <w:ilvl w:val="0"/>
          <w:numId w:val="3"/>
        </w:numPr>
        <w:spacing w:after="0" w:line="240" w:lineRule="auto"/>
        <w:rPr>
          <w:sz w:val="28"/>
          <w:szCs w:val="28"/>
        </w:rPr>
      </w:pPr>
      <w:r w:rsidRPr="008D1838">
        <w:rPr>
          <w:sz w:val="28"/>
          <w:szCs w:val="28"/>
        </w:rPr>
        <w:t>Passenger Ships: Used for ferry routes, sightseeing, and tours.</w:t>
      </w:r>
    </w:p>
    <w:p w14:paraId="39320CDF" w14:textId="77777777" w:rsidR="008D1838" w:rsidRPr="008D1838" w:rsidRDefault="008D1838" w:rsidP="008D1838">
      <w:pPr>
        <w:spacing w:after="0" w:line="240" w:lineRule="auto"/>
        <w:ind w:left="360"/>
        <w:rPr>
          <w:sz w:val="28"/>
          <w:szCs w:val="28"/>
        </w:rPr>
      </w:pPr>
    </w:p>
    <w:p w14:paraId="5024A32C" w14:textId="65E1FE39" w:rsidR="008D1838" w:rsidRPr="008D1838" w:rsidRDefault="008D1838" w:rsidP="008D1838">
      <w:pPr>
        <w:pStyle w:val="ListParagraph"/>
        <w:numPr>
          <w:ilvl w:val="0"/>
          <w:numId w:val="3"/>
        </w:numPr>
        <w:spacing w:after="0" w:line="240" w:lineRule="auto"/>
        <w:rPr>
          <w:sz w:val="28"/>
          <w:szCs w:val="28"/>
        </w:rPr>
      </w:pPr>
      <w:r w:rsidRPr="008D1838">
        <w:rPr>
          <w:sz w:val="28"/>
          <w:szCs w:val="28"/>
        </w:rPr>
        <w:t>Research Vessels: Conduct scientific research in oceans, equipped with specialized equipment.</w:t>
      </w:r>
    </w:p>
    <w:p w14:paraId="2894B8DC" w14:textId="77777777" w:rsidR="008D1838" w:rsidRPr="008D1838" w:rsidRDefault="008D1838" w:rsidP="008D1838">
      <w:pPr>
        <w:pStyle w:val="ListParagraph"/>
        <w:spacing w:after="0" w:line="240" w:lineRule="auto"/>
        <w:rPr>
          <w:sz w:val="28"/>
          <w:szCs w:val="28"/>
        </w:rPr>
      </w:pPr>
    </w:p>
    <w:p w14:paraId="6C849CA5" w14:textId="0549EA22" w:rsidR="008D1838" w:rsidRPr="008D1838" w:rsidRDefault="008D1838" w:rsidP="008D1838">
      <w:pPr>
        <w:pStyle w:val="ListParagraph"/>
        <w:numPr>
          <w:ilvl w:val="0"/>
          <w:numId w:val="3"/>
        </w:numPr>
        <w:spacing w:after="0" w:line="240" w:lineRule="auto"/>
        <w:rPr>
          <w:sz w:val="28"/>
          <w:szCs w:val="28"/>
        </w:rPr>
      </w:pPr>
      <w:r w:rsidRPr="008D1838">
        <w:rPr>
          <w:sz w:val="28"/>
          <w:szCs w:val="28"/>
        </w:rPr>
        <w:t>Supply Vessels: Support building wind farms and drilling rigs, providing necessities to other ships.</w:t>
      </w:r>
    </w:p>
    <w:p w14:paraId="367A6625" w14:textId="77777777" w:rsidR="008D1838" w:rsidRPr="008D1838" w:rsidRDefault="008D1838" w:rsidP="008D1838">
      <w:pPr>
        <w:pStyle w:val="ListParagraph"/>
        <w:spacing w:after="0" w:line="240" w:lineRule="auto"/>
        <w:rPr>
          <w:sz w:val="28"/>
          <w:szCs w:val="28"/>
        </w:rPr>
      </w:pPr>
    </w:p>
    <w:p w14:paraId="10AD6B31" w14:textId="06F89D75" w:rsidR="008D1838" w:rsidRPr="008D1838" w:rsidRDefault="008D1838" w:rsidP="008D1838">
      <w:pPr>
        <w:pStyle w:val="ListParagraph"/>
        <w:numPr>
          <w:ilvl w:val="0"/>
          <w:numId w:val="3"/>
        </w:numPr>
        <w:spacing w:after="0" w:line="240" w:lineRule="auto"/>
        <w:rPr>
          <w:sz w:val="28"/>
          <w:szCs w:val="28"/>
        </w:rPr>
      </w:pPr>
      <w:r w:rsidRPr="008D1838">
        <w:rPr>
          <w:sz w:val="28"/>
          <w:szCs w:val="28"/>
        </w:rPr>
        <w:t>Mega Yachts: Luxurious privately-owned motor yachts.</w:t>
      </w:r>
    </w:p>
    <w:p w14:paraId="67F5F0CB" w14:textId="77777777" w:rsidR="008D1838" w:rsidRPr="008D1838" w:rsidRDefault="008D1838" w:rsidP="008D1838">
      <w:pPr>
        <w:pStyle w:val="ListParagraph"/>
        <w:spacing w:after="0" w:line="240" w:lineRule="auto"/>
        <w:rPr>
          <w:sz w:val="28"/>
          <w:szCs w:val="28"/>
        </w:rPr>
      </w:pPr>
    </w:p>
    <w:p w14:paraId="61238C36" w14:textId="444F06E6" w:rsidR="008D1838" w:rsidRPr="008D1838" w:rsidRDefault="008D1838" w:rsidP="008D1838">
      <w:pPr>
        <w:pStyle w:val="ListParagraph"/>
        <w:numPr>
          <w:ilvl w:val="0"/>
          <w:numId w:val="3"/>
        </w:numPr>
        <w:spacing w:after="0" w:line="240" w:lineRule="auto"/>
        <w:rPr>
          <w:sz w:val="28"/>
          <w:szCs w:val="28"/>
        </w:rPr>
      </w:pPr>
      <w:r w:rsidRPr="008D1838">
        <w:rPr>
          <w:sz w:val="28"/>
          <w:szCs w:val="28"/>
        </w:rPr>
        <w:t>Official Vessels: Ensuring safety on waterways, including river police boats, fire-fighting vessels, customs ships, and survey vessels.</w:t>
      </w:r>
    </w:p>
    <w:p w14:paraId="2BC6E61C" w14:textId="77777777" w:rsidR="008D1838" w:rsidRPr="008D1838" w:rsidRDefault="008D1838" w:rsidP="008D1838">
      <w:pPr>
        <w:pStyle w:val="ListParagraph"/>
        <w:spacing w:after="0" w:line="240" w:lineRule="auto"/>
        <w:rPr>
          <w:sz w:val="28"/>
          <w:szCs w:val="28"/>
        </w:rPr>
      </w:pPr>
    </w:p>
    <w:p w14:paraId="087688A2" w14:textId="7730F86A" w:rsidR="008D1838" w:rsidRPr="008D1838" w:rsidRDefault="008D1838" w:rsidP="008D1838">
      <w:pPr>
        <w:pStyle w:val="ListParagraph"/>
        <w:numPr>
          <w:ilvl w:val="0"/>
          <w:numId w:val="3"/>
        </w:numPr>
        <w:spacing w:after="0" w:line="240" w:lineRule="auto"/>
        <w:rPr>
          <w:sz w:val="28"/>
          <w:szCs w:val="28"/>
        </w:rPr>
      </w:pPr>
      <w:r w:rsidRPr="008D1838">
        <w:rPr>
          <w:sz w:val="28"/>
          <w:szCs w:val="28"/>
        </w:rPr>
        <w:t>Tugs: Assist ships in safely berthing at the port.</w:t>
      </w:r>
    </w:p>
    <w:p w14:paraId="466454C4" w14:textId="77777777" w:rsidR="008D1838" w:rsidRPr="008D1838" w:rsidRDefault="008D1838" w:rsidP="008D1838">
      <w:pPr>
        <w:pStyle w:val="ListParagraph"/>
        <w:spacing w:after="0" w:line="240" w:lineRule="auto"/>
        <w:rPr>
          <w:sz w:val="28"/>
          <w:szCs w:val="28"/>
        </w:rPr>
      </w:pPr>
    </w:p>
    <w:p w14:paraId="1214B999" w14:textId="7ED8478B" w:rsidR="008D1838" w:rsidRPr="008D1838" w:rsidRDefault="008D1838" w:rsidP="008D1838">
      <w:pPr>
        <w:pStyle w:val="ListParagraph"/>
        <w:numPr>
          <w:ilvl w:val="0"/>
          <w:numId w:val="3"/>
        </w:numPr>
        <w:spacing w:after="0" w:line="240" w:lineRule="auto"/>
        <w:rPr>
          <w:sz w:val="28"/>
          <w:szCs w:val="28"/>
        </w:rPr>
      </w:pPr>
      <w:r w:rsidRPr="008D1838">
        <w:rPr>
          <w:sz w:val="28"/>
          <w:szCs w:val="28"/>
        </w:rPr>
        <w:t>Traditional and Museum Vessels: Historical or preserved ships.</w:t>
      </w:r>
    </w:p>
    <w:p w14:paraId="4020E69E" w14:textId="77777777" w:rsidR="008D1838" w:rsidRPr="008D1838" w:rsidRDefault="008D1838" w:rsidP="008D1838">
      <w:pPr>
        <w:pStyle w:val="ListParagraph"/>
        <w:spacing w:after="0" w:line="240" w:lineRule="auto"/>
        <w:rPr>
          <w:sz w:val="28"/>
          <w:szCs w:val="28"/>
        </w:rPr>
      </w:pPr>
    </w:p>
    <w:p w14:paraId="493C128A" w14:textId="49DE1E25" w:rsidR="008D1838" w:rsidRPr="008D1838" w:rsidRDefault="008D1838" w:rsidP="008D1838">
      <w:pPr>
        <w:pStyle w:val="ListParagraph"/>
        <w:numPr>
          <w:ilvl w:val="0"/>
          <w:numId w:val="3"/>
        </w:numPr>
        <w:spacing w:after="0" w:line="240" w:lineRule="auto"/>
        <w:rPr>
          <w:sz w:val="28"/>
          <w:szCs w:val="28"/>
        </w:rPr>
      </w:pPr>
      <w:r w:rsidRPr="008D1838">
        <w:rPr>
          <w:sz w:val="28"/>
          <w:szCs w:val="28"/>
        </w:rPr>
        <w:t>Pilots: Assist in guiding ships safely in and out of the port.</w:t>
      </w:r>
    </w:p>
    <w:p w14:paraId="20A01B7D" w14:textId="77777777" w:rsidR="008D1838" w:rsidRPr="008D1838" w:rsidRDefault="008D1838" w:rsidP="008D1838">
      <w:pPr>
        <w:pStyle w:val="ListParagraph"/>
        <w:spacing w:after="0" w:line="240" w:lineRule="auto"/>
        <w:rPr>
          <w:sz w:val="28"/>
          <w:szCs w:val="28"/>
        </w:rPr>
      </w:pPr>
    </w:p>
    <w:p w14:paraId="679A4310" w14:textId="394B5EB5" w:rsidR="00B47DBC" w:rsidRDefault="008D1838" w:rsidP="008D1838">
      <w:pPr>
        <w:pStyle w:val="ListParagraph"/>
        <w:spacing w:after="0" w:line="240" w:lineRule="auto"/>
        <w:rPr>
          <w:sz w:val="28"/>
          <w:szCs w:val="28"/>
        </w:rPr>
      </w:pPr>
      <w:r w:rsidRPr="008D1838">
        <w:rPr>
          <w:sz w:val="28"/>
          <w:szCs w:val="28"/>
        </w:rPr>
        <w:t>These vessels serve various purposes, from transporting goods to conducting research and ensuring safety and smooth operations within the Port of Hamburg.</w:t>
      </w:r>
    </w:p>
    <w:p w14:paraId="7E22C67C" w14:textId="77777777" w:rsidR="008D1838" w:rsidRDefault="008D1838" w:rsidP="008D1838">
      <w:pPr>
        <w:pStyle w:val="ListParagraph"/>
        <w:spacing w:after="0" w:line="240" w:lineRule="auto"/>
        <w:rPr>
          <w:sz w:val="28"/>
          <w:szCs w:val="28"/>
        </w:rPr>
      </w:pPr>
    </w:p>
    <w:p w14:paraId="5D16A163" w14:textId="4BF5CDFA" w:rsidR="008D1838" w:rsidRDefault="00534D1A" w:rsidP="008D1838">
      <w:pPr>
        <w:pStyle w:val="ListParagraph"/>
        <w:numPr>
          <w:ilvl w:val="0"/>
          <w:numId w:val="1"/>
        </w:numPr>
        <w:spacing w:after="0" w:line="240" w:lineRule="auto"/>
        <w:rPr>
          <w:sz w:val="28"/>
          <w:szCs w:val="28"/>
        </w:rPr>
      </w:pPr>
      <w:r>
        <w:rPr>
          <w:sz w:val="28"/>
          <w:szCs w:val="28"/>
        </w:rPr>
        <w:t>Container Handling</w:t>
      </w:r>
    </w:p>
    <w:p w14:paraId="053AA3D9" w14:textId="77777777" w:rsidR="00534D1A" w:rsidRDefault="00534D1A" w:rsidP="00534D1A">
      <w:pPr>
        <w:pStyle w:val="paragraph"/>
        <w:spacing w:before="0" w:beforeAutospacing="0" w:after="0" w:afterAutospacing="0"/>
        <w:ind w:left="720"/>
        <w:textAlignment w:val="baseline"/>
        <w:rPr>
          <w:rFonts w:ascii="Calibri" w:hAnsi="Calibri" w:cs="Calibri"/>
          <w:sz w:val="22"/>
          <w:szCs w:val="22"/>
        </w:rPr>
      </w:pPr>
      <w:r>
        <w:rPr>
          <w:rStyle w:val="normaltextrun"/>
          <w:rFonts w:ascii="Calibri" w:hAnsi="Calibri" w:cs="Calibri"/>
          <w:color w:val="000000"/>
        </w:rPr>
        <w:t>Dominant segment at Port of Hamburg.</w:t>
      </w:r>
      <w:r>
        <w:rPr>
          <w:rStyle w:val="eop"/>
          <w:rFonts w:ascii="Calibri" w:hAnsi="Calibri" w:cs="Calibri"/>
          <w:color w:val="000000"/>
        </w:rPr>
        <w:t>​</w:t>
      </w:r>
    </w:p>
    <w:p w14:paraId="35AC81E4" w14:textId="25D941F8" w:rsidR="00534D1A" w:rsidRDefault="00534D1A" w:rsidP="00534D1A">
      <w:pPr>
        <w:pStyle w:val="paragraph"/>
        <w:spacing w:before="0" w:beforeAutospacing="0" w:after="0" w:afterAutospacing="0"/>
        <w:ind w:left="720"/>
        <w:textAlignment w:val="baseline"/>
        <w:rPr>
          <w:rFonts w:ascii="Calibri" w:hAnsi="Calibri" w:cs="Calibri"/>
          <w:sz w:val="22"/>
          <w:szCs w:val="22"/>
        </w:rPr>
      </w:pPr>
    </w:p>
    <w:p w14:paraId="35FFDB4D" w14:textId="77777777" w:rsidR="00534D1A" w:rsidRDefault="00534D1A" w:rsidP="00534D1A">
      <w:pPr>
        <w:pStyle w:val="paragraph"/>
        <w:spacing w:before="0" w:beforeAutospacing="0" w:after="0" w:afterAutospacing="0"/>
        <w:ind w:left="720"/>
        <w:textAlignment w:val="baseline"/>
        <w:rPr>
          <w:rFonts w:ascii="Calibri" w:hAnsi="Calibri" w:cs="Calibri"/>
          <w:sz w:val="22"/>
          <w:szCs w:val="22"/>
        </w:rPr>
      </w:pPr>
      <w:r>
        <w:rPr>
          <w:rStyle w:val="normaltextrun"/>
          <w:rFonts w:ascii="Calibri" w:hAnsi="Calibri" w:cs="Calibri"/>
          <w:color w:val="000000"/>
        </w:rPr>
        <w:t>HHLA’s container terminals </w:t>
      </w:r>
      <w:proofErr w:type="spellStart"/>
      <w:r>
        <w:rPr>
          <w:rStyle w:val="spellingerror"/>
          <w:rFonts w:ascii="Calibri" w:hAnsi="Calibri" w:cs="Calibri"/>
          <w:color w:val="000000"/>
        </w:rPr>
        <w:t>Altenwerder</w:t>
      </w:r>
      <w:proofErr w:type="spellEnd"/>
      <w:r>
        <w:rPr>
          <w:rStyle w:val="normaltextrun"/>
          <w:rFonts w:ascii="Calibri" w:hAnsi="Calibri" w:cs="Calibri"/>
          <w:color w:val="000000"/>
        </w:rPr>
        <w:t>, </w:t>
      </w:r>
      <w:proofErr w:type="spellStart"/>
      <w:r>
        <w:rPr>
          <w:rStyle w:val="spellingerror"/>
          <w:rFonts w:ascii="Calibri" w:hAnsi="Calibri" w:cs="Calibri"/>
          <w:color w:val="000000"/>
        </w:rPr>
        <w:t>Burcharkai</w:t>
      </w:r>
      <w:proofErr w:type="spellEnd"/>
      <w:r>
        <w:rPr>
          <w:rStyle w:val="normaltextrun"/>
          <w:rFonts w:ascii="Calibri" w:hAnsi="Calibri" w:cs="Calibri"/>
          <w:color w:val="000000"/>
        </w:rPr>
        <w:t> and </w:t>
      </w:r>
      <w:proofErr w:type="spellStart"/>
      <w:r>
        <w:rPr>
          <w:rStyle w:val="spellingerror"/>
          <w:rFonts w:ascii="Calibri" w:hAnsi="Calibri" w:cs="Calibri"/>
          <w:color w:val="000000"/>
        </w:rPr>
        <w:t>Tollerort</w:t>
      </w:r>
      <w:proofErr w:type="spellEnd"/>
      <w:r>
        <w:rPr>
          <w:rStyle w:val="normaltextrun"/>
          <w:rFonts w:ascii="Calibri" w:hAnsi="Calibri" w:cs="Calibri"/>
          <w:color w:val="000000"/>
        </w:rPr>
        <w:t> as well as the </w:t>
      </w:r>
      <w:proofErr w:type="spellStart"/>
      <w:r>
        <w:rPr>
          <w:rStyle w:val="spellingerror"/>
          <w:rFonts w:ascii="Calibri" w:hAnsi="Calibri" w:cs="Calibri"/>
          <w:color w:val="000000"/>
        </w:rPr>
        <w:t>Eurogate</w:t>
      </w:r>
      <w:proofErr w:type="spellEnd"/>
      <w:r>
        <w:rPr>
          <w:rStyle w:val="normaltextrun"/>
          <w:rFonts w:ascii="Calibri" w:hAnsi="Calibri" w:cs="Calibri"/>
          <w:color w:val="000000"/>
        </w:rPr>
        <w:t> terminal clearly show how important container handling has become for the port.</w:t>
      </w:r>
      <w:r>
        <w:rPr>
          <w:rStyle w:val="eop"/>
          <w:rFonts w:ascii="Calibri" w:hAnsi="Calibri" w:cs="Calibri"/>
          <w:color w:val="000000"/>
        </w:rPr>
        <w:t>​</w:t>
      </w:r>
    </w:p>
    <w:p w14:paraId="338CD9C9" w14:textId="1AC49C24" w:rsidR="00534D1A" w:rsidRDefault="00534D1A" w:rsidP="00534D1A">
      <w:pPr>
        <w:pStyle w:val="paragraph"/>
        <w:spacing w:before="0" w:beforeAutospacing="0" w:after="0" w:afterAutospacing="0"/>
        <w:ind w:left="720"/>
        <w:textAlignment w:val="baseline"/>
        <w:rPr>
          <w:rFonts w:ascii="Calibri" w:hAnsi="Calibri" w:cs="Calibri"/>
          <w:sz w:val="22"/>
          <w:szCs w:val="22"/>
        </w:rPr>
      </w:pPr>
    </w:p>
    <w:p w14:paraId="3D8BD26E" w14:textId="77777777" w:rsidR="00534D1A" w:rsidRDefault="00534D1A" w:rsidP="00534D1A">
      <w:pPr>
        <w:pStyle w:val="paragraph"/>
        <w:spacing w:before="0" w:beforeAutospacing="0" w:after="0" w:afterAutospacing="0"/>
        <w:ind w:left="720"/>
        <w:textAlignment w:val="baseline"/>
        <w:rPr>
          <w:rFonts w:ascii="Calibri" w:hAnsi="Calibri" w:cs="Calibri"/>
          <w:sz w:val="22"/>
          <w:szCs w:val="22"/>
        </w:rPr>
      </w:pPr>
      <w:r>
        <w:rPr>
          <w:rStyle w:val="normaltextrun"/>
          <w:rFonts w:ascii="Calibri" w:hAnsi="Calibri" w:cs="Calibri"/>
          <w:color w:val="000000"/>
        </w:rPr>
        <w:t>A total of 8.3 million TEUs crossed quay walls in the Port of Hamburg in 2022. </w:t>
      </w:r>
      <w:r>
        <w:rPr>
          <w:rStyle w:val="eop"/>
          <w:rFonts w:ascii="Calibri" w:hAnsi="Calibri" w:cs="Calibri"/>
          <w:color w:val="000000"/>
        </w:rPr>
        <w:t>​</w:t>
      </w:r>
    </w:p>
    <w:p w14:paraId="38149AB5" w14:textId="77777777" w:rsidR="00534D1A" w:rsidRDefault="00534D1A" w:rsidP="00534D1A">
      <w:pPr>
        <w:pStyle w:val="paragraph"/>
        <w:spacing w:before="0" w:beforeAutospacing="0" w:after="0" w:afterAutospacing="0"/>
        <w:ind w:left="720"/>
        <w:textAlignment w:val="baseline"/>
        <w:rPr>
          <w:rFonts w:ascii="Calibri" w:hAnsi="Calibri" w:cs="Calibri"/>
          <w:sz w:val="22"/>
          <w:szCs w:val="22"/>
        </w:rPr>
      </w:pPr>
      <w:r>
        <w:rPr>
          <w:rStyle w:val="normaltextrun"/>
          <w:rFonts w:ascii="Calibri" w:hAnsi="Calibri" w:cs="Calibri"/>
          <w:color w:val="000000"/>
        </w:rPr>
        <w:t xml:space="preserve">Decline of 5.1% compared to </w:t>
      </w:r>
      <w:proofErr w:type="gramStart"/>
      <w:r>
        <w:rPr>
          <w:rStyle w:val="normaltextrun"/>
          <w:rFonts w:ascii="Calibri" w:hAnsi="Calibri" w:cs="Calibri"/>
          <w:color w:val="000000"/>
        </w:rPr>
        <w:t>2021</w:t>
      </w:r>
      <w:proofErr w:type="gramEnd"/>
      <w:r>
        <w:rPr>
          <w:rStyle w:val="eop"/>
          <w:rFonts w:ascii="Calibri" w:hAnsi="Calibri" w:cs="Calibri"/>
          <w:color w:val="000000"/>
        </w:rPr>
        <w:t>​</w:t>
      </w:r>
    </w:p>
    <w:p w14:paraId="097FD5F1" w14:textId="03A6CAC7" w:rsidR="00534D1A" w:rsidRDefault="00534D1A" w:rsidP="00534D1A">
      <w:pPr>
        <w:pStyle w:val="paragraph"/>
        <w:spacing w:before="0" w:beforeAutospacing="0" w:after="0" w:afterAutospacing="0"/>
        <w:ind w:left="720"/>
        <w:textAlignment w:val="baseline"/>
        <w:rPr>
          <w:rFonts w:ascii="Calibri" w:hAnsi="Calibri" w:cs="Calibri"/>
          <w:sz w:val="22"/>
          <w:szCs w:val="22"/>
        </w:rPr>
      </w:pPr>
    </w:p>
    <w:p w14:paraId="083F3D45" w14:textId="77777777" w:rsidR="00534D1A" w:rsidRDefault="00534D1A" w:rsidP="00534D1A">
      <w:pPr>
        <w:pStyle w:val="paragraph"/>
        <w:spacing w:before="0" w:beforeAutospacing="0" w:after="0" w:afterAutospacing="0"/>
        <w:ind w:left="720"/>
        <w:textAlignment w:val="baseline"/>
        <w:rPr>
          <w:rFonts w:ascii="Calibri" w:hAnsi="Calibri" w:cs="Calibri"/>
          <w:sz w:val="22"/>
          <w:szCs w:val="22"/>
        </w:rPr>
      </w:pPr>
      <w:r>
        <w:rPr>
          <w:rStyle w:val="normaltextrun"/>
          <w:rFonts w:ascii="Calibri" w:hAnsi="Calibri" w:cs="Calibri"/>
          <w:color w:val="000000"/>
        </w:rPr>
        <w:t>With just under 82.3 million tons transported, container handling thus accounts for around 70 percent of total handling. The share of container cargo in total general cargo handling is almost 99%.</w:t>
      </w:r>
      <w:r>
        <w:rPr>
          <w:rStyle w:val="eop"/>
          <w:rFonts w:ascii="Calibri" w:hAnsi="Calibri" w:cs="Calibri"/>
          <w:color w:val="000000"/>
        </w:rPr>
        <w:t>​</w:t>
      </w:r>
    </w:p>
    <w:p w14:paraId="7D1E34D0" w14:textId="30BDE286" w:rsidR="00534D1A" w:rsidRDefault="00534D1A" w:rsidP="00534D1A">
      <w:pPr>
        <w:pStyle w:val="paragraph"/>
        <w:spacing w:before="0" w:beforeAutospacing="0" w:after="0" w:afterAutospacing="0"/>
        <w:ind w:left="720"/>
        <w:textAlignment w:val="baseline"/>
        <w:rPr>
          <w:rFonts w:ascii="Calibri" w:hAnsi="Calibri" w:cs="Calibri"/>
          <w:sz w:val="22"/>
          <w:szCs w:val="22"/>
        </w:rPr>
      </w:pPr>
    </w:p>
    <w:p w14:paraId="0ADD0AF9" w14:textId="77777777" w:rsidR="00534D1A" w:rsidRDefault="00534D1A" w:rsidP="00534D1A">
      <w:pPr>
        <w:pStyle w:val="paragraph"/>
        <w:spacing w:before="0" w:beforeAutospacing="0" w:after="0" w:afterAutospacing="0"/>
        <w:ind w:left="720"/>
        <w:textAlignment w:val="baseline"/>
        <w:rPr>
          <w:rFonts w:ascii="Calibri" w:hAnsi="Calibri" w:cs="Calibri"/>
          <w:sz w:val="22"/>
          <w:szCs w:val="22"/>
        </w:rPr>
      </w:pPr>
      <w:r>
        <w:rPr>
          <w:rStyle w:val="normaltextrun"/>
          <w:rFonts w:ascii="Calibri" w:hAnsi="Calibri" w:cs="Calibri"/>
          <w:color w:val="000000"/>
        </w:rPr>
        <w:lastRenderedPageBreak/>
        <w:t xml:space="preserve">Loaded containers make </w:t>
      </w:r>
      <w:proofErr w:type="gramStart"/>
      <w:r>
        <w:rPr>
          <w:rStyle w:val="normaltextrun"/>
          <w:rFonts w:ascii="Calibri" w:hAnsi="Calibri" w:cs="Calibri"/>
          <w:color w:val="000000"/>
        </w:rPr>
        <w:t>up  more</w:t>
      </w:r>
      <w:proofErr w:type="gramEnd"/>
      <w:r>
        <w:rPr>
          <w:rStyle w:val="normaltextrun"/>
          <w:rFonts w:ascii="Calibri" w:hAnsi="Calibri" w:cs="Calibri"/>
          <w:color w:val="000000"/>
        </w:rPr>
        <w:t xml:space="preserve"> value-added part of container handling. 7.3 million loaded TEUs, account for almost 88% of total container throughout (8.3 million TEUs). Around 1 million (990000) TEUs were handled empty in 2022.</w:t>
      </w:r>
      <w:r>
        <w:rPr>
          <w:rStyle w:val="eop"/>
          <w:rFonts w:ascii="Calibri" w:hAnsi="Calibri" w:cs="Calibri"/>
          <w:color w:val="000000"/>
        </w:rPr>
        <w:t>​</w:t>
      </w:r>
    </w:p>
    <w:p w14:paraId="5CFAAC3A" w14:textId="7FA80B4A" w:rsidR="00534D1A" w:rsidRDefault="00534D1A" w:rsidP="00534D1A">
      <w:pPr>
        <w:pStyle w:val="paragraph"/>
        <w:spacing w:before="0" w:beforeAutospacing="0" w:after="0" w:afterAutospacing="0"/>
        <w:ind w:left="720"/>
        <w:textAlignment w:val="baseline"/>
        <w:rPr>
          <w:rFonts w:ascii="Calibri" w:hAnsi="Calibri" w:cs="Calibri"/>
          <w:sz w:val="22"/>
          <w:szCs w:val="22"/>
        </w:rPr>
      </w:pPr>
    </w:p>
    <w:p w14:paraId="17AE08A3" w14:textId="77777777" w:rsidR="00534D1A" w:rsidRDefault="00534D1A" w:rsidP="00534D1A">
      <w:pPr>
        <w:pStyle w:val="paragraph"/>
        <w:spacing w:before="0" w:beforeAutospacing="0" w:after="0" w:afterAutospacing="0"/>
        <w:ind w:left="720"/>
        <w:textAlignment w:val="baseline"/>
        <w:rPr>
          <w:rFonts w:ascii="Calibri" w:hAnsi="Calibri" w:cs="Calibri"/>
          <w:sz w:val="22"/>
          <w:szCs w:val="22"/>
        </w:rPr>
      </w:pPr>
      <w:r>
        <w:rPr>
          <w:rStyle w:val="normaltextrun"/>
          <w:rFonts w:ascii="Calibri" w:hAnsi="Calibri" w:cs="Calibri"/>
          <w:color w:val="000000"/>
        </w:rPr>
        <w:t>A quarterly comparison reveals a positive trend in the first half. Down by 12.3%, throughput fell steeply in the fourth quarter. The rise in throughputs normally seen in the pre-Christmas period failed to happen, mainly due to increased energy costs and high inventories in the industry.</w:t>
      </w:r>
      <w:r>
        <w:rPr>
          <w:rStyle w:val="eop"/>
          <w:rFonts w:ascii="Calibri" w:hAnsi="Calibri" w:cs="Calibri"/>
          <w:color w:val="000000"/>
        </w:rPr>
        <w:t>​</w:t>
      </w:r>
    </w:p>
    <w:p w14:paraId="0A8E0758" w14:textId="6CC60333" w:rsidR="00534D1A" w:rsidRDefault="00534D1A" w:rsidP="00534D1A">
      <w:pPr>
        <w:pStyle w:val="paragraph"/>
        <w:spacing w:before="0" w:beforeAutospacing="0" w:after="0" w:afterAutospacing="0"/>
        <w:ind w:left="720"/>
        <w:textAlignment w:val="baseline"/>
        <w:rPr>
          <w:rFonts w:ascii="Calibri" w:hAnsi="Calibri" w:cs="Calibri"/>
          <w:sz w:val="22"/>
          <w:szCs w:val="22"/>
        </w:rPr>
      </w:pPr>
    </w:p>
    <w:p w14:paraId="281DEDA7" w14:textId="2B8FE38B" w:rsidR="00534D1A" w:rsidRDefault="00534D1A" w:rsidP="00534D1A">
      <w:pPr>
        <w:pStyle w:val="ListParagraph"/>
        <w:spacing w:after="0" w:line="240" w:lineRule="auto"/>
        <w:rPr>
          <w:sz w:val="28"/>
          <w:szCs w:val="28"/>
        </w:rPr>
      </w:pPr>
    </w:p>
    <w:p w14:paraId="4B00262B" w14:textId="77777777" w:rsidR="00534D1A" w:rsidRDefault="00534D1A" w:rsidP="008D1838">
      <w:pPr>
        <w:pStyle w:val="ListParagraph"/>
        <w:numPr>
          <w:ilvl w:val="0"/>
          <w:numId w:val="1"/>
        </w:numPr>
        <w:spacing w:after="0" w:line="240" w:lineRule="auto"/>
        <w:rPr>
          <w:sz w:val="28"/>
          <w:szCs w:val="28"/>
        </w:rPr>
      </w:pPr>
    </w:p>
    <w:p w14:paraId="0589F437" w14:textId="77777777" w:rsidR="00534D1A" w:rsidRPr="00B47DBC" w:rsidRDefault="00534D1A" w:rsidP="008D1838">
      <w:pPr>
        <w:pStyle w:val="ListParagraph"/>
        <w:numPr>
          <w:ilvl w:val="0"/>
          <w:numId w:val="1"/>
        </w:numPr>
        <w:spacing w:after="0" w:line="240" w:lineRule="auto"/>
        <w:rPr>
          <w:sz w:val="28"/>
          <w:szCs w:val="28"/>
        </w:rPr>
      </w:pPr>
    </w:p>
    <w:sectPr w:rsidR="00534D1A" w:rsidRPr="00B47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41DB9"/>
    <w:multiLevelType w:val="hybridMultilevel"/>
    <w:tmpl w:val="270A26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2575DF"/>
    <w:multiLevelType w:val="hybridMultilevel"/>
    <w:tmpl w:val="BA967D18"/>
    <w:lvl w:ilvl="0" w:tplc="8CB0B06C">
      <w:start w:val="1"/>
      <w:numFmt w:val="bullet"/>
      <w:lvlText w:val="-"/>
      <w:lvlJc w:val="left"/>
      <w:pPr>
        <w:ind w:left="1080" w:hanging="360"/>
      </w:pPr>
      <w:rPr>
        <w:rFonts w:ascii="Calibri" w:eastAsia="Times New Roman" w:hAnsi="Calibri" w:cs="Calibri"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66D2783"/>
    <w:multiLevelType w:val="hybridMultilevel"/>
    <w:tmpl w:val="539CE410"/>
    <w:lvl w:ilvl="0" w:tplc="E0FA6586">
      <w:start w:val="1"/>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1720888">
    <w:abstractNumId w:val="0"/>
  </w:num>
  <w:num w:numId="2" w16cid:durableId="1494644879">
    <w:abstractNumId w:val="1"/>
  </w:num>
  <w:num w:numId="3" w16cid:durableId="20765883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E74"/>
    <w:rsid w:val="00372D17"/>
    <w:rsid w:val="00534D1A"/>
    <w:rsid w:val="0066507C"/>
    <w:rsid w:val="008B06CA"/>
    <w:rsid w:val="008D1838"/>
    <w:rsid w:val="009219AA"/>
    <w:rsid w:val="0093049D"/>
    <w:rsid w:val="009D4F06"/>
    <w:rsid w:val="00B47DBC"/>
    <w:rsid w:val="00B61857"/>
    <w:rsid w:val="00B94E74"/>
    <w:rsid w:val="00D713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1D1DC"/>
  <w15:chartTrackingRefBased/>
  <w15:docId w15:val="{6B430CBD-37A6-4372-836A-0166AE51C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DBC"/>
    <w:pPr>
      <w:ind w:left="720"/>
      <w:contextualSpacing/>
    </w:pPr>
  </w:style>
  <w:style w:type="paragraph" w:customStyle="1" w:styleId="paragraph">
    <w:name w:val="paragraph"/>
    <w:basedOn w:val="Normal"/>
    <w:rsid w:val="00B47DB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B47DBC"/>
  </w:style>
  <w:style w:type="character" w:customStyle="1" w:styleId="eop">
    <w:name w:val="eop"/>
    <w:basedOn w:val="DefaultParagraphFont"/>
    <w:rsid w:val="00B47DBC"/>
  </w:style>
  <w:style w:type="character" w:customStyle="1" w:styleId="spellingerror">
    <w:name w:val="spellingerror"/>
    <w:basedOn w:val="DefaultParagraphFont"/>
    <w:rsid w:val="00B47D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188292">
      <w:bodyDiv w:val="1"/>
      <w:marLeft w:val="0"/>
      <w:marRight w:val="0"/>
      <w:marTop w:val="0"/>
      <w:marBottom w:val="0"/>
      <w:divBdr>
        <w:top w:val="none" w:sz="0" w:space="0" w:color="auto"/>
        <w:left w:val="none" w:sz="0" w:space="0" w:color="auto"/>
        <w:bottom w:val="none" w:sz="0" w:space="0" w:color="auto"/>
        <w:right w:val="none" w:sz="0" w:space="0" w:color="auto"/>
      </w:divBdr>
      <w:divsChild>
        <w:div w:id="1397630504">
          <w:marLeft w:val="0"/>
          <w:marRight w:val="0"/>
          <w:marTop w:val="0"/>
          <w:marBottom w:val="0"/>
          <w:divBdr>
            <w:top w:val="none" w:sz="0" w:space="0" w:color="auto"/>
            <w:left w:val="none" w:sz="0" w:space="0" w:color="auto"/>
            <w:bottom w:val="none" w:sz="0" w:space="0" w:color="auto"/>
            <w:right w:val="none" w:sz="0" w:space="0" w:color="auto"/>
          </w:divBdr>
        </w:div>
        <w:div w:id="1530025330">
          <w:marLeft w:val="0"/>
          <w:marRight w:val="0"/>
          <w:marTop w:val="0"/>
          <w:marBottom w:val="0"/>
          <w:divBdr>
            <w:top w:val="none" w:sz="0" w:space="0" w:color="auto"/>
            <w:left w:val="none" w:sz="0" w:space="0" w:color="auto"/>
            <w:bottom w:val="none" w:sz="0" w:space="0" w:color="auto"/>
            <w:right w:val="none" w:sz="0" w:space="0" w:color="auto"/>
          </w:divBdr>
        </w:div>
        <w:div w:id="588392182">
          <w:marLeft w:val="0"/>
          <w:marRight w:val="0"/>
          <w:marTop w:val="0"/>
          <w:marBottom w:val="0"/>
          <w:divBdr>
            <w:top w:val="none" w:sz="0" w:space="0" w:color="auto"/>
            <w:left w:val="none" w:sz="0" w:space="0" w:color="auto"/>
            <w:bottom w:val="none" w:sz="0" w:space="0" w:color="auto"/>
            <w:right w:val="none" w:sz="0" w:space="0" w:color="auto"/>
          </w:divBdr>
        </w:div>
        <w:div w:id="863246748">
          <w:marLeft w:val="0"/>
          <w:marRight w:val="0"/>
          <w:marTop w:val="0"/>
          <w:marBottom w:val="0"/>
          <w:divBdr>
            <w:top w:val="none" w:sz="0" w:space="0" w:color="auto"/>
            <w:left w:val="none" w:sz="0" w:space="0" w:color="auto"/>
            <w:bottom w:val="none" w:sz="0" w:space="0" w:color="auto"/>
            <w:right w:val="none" w:sz="0" w:space="0" w:color="auto"/>
          </w:divBdr>
        </w:div>
        <w:div w:id="27340044">
          <w:marLeft w:val="0"/>
          <w:marRight w:val="0"/>
          <w:marTop w:val="0"/>
          <w:marBottom w:val="0"/>
          <w:divBdr>
            <w:top w:val="none" w:sz="0" w:space="0" w:color="auto"/>
            <w:left w:val="none" w:sz="0" w:space="0" w:color="auto"/>
            <w:bottom w:val="none" w:sz="0" w:space="0" w:color="auto"/>
            <w:right w:val="none" w:sz="0" w:space="0" w:color="auto"/>
          </w:divBdr>
        </w:div>
        <w:div w:id="1039473801">
          <w:marLeft w:val="0"/>
          <w:marRight w:val="0"/>
          <w:marTop w:val="0"/>
          <w:marBottom w:val="0"/>
          <w:divBdr>
            <w:top w:val="none" w:sz="0" w:space="0" w:color="auto"/>
            <w:left w:val="none" w:sz="0" w:space="0" w:color="auto"/>
            <w:bottom w:val="none" w:sz="0" w:space="0" w:color="auto"/>
            <w:right w:val="none" w:sz="0" w:space="0" w:color="auto"/>
          </w:divBdr>
        </w:div>
        <w:div w:id="1210726468">
          <w:marLeft w:val="0"/>
          <w:marRight w:val="0"/>
          <w:marTop w:val="0"/>
          <w:marBottom w:val="0"/>
          <w:divBdr>
            <w:top w:val="none" w:sz="0" w:space="0" w:color="auto"/>
            <w:left w:val="none" w:sz="0" w:space="0" w:color="auto"/>
            <w:bottom w:val="none" w:sz="0" w:space="0" w:color="auto"/>
            <w:right w:val="none" w:sz="0" w:space="0" w:color="auto"/>
          </w:divBdr>
        </w:div>
        <w:div w:id="565190627">
          <w:marLeft w:val="0"/>
          <w:marRight w:val="0"/>
          <w:marTop w:val="0"/>
          <w:marBottom w:val="0"/>
          <w:divBdr>
            <w:top w:val="none" w:sz="0" w:space="0" w:color="auto"/>
            <w:left w:val="none" w:sz="0" w:space="0" w:color="auto"/>
            <w:bottom w:val="none" w:sz="0" w:space="0" w:color="auto"/>
            <w:right w:val="none" w:sz="0" w:space="0" w:color="auto"/>
          </w:divBdr>
        </w:div>
        <w:div w:id="1488277277">
          <w:marLeft w:val="0"/>
          <w:marRight w:val="0"/>
          <w:marTop w:val="0"/>
          <w:marBottom w:val="0"/>
          <w:divBdr>
            <w:top w:val="none" w:sz="0" w:space="0" w:color="auto"/>
            <w:left w:val="none" w:sz="0" w:space="0" w:color="auto"/>
            <w:bottom w:val="none" w:sz="0" w:space="0" w:color="auto"/>
            <w:right w:val="none" w:sz="0" w:space="0" w:color="auto"/>
          </w:divBdr>
        </w:div>
        <w:div w:id="607741712">
          <w:marLeft w:val="0"/>
          <w:marRight w:val="0"/>
          <w:marTop w:val="0"/>
          <w:marBottom w:val="0"/>
          <w:divBdr>
            <w:top w:val="none" w:sz="0" w:space="0" w:color="auto"/>
            <w:left w:val="none" w:sz="0" w:space="0" w:color="auto"/>
            <w:bottom w:val="none" w:sz="0" w:space="0" w:color="auto"/>
            <w:right w:val="none" w:sz="0" w:space="0" w:color="auto"/>
          </w:divBdr>
        </w:div>
        <w:div w:id="1923298311">
          <w:marLeft w:val="0"/>
          <w:marRight w:val="0"/>
          <w:marTop w:val="0"/>
          <w:marBottom w:val="0"/>
          <w:divBdr>
            <w:top w:val="none" w:sz="0" w:space="0" w:color="auto"/>
            <w:left w:val="none" w:sz="0" w:space="0" w:color="auto"/>
            <w:bottom w:val="none" w:sz="0" w:space="0" w:color="auto"/>
            <w:right w:val="none" w:sz="0" w:space="0" w:color="auto"/>
          </w:divBdr>
        </w:div>
        <w:div w:id="132261539">
          <w:marLeft w:val="0"/>
          <w:marRight w:val="0"/>
          <w:marTop w:val="0"/>
          <w:marBottom w:val="0"/>
          <w:divBdr>
            <w:top w:val="none" w:sz="0" w:space="0" w:color="auto"/>
            <w:left w:val="none" w:sz="0" w:space="0" w:color="auto"/>
            <w:bottom w:val="none" w:sz="0" w:space="0" w:color="auto"/>
            <w:right w:val="none" w:sz="0" w:space="0" w:color="auto"/>
          </w:divBdr>
        </w:div>
        <w:div w:id="1129974681">
          <w:marLeft w:val="0"/>
          <w:marRight w:val="0"/>
          <w:marTop w:val="0"/>
          <w:marBottom w:val="0"/>
          <w:divBdr>
            <w:top w:val="none" w:sz="0" w:space="0" w:color="auto"/>
            <w:left w:val="none" w:sz="0" w:space="0" w:color="auto"/>
            <w:bottom w:val="none" w:sz="0" w:space="0" w:color="auto"/>
            <w:right w:val="none" w:sz="0" w:space="0" w:color="auto"/>
          </w:divBdr>
        </w:div>
        <w:div w:id="182207483">
          <w:marLeft w:val="0"/>
          <w:marRight w:val="0"/>
          <w:marTop w:val="0"/>
          <w:marBottom w:val="0"/>
          <w:divBdr>
            <w:top w:val="none" w:sz="0" w:space="0" w:color="auto"/>
            <w:left w:val="none" w:sz="0" w:space="0" w:color="auto"/>
            <w:bottom w:val="none" w:sz="0" w:space="0" w:color="auto"/>
            <w:right w:val="none" w:sz="0" w:space="0" w:color="auto"/>
          </w:divBdr>
        </w:div>
        <w:div w:id="587344695">
          <w:marLeft w:val="0"/>
          <w:marRight w:val="0"/>
          <w:marTop w:val="0"/>
          <w:marBottom w:val="0"/>
          <w:divBdr>
            <w:top w:val="none" w:sz="0" w:space="0" w:color="auto"/>
            <w:left w:val="none" w:sz="0" w:space="0" w:color="auto"/>
            <w:bottom w:val="none" w:sz="0" w:space="0" w:color="auto"/>
            <w:right w:val="none" w:sz="0" w:space="0" w:color="auto"/>
          </w:divBdr>
        </w:div>
        <w:div w:id="2055542550">
          <w:marLeft w:val="0"/>
          <w:marRight w:val="0"/>
          <w:marTop w:val="0"/>
          <w:marBottom w:val="0"/>
          <w:divBdr>
            <w:top w:val="none" w:sz="0" w:space="0" w:color="auto"/>
            <w:left w:val="none" w:sz="0" w:space="0" w:color="auto"/>
            <w:bottom w:val="none" w:sz="0" w:space="0" w:color="auto"/>
            <w:right w:val="none" w:sz="0" w:space="0" w:color="auto"/>
          </w:divBdr>
        </w:div>
      </w:divsChild>
    </w:div>
    <w:div w:id="1309476130">
      <w:bodyDiv w:val="1"/>
      <w:marLeft w:val="0"/>
      <w:marRight w:val="0"/>
      <w:marTop w:val="0"/>
      <w:marBottom w:val="0"/>
      <w:divBdr>
        <w:top w:val="none" w:sz="0" w:space="0" w:color="auto"/>
        <w:left w:val="none" w:sz="0" w:space="0" w:color="auto"/>
        <w:bottom w:val="none" w:sz="0" w:space="0" w:color="auto"/>
        <w:right w:val="none" w:sz="0" w:space="0" w:color="auto"/>
      </w:divBdr>
      <w:divsChild>
        <w:div w:id="196241572">
          <w:marLeft w:val="0"/>
          <w:marRight w:val="0"/>
          <w:marTop w:val="0"/>
          <w:marBottom w:val="0"/>
          <w:divBdr>
            <w:top w:val="none" w:sz="0" w:space="0" w:color="auto"/>
            <w:left w:val="none" w:sz="0" w:space="0" w:color="auto"/>
            <w:bottom w:val="none" w:sz="0" w:space="0" w:color="auto"/>
            <w:right w:val="none" w:sz="0" w:space="0" w:color="auto"/>
          </w:divBdr>
        </w:div>
        <w:div w:id="2053769970">
          <w:marLeft w:val="0"/>
          <w:marRight w:val="0"/>
          <w:marTop w:val="0"/>
          <w:marBottom w:val="0"/>
          <w:divBdr>
            <w:top w:val="none" w:sz="0" w:space="0" w:color="auto"/>
            <w:left w:val="none" w:sz="0" w:space="0" w:color="auto"/>
            <w:bottom w:val="none" w:sz="0" w:space="0" w:color="auto"/>
            <w:right w:val="none" w:sz="0" w:space="0" w:color="auto"/>
          </w:divBdr>
        </w:div>
        <w:div w:id="2132434336">
          <w:marLeft w:val="0"/>
          <w:marRight w:val="0"/>
          <w:marTop w:val="0"/>
          <w:marBottom w:val="0"/>
          <w:divBdr>
            <w:top w:val="none" w:sz="0" w:space="0" w:color="auto"/>
            <w:left w:val="none" w:sz="0" w:space="0" w:color="auto"/>
            <w:bottom w:val="none" w:sz="0" w:space="0" w:color="auto"/>
            <w:right w:val="none" w:sz="0" w:space="0" w:color="auto"/>
          </w:divBdr>
        </w:div>
        <w:div w:id="1771314030">
          <w:marLeft w:val="0"/>
          <w:marRight w:val="0"/>
          <w:marTop w:val="0"/>
          <w:marBottom w:val="0"/>
          <w:divBdr>
            <w:top w:val="none" w:sz="0" w:space="0" w:color="auto"/>
            <w:left w:val="none" w:sz="0" w:space="0" w:color="auto"/>
            <w:bottom w:val="none" w:sz="0" w:space="0" w:color="auto"/>
            <w:right w:val="none" w:sz="0" w:space="0" w:color="auto"/>
          </w:divBdr>
        </w:div>
        <w:div w:id="1634409050">
          <w:marLeft w:val="0"/>
          <w:marRight w:val="0"/>
          <w:marTop w:val="0"/>
          <w:marBottom w:val="0"/>
          <w:divBdr>
            <w:top w:val="none" w:sz="0" w:space="0" w:color="auto"/>
            <w:left w:val="none" w:sz="0" w:space="0" w:color="auto"/>
            <w:bottom w:val="none" w:sz="0" w:space="0" w:color="auto"/>
            <w:right w:val="none" w:sz="0" w:space="0" w:color="auto"/>
          </w:divBdr>
        </w:div>
        <w:div w:id="195392363">
          <w:marLeft w:val="0"/>
          <w:marRight w:val="0"/>
          <w:marTop w:val="0"/>
          <w:marBottom w:val="0"/>
          <w:divBdr>
            <w:top w:val="none" w:sz="0" w:space="0" w:color="auto"/>
            <w:left w:val="none" w:sz="0" w:space="0" w:color="auto"/>
            <w:bottom w:val="none" w:sz="0" w:space="0" w:color="auto"/>
            <w:right w:val="none" w:sz="0" w:space="0" w:color="auto"/>
          </w:divBdr>
        </w:div>
        <w:div w:id="2028864237">
          <w:marLeft w:val="0"/>
          <w:marRight w:val="0"/>
          <w:marTop w:val="0"/>
          <w:marBottom w:val="0"/>
          <w:divBdr>
            <w:top w:val="none" w:sz="0" w:space="0" w:color="auto"/>
            <w:left w:val="none" w:sz="0" w:space="0" w:color="auto"/>
            <w:bottom w:val="none" w:sz="0" w:space="0" w:color="auto"/>
            <w:right w:val="none" w:sz="0" w:space="0" w:color="auto"/>
          </w:divBdr>
        </w:div>
        <w:div w:id="1019888066">
          <w:marLeft w:val="0"/>
          <w:marRight w:val="0"/>
          <w:marTop w:val="0"/>
          <w:marBottom w:val="0"/>
          <w:divBdr>
            <w:top w:val="none" w:sz="0" w:space="0" w:color="auto"/>
            <w:left w:val="none" w:sz="0" w:space="0" w:color="auto"/>
            <w:bottom w:val="none" w:sz="0" w:space="0" w:color="auto"/>
            <w:right w:val="none" w:sz="0" w:space="0" w:color="auto"/>
          </w:divBdr>
        </w:div>
        <w:div w:id="1333676186">
          <w:marLeft w:val="0"/>
          <w:marRight w:val="0"/>
          <w:marTop w:val="0"/>
          <w:marBottom w:val="0"/>
          <w:divBdr>
            <w:top w:val="none" w:sz="0" w:space="0" w:color="auto"/>
            <w:left w:val="none" w:sz="0" w:space="0" w:color="auto"/>
            <w:bottom w:val="none" w:sz="0" w:space="0" w:color="auto"/>
            <w:right w:val="none" w:sz="0" w:space="0" w:color="auto"/>
          </w:divBdr>
        </w:div>
        <w:div w:id="1384253842">
          <w:marLeft w:val="0"/>
          <w:marRight w:val="0"/>
          <w:marTop w:val="0"/>
          <w:marBottom w:val="0"/>
          <w:divBdr>
            <w:top w:val="none" w:sz="0" w:space="0" w:color="auto"/>
            <w:left w:val="none" w:sz="0" w:space="0" w:color="auto"/>
            <w:bottom w:val="none" w:sz="0" w:space="0" w:color="auto"/>
            <w:right w:val="none" w:sz="0" w:space="0" w:color="auto"/>
          </w:divBdr>
        </w:div>
        <w:div w:id="962492413">
          <w:marLeft w:val="0"/>
          <w:marRight w:val="0"/>
          <w:marTop w:val="0"/>
          <w:marBottom w:val="0"/>
          <w:divBdr>
            <w:top w:val="none" w:sz="0" w:space="0" w:color="auto"/>
            <w:left w:val="none" w:sz="0" w:space="0" w:color="auto"/>
            <w:bottom w:val="none" w:sz="0" w:space="0" w:color="auto"/>
            <w:right w:val="none" w:sz="0" w:space="0" w:color="auto"/>
          </w:divBdr>
        </w:div>
        <w:div w:id="1543010160">
          <w:marLeft w:val="0"/>
          <w:marRight w:val="0"/>
          <w:marTop w:val="0"/>
          <w:marBottom w:val="0"/>
          <w:divBdr>
            <w:top w:val="none" w:sz="0" w:space="0" w:color="auto"/>
            <w:left w:val="none" w:sz="0" w:space="0" w:color="auto"/>
            <w:bottom w:val="none" w:sz="0" w:space="0" w:color="auto"/>
            <w:right w:val="none" w:sz="0" w:space="0" w:color="auto"/>
          </w:divBdr>
        </w:div>
        <w:div w:id="5244430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6</Pages>
  <Words>1299</Words>
  <Characters>7408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5</cp:revision>
  <dcterms:created xsi:type="dcterms:W3CDTF">2023-11-16T18:58:00Z</dcterms:created>
  <dcterms:modified xsi:type="dcterms:W3CDTF">2023-11-17T00:18:00Z</dcterms:modified>
</cp:coreProperties>
</file>