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54547" w14:textId="3E580D2A" w:rsidR="007474DC" w:rsidRPr="007474DC" w:rsidRDefault="007474DC" w:rsidP="007474DC">
      <w:pPr>
        <w:spacing w:after="0" w:line="240" w:lineRule="auto"/>
        <w:rPr>
          <w:b/>
          <w:bCs/>
          <w:sz w:val="28"/>
          <w:szCs w:val="28"/>
        </w:rPr>
      </w:pPr>
      <w:r w:rsidRPr="007474DC">
        <w:rPr>
          <w:b/>
          <w:bCs/>
          <w:sz w:val="28"/>
          <w:szCs w:val="28"/>
        </w:rPr>
        <w:t xml:space="preserve">Tenta förutsättningar </w:t>
      </w:r>
      <w:bookmarkStart w:id="0" w:name="_Hlk160107750"/>
      <w:r w:rsidRPr="007474DC">
        <w:rPr>
          <w:b/>
          <w:bCs/>
          <w:sz w:val="28"/>
          <w:szCs w:val="28"/>
        </w:rPr>
        <w:t xml:space="preserve">IAL </w:t>
      </w:r>
      <w:bookmarkEnd w:id="0"/>
      <w:r w:rsidRPr="007474DC">
        <w:rPr>
          <w:b/>
          <w:bCs/>
          <w:sz w:val="28"/>
          <w:szCs w:val="28"/>
        </w:rPr>
        <w:t>23 den 2</w:t>
      </w:r>
      <w:r w:rsidR="004F343E">
        <w:rPr>
          <w:b/>
          <w:bCs/>
          <w:sz w:val="28"/>
          <w:szCs w:val="28"/>
        </w:rPr>
        <w:t>9</w:t>
      </w:r>
      <w:r w:rsidRPr="007474DC">
        <w:rPr>
          <w:b/>
          <w:bCs/>
          <w:sz w:val="28"/>
          <w:szCs w:val="28"/>
        </w:rPr>
        <w:t xml:space="preserve"> februari 2024</w:t>
      </w:r>
    </w:p>
    <w:p w14:paraId="16BF8D10" w14:textId="77777777" w:rsidR="007474DC" w:rsidRDefault="007474DC" w:rsidP="007474DC">
      <w:pPr>
        <w:spacing w:after="0" w:line="240" w:lineRule="auto"/>
      </w:pPr>
      <w:r>
        <w:t xml:space="preserve">Tentan startar 0900 och slutar 1300. </w:t>
      </w:r>
    </w:p>
    <w:p w14:paraId="4D93513D" w14:textId="77777777" w:rsidR="007474DC" w:rsidRDefault="007474DC" w:rsidP="007474DC">
      <w:pPr>
        <w:spacing w:after="0" w:line="240" w:lineRule="auto"/>
      </w:pPr>
    </w:p>
    <w:p w14:paraId="27A0745E" w14:textId="77777777" w:rsidR="007474DC" w:rsidRDefault="007474DC" w:rsidP="007474DC">
      <w:pPr>
        <w:spacing w:after="0" w:line="240" w:lineRule="auto"/>
      </w:pPr>
      <w:r>
        <w:t xml:space="preserve">På beräkningsuppgifterna använder ni funktionalitet i Excel eller med en fysisk miniräknare, det väljer ni själva. Man kan mycket väl använda båda om ni har tid till det.  </w:t>
      </w:r>
    </w:p>
    <w:p w14:paraId="519D0081" w14:textId="77777777" w:rsidR="007474DC" w:rsidRDefault="007474DC" w:rsidP="007474DC">
      <w:pPr>
        <w:spacing w:after="0" w:line="240" w:lineRule="auto"/>
      </w:pPr>
    </w:p>
    <w:p w14:paraId="0F294436" w14:textId="77777777" w:rsidR="007474DC" w:rsidRDefault="007474DC" w:rsidP="007474DC">
      <w:pPr>
        <w:spacing w:after="0" w:line="240" w:lineRule="auto"/>
      </w:pPr>
      <w:r>
        <w:t xml:space="preserve">En formelsamling ska ligga på borden men den finns dessutom i Excelfilen. </w:t>
      </w:r>
    </w:p>
    <w:p w14:paraId="3D2A7BF2" w14:textId="77777777" w:rsidR="007474DC" w:rsidRDefault="007474DC" w:rsidP="007474DC">
      <w:pPr>
        <w:spacing w:after="0" w:line="240" w:lineRule="auto"/>
      </w:pPr>
    </w:p>
    <w:p w14:paraId="21E1D2D3" w14:textId="77777777" w:rsidR="007474DC" w:rsidRDefault="007474DC" w:rsidP="007474DC">
      <w:pPr>
        <w:spacing w:after="0" w:line="240" w:lineRule="auto"/>
      </w:pPr>
      <w:r>
        <w:t xml:space="preserve">I övrigt inga hjälpmedel, dvs ingen mobiltelefon som ni använder som miniräknare. Använd heller inte miniräknare på datorn. </w:t>
      </w:r>
    </w:p>
    <w:p w14:paraId="6F61AF4F" w14:textId="77777777" w:rsidR="007474DC" w:rsidRDefault="007474DC" w:rsidP="007474DC">
      <w:pPr>
        <w:spacing w:after="0" w:line="240" w:lineRule="auto"/>
      </w:pPr>
    </w:p>
    <w:p w14:paraId="118F4E8E" w14:textId="77777777" w:rsidR="007474DC" w:rsidRDefault="007474DC" w:rsidP="007474DC">
      <w:pPr>
        <w:spacing w:after="0" w:line="240" w:lineRule="auto"/>
        <w:rPr>
          <w:b/>
          <w:bCs/>
        </w:rPr>
      </w:pPr>
      <w:r>
        <w:rPr>
          <w:b/>
          <w:bCs/>
        </w:rPr>
        <w:t>Tentan består av två delar:</w:t>
      </w:r>
    </w:p>
    <w:p w14:paraId="41C563F2" w14:textId="77777777" w:rsidR="007474DC" w:rsidRDefault="007474DC" w:rsidP="007474DC">
      <w:pPr>
        <w:spacing w:after="0" w:line="240" w:lineRule="auto"/>
      </w:pPr>
    </w:p>
    <w:p w14:paraId="4C9803E5" w14:textId="77777777" w:rsidR="007474DC" w:rsidRDefault="007474DC" w:rsidP="007474DC">
      <w:pPr>
        <w:spacing w:after="0" w:line="240" w:lineRule="auto"/>
        <w:rPr>
          <w:b/>
          <w:bCs/>
        </w:rPr>
      </w:pPr>
      <w:r>
        <w:rPr>
          <w:b/>
          <w:bCs/>
        </w:rPr>
        <w:t>Del 1, faktafrågor i Word.</w:t>
      </w:r>
    </w:p>
    <w:p w14:paraId="7EDA3EE1" w14:textId="77777777" w:rsidR="007474DC" w:rsidRDefault="007474DC" w:rsidP="007474DC">
      <w:pPr>
        <w:spacing w:after="0" w:line="240" w:lineRule="auto"/>
      </w:pPr>
      <w:r>
        <w:t xml:space="preserve">Faktafrågorna ligger i en Word fil som ni öppnar i </w:t>
      </w:r>
      <w:proofErr w:type="spellStart"/>
      <w:r>
        <w:t>Omniway</w:t>
      </w:r>
      <w:proofErr w:type="spellEnd"/>
      <w:r>
        <w:t xml:space="preserve">. </w:t>
      </w:r>
    </w:p>
    <w:p w14:paraId="15AB4403" w14:textId="77777777" w:rsidR="007474DC" w:rsidRDefault="007474DC" w:rsidP="007474DC">
      <w:pPr>
        <w:spacing w:after="0" w:line="240" w:lineRule="auto"/>
      </w:pPr>
    </w:p>
    <w:p w14:paraId="665CEDBF" w14:textId="77777777" w:rsidR="007474DC" w:rsidRDefault="007474DC" w:rsidP="007474DC">
      <w:pPr>
        <w:spacing w:after="0" w:line="240" w:lineRule="auto"/>
      </w:pPr>
      <w:r>
        <w:t>På faktafrågorna Kan ni få IG, delvis G eller G. Delvis G kan då vara nära eller mindre nära G. Jag använder alltså inte poäng.</w:t>
      </w:r>
    </w:p>
    <w:p w14:paraId="16199D3E" w14:textId="77777777" w:rsidR="007474DC" w:rsidRDefault="007474DC" w:rsidP="007474DC">
      <w:pPr>
        <w:spacing w:after="0" w:line="240" w:lineRule="auto"/>
      </w:pPr>
    </w:p>
    <w:p w14:paraId="6FB219BB" w14:textId="77777777" w:rsidR="007474DC" w:rsidRDefault="007474DC" w:rsidP="007474DC">
      <w:pPr>
        <w:spacing w:after="0" w:line="240" w:lineRule="auto"/>
        <w:rPr>
          <w:b/>
          <w:bCs/>
        </w:rPr>
      </w:pPr>
      <w:r>
        <w:rPr>
          <w:b/>
          <w:bCs/>
        </w:rPr>
        <w:t xml:space="preserve">Del 2 beräkningsfrågor i Excel. </w:t>
      </w:r>
    </w:p>
    <w:p w14:paraId="1E91FC58" w14:textId="77777777" w:rsidR="007474DC" w:rsidRDefault="007474DC" w:rsidP="007474DC">
      <w:pPr>
        <w:spacing w:after="0" w:line="240" w:lineRule="auto"/>
      </w:pPr>
      <w:r>
        <w:t xml:space="preserve">Tre beräkningsuppgifter som görs i Excel som ni öppnar i </w:t>
      </w:r>
      <w:proofErr w:type="spellStart"/>
      <w:r>
        <w:t>Omniway</w:t>
      </w:r>
      <w:proofErr w:type="spellEnd"/>
      <w:r>
        <w:t>, dessa är:</w:t>
      </w:r>
    </w:p>
    <w:p w14:paraId="618A748A" w14:textId="77777777" w:rsidR="007474DC" w:rsidRDefault="007474DC" w:rsidP="007474DC">
      <w:pPr>
        <w:pStyle w:val="ListParagraph"/>
        <w:numPr>
          <w:ilvl w:val="0"/>
          <w:numId w:val="13"/>
        </w:numPr>
        <w:spacing w:after="0" w:line="240" w:lineRule="auto"/>
      </w:pPr>
      <w:r>
        <w:t>Bokföringsuppgift med nyckeltal och analys.</w:t>
      </w:r>
    </w:p>
    <w:p w14:paraId="17A5B14B" w14:textId="77777777" w:rsidR="007474DC" w:rsidRDefault="007474DC" w:rsidP="007474DC">
      <w:pPr>
        <w:pStyle w:val="ListParagraph"/>
        <w:numPr>
          <w:ilvl w:val="0"/>
          <w:numId w:val="13"/>
        </w:numPr>
        <w:spacing w:after="0" w:line="240" w:lineRule="auto"/>
      </w:pPr>
      <w:r>
        <w:t>Budgetövning med break-even.</w:t>
      </w:r>
    </w:p>
    <w:p w14:paraId="4A8F57F2" w14:textId="77777777" w:rsidR="007474DC" w:rsidRDefault="007474DC" w:rsidP="007474DC">
      <w:pPr>
        <w:pStyle w:val="ListParagraph"/>
        <w:numPr>
          <w:ilvl w:val="0"/>
          <w:numId w:val="13"/>
        </w:numPr>
        <w:spacing w:after="0" w:line="240" w:lineRule="auto"/>
      </w:pPr>
      <w:r>
        <w:t>Självkostnadskalkyl.</w:t>
      </w:r>
    </w:p>
    <w:p w14:paraId="782DC69D" w14:textId="77777777" w:rsidR="007474DC" w:rsidRDefault="007474DC" w:rsidP="007474DC">
      <w:pPr>
        <w:spacing w:after="0" w:line="240" w:lineRule="auto"/>
      </w:pPr>
    </w:p>
    <w:p w14:paraId="0F295DDD" w14:textId="77777777" w:rsidR="007474DC" w:rsidRDefault="007474DC" w:rsidP="007474DC">
      <w:pPr>
        <w:spacing w:after="0" w:line="240" w:lineRule="auto"/>
      </w:pPr>
      <w:r>
        <w:t xml:space="preserve">Alla tre uppgifterna ligger i en separat Excelfil tillsammans med formelsamlingen. </w:t>
      </w:r>
    </w:p>
    <w:p w14:paraId="41029F42" w14:textId="77777777" w:rsidR="007474DC" w:rsidRDefault="007474DC" w:rsidP="007474DC">
      <w:pPr>
        <w:spacing w:after="0" w:line="240" w:lineRule="auto"/>
      </w:pPr>
    </w:p>
    <w:p w14:paraId="1CA474C1" w14:textId="77777777" w:rsidR="007474DC" w:rsidRDefault="007474DC" w:rsidP="007474DC">
      <w:pPr>
        <w:spacing w:after="0" w:line="240" w:lineRule="auto"/>
      </w:pPr>
      <w:r>
        <w:t xml:space="preserve">Beräkningsuppgifterna kan ge IG, delvis G, G eller VG. </w:t>
      </w:r>
    </w:p>
    <w:p w14:paraId="6C1FD86B" w14:textId="77777777" w:rsidR="007474DC" w:rsidRDefault="007474DC" w:rsidP="007474DC">
      <w:pPr>
        <w:spacing w:after="0" w:line="240" w:lineRule="auto"/>
      </w:pPr>
    </w:p>
    <w:p w14:paraId="1CBE6594" w14:textId="77777777" w:rsidR="007474DC" w:rsidRDefault="007474DC" w:rsidP="007474DC">
      <w:pPr>
        <w:spacing w:after="0" w:line="240" w:lineRule="auto"/>
        <w:rPr>
          <w:u w:val="single"/>
        </w:rPr>
      </w:pPr>
      <w:r>
        <w:rPr>
          <w:u w:val="single"/>
        </w:rPr>
        <w:t xml:space="preserve">Det sammanvägda betyget på tentan är IG, G eller VG. </w:t>
      </w:r>
    </w:p>
    <w:p w14:paraId="4F4B9709" w14:textId="77777777" w:rsidR="007474DC" w:rsidRDefault="007474DC" w:rsidP="007474DC">
      <w:pPr>
        <w:spacing w:after="0" w:line="240" w:lineRule="auto"/>
      </w:pPr>
    </w:p>
    <w:p w14:paraId="21EE1DEC" w14:textId="77777777" w:rsidR="007474DC" w:rsidRDefault="007474DC" w:rsidP="007474DC">
      <w:pPr>
        <w:spacing w:after="0" w:line="240" w:lineRule="auto"/>
      </w:pPr>
      <w:r>
        <w:t xml:space="preserve">Om man missar en del av tentan </w:t>
      </w:r>
      <w:proofErr w:type="spellStart"/>
      <w:r>
        <w:t>t.ex</w:t>
      </w:r>
      <w:proofErr w:type="spellEnd"/>
      <w:r>
        <w:t xml:space="preserve"> beräkningsdelen  men klarar faktafrågorna behöver man bara göra om beräkningsdelen och vice versa.</w:t>
      </w:r>
    </w:p>
    <w:p w14:paraId="46FE9E8E" w14:textId="77777777" w:rsidR="007474DC" w:rsidRDefault="007474DC" w:rsidP="007474DC">
      <w:pPr>
        <w:spacing w:after="0" w:line="240" w:lineRule="auto"/>
      </w:pPr>
    </w:p>
    <w:p w14:paraId="311593CA" w14:textId="77777777" w:rsidR="007474DC" w:rsidRDefault="007474DC" w:rsidP="007474DC">
      <w:pPr>
        <w:spacing w:after="0" w:line="240" w:lineRule="auto"/>
      </w:pPr>
      <w:r>
        <w:t xml:space="preserve">Om ni fastnar på någon fråga kommer jag ge tentavakten tider när jag kan bli kontaktad för att kunna förtydliga. Tentavakten har kontakt med mig om ni behöver något förtydligande. </w:t>
      </w:r>
    </w:p>
    <w:p w14:paraId="23D37CEF" w14:textId="77777777" w:rsidR="007474DC" w:rsidRDefault="007474DC" w:rsidP="007474DC">
      <w:pPr>
        <w:spacing w:after="0" w:line="240" w:lineRule="auto"/>
      </w:pPr>
    </w:p>
    <w:p w14:paraId="036C9A6B" w14:textId="77777777" w:rsidR="007474DC" w:rsidRDefault="007474DC" w:rsidP="007474DC">
      <w:pPr>
        <w:spacing w:after="0" w:line="240" w:lineRule="auto"/>
        <w:rPr>
          <w:b/>
          <w:bCs/>
        </w:rPr>
      </w:pPr>
      <w:r>
        <w:rPr>
          <w:b/>
          <w:bCs/>
        </w:rPr>
        <w:t>Lycka till</w:t>
      </w:r>
    </w:p>
    <w:p w14:paraId="786CBA2F" w14:textId="77777777" w:rsidR="007474DC" w:rsidRDefault="007474DC" w:rsidP="007474DC">
      <w:pPr>
        <w:spacing w:after="0" w:line="240" w:lineRule="auto"/>
        <w:rPr>
          <w:b/>
          <w:bCs/>
        </w:rPr>
      </w:pPr>
      <w:r>
        <w:rPr>
          <w:b/>
          <w:bCs/>
        </w:rPr>
        <w:t>Håkan</w:t>
      </w:r>
    </w:p>
    <w:p w14:paraId="7E2F8991" w14:textId="77777777" w:rsidR="007474DC" w:rsidRDefault="007474DC" w:rsidP="007474DC">
      <w:r>
        <w:t>0722-269661</w:t>
      </w:r>
    </w:p>
    <w:p w14:paraId="00BD807B" w14:textId="77777777" w:rsidR="007474DC" w:rsidRDefault="007474DC" w:rsidP="007474DC"/>
    <w:p w14:paraId="00F6AB74" w14:textId="77777777" w:rsidR="007474DC" w:rsidRDefault="007474DC" w:rsidP="007474DC"/>
    <w:p w14:paraId="44F60065" w14:textId="77777777" w:rsidR="00BF0D05" w:rsidRDefault="00BF0D05" w:rsidP="00A606A6">
      <w:pPr>
        <w:spacing w:after="0" w:line="240" w:lineRule="auto"/>
        <w:rPr>
          <w:b/>
          <w:sz w:val="28"/>
          <w:szCs w:val="28"/>
        </w:rPr>
      </w:pPr>
    </w:p>
    <w:p w14:paraId="5BA18777" w14:textId="77777777" w:rsidR="007474DC" w:rsidRDefault="007474DC" w:rsidP="00A606A6">
      <w:pPr>
        <w:spacing w:after="0" w:line="240" w:lineRule="auto"/>
        <w:rPr>
          <w:b/>
          <w:sz w:val="28"/>
          <w:szCs w:val="28"/>
        </w:rPr>
      </w:pPr>
    </w:p>
    <w:p w14:paraId="6E065DB6" w14:textId="77777777" w:rsidR="007474DC" w:rsidRDefault="007474DC" w:rsidP="00A606A6">
      <w:pPr>
        <w:spacing w:after="0" w:line="240" w:lineRule="auto"/>
        <w:rPr>
          <w:b/>
          <w:sz w:val="28"/>
          <w:szCs w:val="28"/>
        </w:rPr>
      </w:pPr>
    </w:p>
    <w:p w14:paraId="6748C244" w14:textId="77777777" w:rsidR="007474DC" w:rsidRDefault="007474DC" w:rsidP="00A606A6">
      <w:pPr>
        <w:spacing w:after="0" w:line="240" w:lineRule="auto"/>
        <w:rPr>
          <w:b/>
          <w:sz w:val="28"/>
          <w:szCs w:val="28"/>
        </w:rPr>
      </w:pPr>
    </w:p>
    <w:p w14:paraId="6C22B0FC" w14:textId="77777777" w:rsidR="007474DC" w:rsidRDefault="007474DC" w:rsidP="00A606A6">
      <w:pPr>
        <w:spacing w:after="0" w:line="240" w:lineRule="auto"/>
        <w:rPr>
          <w:b/>
          <w:sz w:val="28"/>
          <w:szCs w:val="28"/>
        </w:rPr>
      </w:pPr>
    </w:p>
    <w:p w14:paraId="550F88A8" w14:textId="77777777" w:rsidR="007474DC" w:rsidRDefault="007474DC" w:rsidP="00A606A6">
      <w:pPr>
        <w:spacing w:after="0" w:line="240" w:lineRule="auto"/>
        <w:rPr>
          <w:b/>
          <w:sz w:val="28"/>
          <w:szCs w:val="28"/>
        </w:rPr>
      </w:pPr>
    </w:p>
    <w:p w14:paraId="56930623" w14:textId="77777777" w:rsidR="007474DC" w:rsidRDefault="007474DC" w:rsidP="00A606A6">
      <w:pPr>
        <w:spacing w:after="0" w:line="240" w:lineRule="auto"/>
        <w:rPr>
          <w:b/>
          <w:sz w:val="28"/>
          <w:szCs w:val="28"/>
        </w:rPr>
      </w:pPr>
    </w:p>
    <w:p w14:paraId="226701A0" w14:textId="77777777" w:rsidR="007474DC" w:rsidRDefault="007474DC" w:rsidP="00A606A6">
      <w:pPr>
        <w:spacing w:after="0" w:line="240" w:lineRule="auto"/>
        <w:rPr>
          <w:b/>
          <w:sz w:val="28"/>
          <w:szCs w:val="28"/>
        </w:rPr>
      </w:pPr>
    </w:p>
    <w:p w14:paraId="3AF1B761" w14:textId="77777777" w:rsidR="007474DC" w:rsidRDefault="007474DC" w:rsidP="00A606A6">
      <w:pPr>
        <w:spacing w:after="0" w:line="240" w:lineRule="auto"/>
        <w:rPr>
          <w:b/>
          <w:sz w:val="28"/>
          <w:szCs w:val="28"/>
        </w:rPr>
      </w:pPr>
    </w:p>
    <w:p w14:paraId="49229C3D" w14:textId="77777777" w:rsidR="007474DC" w:rsidRDefault="007474DC" w:rsidP="00A606A6">
      <w:pPr>
        <w:spacing w:after="0" w:line="240" w:lineRule="auto"/>
        <w:rPr>
          <w:b/>
          <w:sz w:val="28"/>
          <w:szCs w:val="28"/>
        </w:rPr>
      </w:pPr>
    </w:p>
    <w:p w14:paraId="155859AE" w14:textId="77777777" w:rsidR="007474DC" w:rsidRDefault="007474DC" w:rsidP="00A606A6">
      <w:pPr>
        <w:spacing w:after="0" w:line="240" w:lineRule="auto"/>
        <w:rPr>
          <w:b/>
          <w:sz w:val="28"/>
          <w:szCs w:val="28"/>
        </w:rPr>
      </w:pPr>
    </w:p>
    <w:p w14:paraId="60CA89EE" w14:textId="4FD0B90F" w:rsidR="00A606A6" w:rsidRPr="0001428B" w:rsidRDefault="00826701" w:rsidP="00A606A6">
      <w:pPr>
        <w:spacing w:after="0" w:line="240" w:lineRule="auto"/>
        <w:rPr>
          <w:b/>
          <w:sz w:val="28"/>
          <w:szCs w:val="28"/>
        </w:rPr>
      </w:pPr>
      <w:r w:rsidRPr="0001428B">
        <w:rPr>
          <w:b/>
          <w:sz w:val="28"/>
          <w:szCs w:val="28"/>
        </w:rPr>
        <w:lastRenderedPageBreak/>
        <w:t>F</w:t>
      </w:r>
      <w:r w:rsidR="00732446" w:rsidRPr="0001428B">
        <w:rPr>
          <w:b/>
          <w:sz w:val="28"/>
          <w:szCs w:val="28"/>
        </w:rPr>
        <w:t>aktafrågor</w:t>
      </w:r>
      <w:r w:rsidRPr="0001428B">
        <w:rPr>
          <w:b/>
          <w:sz w:val="28"/>
          <w:szCs w:val="28"/>
        </w:rPr>
        <w:t xml:space="preserve"> </w:t>
      </w:r>
      <w:r w:rsidR="00AC6CF4">
        <w:rPr>
          <w:b/>
          <w:sz w:val="28"/>
          <w:szCs w:val="28"/>
        </w:rPr>
        <w:t xml:space="preserve">19 stycken </w:t>
      </w:r>
      <w:r w:rsidRPr="0001428B">
        <w:rPr>
          <w:b/>
          <w:sz w:val="28"/>
          <w:szCs w:val="28"/>
        </w:rPr>
        <w:t>t</w:t>
      </w:r>
      <w:r w:rsidR="005E5331" w:rsidRPr="0001428B">
        <w:rPr>
          <w:b/>
          <w:sz w:val="28"/>
          <w:szCs w:val="28"/>
        </w:rPr>
        <w:t xml:space="preserve">entamen </w:t>
      </w:r>
      <w:r w:rsidR="00732446" w:rsidRPr="0001428B">
        <w:rPr>
          <w:b/>
          <w:sz w:val="28"/>
          <w:szCs w:val="28"/>
        </w:rPr>
        <w:t xml:space="preserve">IAL </w:t>
      </w:r>
      <w:r w:rsidR="005E5331" w:rsidRPr="0001428B">
        <w:rPr>
          <w:b/>
          <w:sz w:val="28"/>
          <w:szCs w:val="28"/>
        </w:rPr>
        <w:t xml:space="preserve">den </w:t>
      </w:r>
      <w:r w:rsidR="003A1968">
        <w:rPr>
          <w:b/>
          <w:sz w:val="28"/>
          <w:szCs w:val="28"/>
        </w:rPr>
        <w:t>2</w:t>
      </w:r>
      <w:r w:rsidR="005E5331" w:rsidRPr="0001428B">
        <w:rPr>
          <w:b/>
          <w:sz w:val="28"/>
          <w:szCs w:val="28"/>
        </w:rPr>
        <w:t xml:space="preserve"> februari 202</w:t>
      </w:r>
      <w:r w:rsidR="003A1968">
        <w:rPr>
          <w:b/>
          <w:sz w:val="28"/>
          <w:szCs w:val="28"/>
        </w:rPr>
        <w:t>4</w:t>
      </w:r>
    </w:p>
    <w:p w14:paraId="551A4B8C" w14:textId="77777777" w:rsidR="00A606A6" w:rsidRPr="0001428B" w:rsidRDefault="00A606A6" w:rsidP="00A606A6">
      <w:pPr>
        <w:spacing w:after="0" w:line="240" w:lineRule="auto"/>
        <w:rPr>
          <w:sz w:val="28"/>
          <w:szCs w:val="28"/>
        </w:rPr>
      </w:pPr>
    </w:p>
    <w:p w14:paraId="0EF37BB9" w14:textId="2DDE2AF8" w:rsidR="003C3091" w:rsidRPr="0001428B" w:rsidRDefault="003C3091" w:rsidP="0015016E">
      <w:pPr>
        <w:spacing w:after="0" w:line="240" w:lineRule="auto"/>
        <w:rPr>
          <w:sz w:val="28"/>
          <w:szCs w:val="28"/>
        </w:rPr>
      </w:pPr>
    </w:p>
    <w:p w14:paraId="61964883" w14:textId="6A32E790" w:rsidR="007A6D26" w:rsidRPr="003A1968" w:rsidRDefault="007A6D26" w:rsidP="007A6D26">
      <w:pPr>
        <w:spacing w:after="0" w:line="240" w:lineRule="auto"/>
        <w:rPr>
          <w:b/>
          <w:u w:val="single"/>
        </w:rPr>
      </w:pPr>
      <w:r w:rsidRPr="003A1968">
        <w:rPr>
          <w:b/>
          <w:u w:val="single"/>
        </w:rPr>
        <w:t xml:space="preserve">Uppgift </w:t>
      </w:r>
      <w:r w:rsidR="00732446" w:rsidRPr="003A1968">
        <w:rPr>
          <w:b/>
          <w:u w:val="single"/>
        </w:rPr>
        <w:t>1</w:t>
      </w:r>
      <w:r w:rsidRPr="003A1968">
        <w:rPr>
          <w:b/>
          <w:u w:val="single"/>
        </w:rPr>
        <w:t xml:space="preserve">. </w:t>
      </w:r>
    </w:p>
    <w:p w14:paraId="4DA3A1F2" w14:textId="75F46FED" w:rsidR="007A6D26" w:rsidRDefault="00F30AF2" w:rsidP="007A6D26">
      <w:pPr>
        <w:spacing w:after="0" w:line="240" w:lineRule="auto"/>
      </w:pPr>
      <w:r w:rsidRPr="003A1968">
        <w:t xml:space="preserve">Att </w:t>
      </w:r>
      <w:r w:rsidR="00AC6CF4">
        <w:t>ha</w:t>
      </w:r>
      <w:r w:rsidRPr="003A1968">
        <w:t xml:space="preserve"> tillgång till </w:t>
      </w:r>
      <w:r w:rsidR="00AC6CF4">
        <w:t>pengar/</w:t>
      </w:r>
      <w:proofErr w:type="spellStart"/>
      <w:r w:rsidR="00AC6CF4">
        <w:t>likvidtet</w:t>
      </w:r>
      <w:proofErr w:type="spellEnd"/>
      <w:r w:rsidRPr="003A1968">
        <w:t xml:space="preserve"> i ett företag </w:t>
      </w:r>
      <w:r w:rsidR="00F93854" w:rsidRPr="003A1968">
        <w:t xml:space="preserve">är viktigt för att </w:t>
      </w:r>
      <w:proofErr w:type="spellStart"/>
      <w:r w:rsidR="00F93854" w:rsidRPr="003A1968">
        <w:t>t.ex</w:t>
      </w:r>
      <w:proofErr w:type="spellEnd"/>
      <w:r w:rsidR="00F93854" w:rsidRPr="003A1968">
        <w:t xml:space="preserve"> kunna betala leverantörsfakturor. Många företag använder då factoring för att snabbare </w:t>
      </w:r>
      <w:r w:rsidR="00AC6CF4">
        <w:t xml:space="preserve">få </w:t>
      </w:r>
      <w:r w:rsidR="00F93854" w:rsidRPr="003A1968">
        <w:t>tillgång till kapital.</w:t>
      </w:r>
    </w:p>
    <w:p w14:paraId="33280AAD" w14:textId="77777777" w:rsidR="00300A88" w:rsidRPr="00EC4E1E" w:rsidRDefault="00300A88" w:rsidP="007A6D26">
      <w:pPr>
        <w:spacing w:after="0" w:line="240" w:lineRule="auto"/>
        <w:rPr>
          <w:color w:val="FF0000"/>
        </w:rPr>
      </w:pPr>
    </w:p>
    <w:p w14:paraId="3E869C4F" w14:textId="7D4B02B4" w:rsidR="004C1C69" w:rsidRPr="003A1968" w:rsidRDefault="00F93854" w:rsidP="00927F3B">
      <w:pPr>
        <w:spacing w:after="0" w:line="240" w:lineRule="auto"/>
      </w:pPr>
      <w:r w:rsidRPr="003A1968">
        <w:t>Men vad är egentligen factoring?</w:t>
      </w:r>
    </w:p>
    <w:p w14:paraId="2BD0C126" w14:textId="77777777" w:rsidR="0041109F" w:rsidRDefault="0041109F" w:rsidP="007A6D26">
      <w:pPr>
        <w:spacing w:after="0" w:line="240" w:lineRule="auto"/>
      </w:pPr>
    </w:p>
    <w:p w14:paraId="4A911128" w14:textId="77777777" w:rsidR="0067530E" w:rsidRPr="003A1968" w:rsidRDefault="0067530E" w:rsidP="007A6D26">
      <w:pPr>
        <w:spacing w:after="0" w:line="240" w:lineRule="auto"/>
      </w:pPr>
    </w:p>
    <w:p w14:paraId="539D1577" w14:textId="69876DE2" w:rsidR="007A6D26" w:rsidRPr="003A1968" w:rsidRDefault="007A6D26" w:rsidP="007A6D26">
      <w:pPr>
        <w:spacing w:after="0" w:line="240" w:lineRule="auto"/>
        <w:rPr>
          <w:b/>
          <w:u w:val="single"/>
        </w:rPr>
      </w:pPr>
      <w:r w:rsidRPr="003A1968">
        <w:rPr>
          <w:b/>
          <w:u w:val="single"/>
        </w:rPr>
        <w:t xml:space="preserve">Uppgift </w:t>
      </w:r>
      <w:r w:rsidR="00B22602" w:rsidRPr="003A1968">
        <w:rPr>
          <w:b/>
          <w:u w:val="single"/>
        </w:rPr>
        <w:t>2</w:t>
      </w:r>
      <w:r w:rsidRPr="003A1968">
        <w:rPr>
          <w:b/>
          <w:u w:val="single"/>
        </w:rPr>
        <w:t xml:space="preserve">. </w:t>
      </w:r>
    </w:p>
    <w:p w14:paraId="024B8449" w14:textId="02306B41" w:rsidR="00732446" w:rsidRPr="003A1968" w:rsidRDefault="00732446" w:rsidP="00732446">
      <w:pPr>
        <w:spacing w:after="0" w:line="240" w:lineRule="auto"/>
        <w:rPr>
          <w:bCs/>
        </w:rPr>
      </w:pPr>
      <w:r w:rsidRPr="003A1968">
        <w:rPr>
          <w:bCs/>
        </w:rPr>
        <w:t>På kursen gick vi igenom hur en årsredovisning är uppbyggd. Årsredovisningen är ett obligatoriskt dokument som ska skickas in till Bolagsverket.</w:t>
      </w:r>
    </w:p>
    <w:p w14:paraId="12B87744" w14:textId="77777777" w:rsidR="00732446" w:rsidRPr="003A1968" w:rsidRDefault="00732446" w:rsidP="00732446">
      <w:pPr>
        <w:spacing w:after="0" w:line="240" w:lineRule="auto"/>
        <w:rPr>
          <w:bCs/>
        </w:rPr>
      </w:pPr>
    </w:p>
    <w:p w14:paraId="20EFFE14" w14:textId="057F6748" w:rsidR="00732446" w:rsidRPr="003A1968" w:rsidRDefault="00732446" w:rsidP="00732446">
      <w:pPr>
        <w:spacing w:after="0" w:line="240" w:lineRule="auto"/>
        <w:rPr>
          <w:bCs/>
        </w:rPr>
      </w:pPr>
      <w:r w:rsidRPr="003A1968">
        <w:rPr>
          <w:bCs/>
        </w:rPr>
        <w:t>A, Vilka delar består årsredovisningen av?</w:t>
      </w:r>
    </w:p>
    <w:p w14:paraId="5CC5BC79" w14:textId="77777777" w:rsidR="008F7E74" w:rsidRDefault="00C1688C" w:rsidP="00C1688C">
      <w:pPr>
        <w:spacing w:after="0" w:line="240" w:lineRule="auto"/>
        <w:rPr>
          <w:color w:val="FF0000"/>
          <w:lang w:val="en-US"/>
        </w:rPr>
      </w:pPr>
      <w:bookmarkStart w:id="1" w:name="_Hlk160110754"/>
      <w:r w:rsidRPr="00C1688C">
        <w:rPr>
          <w:color w:val="FF0000"/>
          <w:lang w:val="en-US"/>
        </w:rPr>
        <w:t>Management report</w:t>
      </w:r>
      <w:r w:rsidR="008F7E74">
        <w:rPr>
          <w:color w:val="FF0000"/>
          <w:lang w:val="en-US"/>
        </w:rPr>
        <w:t>.</w:t>
      </w:r>
      <w:r w:rsidRPr="00C1688C">
        <w:rPr>
          <w:color w:val="FF0000"/>
          <w:lang w:val="en-US"/>
        </w:rPr>
        <w:t xml:space="preserve"> </w:t>
      </w:r>
    </w:p>
    <w:p w14:paraId="275EDBE7" w14:textId="77777777" w:rsidR="008F7E74" w:rsidRDefault="008F7E74" w:rsidP="00C1688C">
      <w:pPr>
        <w:spacing w:after="0" w:line="240" w:lineRule="auto"/>
        <w:rPr>
          <w:color w:val="FF0000"/>
          <w:lang w:val="en-US"/>
        </w:rPr>
      </w:pPr>
      <w:r>
        <w:rPr>
          <w:color w:val="FF0000"/>
          <w:lang w:val="en-US"/>
        </w:rPr>
        <w:t>I</w:t>
      </w:r>
      <w:r w:rsidR="00C1688C" w:rsidRPr="00C1688C">
        <w:rPr>
          <w:color w:val="FF0000"/>
          <w:lang w:val="en-US"/>
        </w:rPr>
        <w:t>ncome statement</w:t>
      </w:r>
      <w:r>
        <w:rPr>
          <w:color w:val="FF0000"/>
          <w:lang w:val="en-US"/>
        </w:rPr>
        <w:t>.</w:t>
      </w:r>
      <w:r w:rsidR="00C1688C" w:rsidRPr="00C1688C">
        <w:rPr>
          <w:color w:val="FF0000"/>
          <w:lang w:val="en-US"/>
        </w:rPr>
        <w:t xml:space="preserve"> </w:t>
      </w:r>
    </w:p>
    <w:p w14:paraId="593BC030" w14:textId="77777777" w:rsidR="008F7E74" w:rsidRDefault="008F7E74" w:rsidP="00C1688C">
      <w:pPr>
        <w:spacing w:after="0" w:line="240" w:lineRule="auto"/>
        <w:rPr>
          <w:color w:val="FF0000"/>
          <w:lang w:val="en-US"/>
        </w:rPr>
      </w:pPr>
      <w:r>
        <w:rPr>
          <w:color w:val="FF0000"/>
          <w:lang w:val="en-US"/>
        </w:rPr>
        <w:t>B</w:t>
      </w:r>
      <w:r w:rsidR="00C1688C" w:rsidRPr="00C1688C">
        <w:rPr>
          <w:color w:val="FF0000"/>
          <w:lang w:val="en-US"/>
        </w:rPr>
        <w:t>alance sheet</w:t>
      </w:r>
      <w:r>
        <w:rPr>
          <w:color w:val="FF0000"/>
          <w:lang w:val="en-US"/>
        </w:rPr>
        <w:t>.</w:t>
      </w:r>
      <w:r w:rsidR="00C1688C" w:rsidRPr="00C1688C">
        <w:rPr>
          <w:color w:val="FF0000"/>
          <w:lang w:val="en-US"/>
        </w:rPr>
        <w:t xml:space="preserve"> </w:t>
      </w:r>
    </w:p>
    <w:p w14:paraId="6FA7749F" w14:textId="7D26EC14" w:rsidR="00C1688C" w:rsidRDefault="008F7E74" w:rsidP="00C1688C">
      <w:pPr>
        <w:spacing w:after="0" w:line="240" w:lineRule="auto"/>
        <w:rPr>
          <w:color w:val="FF0000"/>
          <w:lang w:val="en-US"/>
        </w:rPr>
      </w:pPr>
      <w:r>
        <w:rPr>
          <w:color w:val="FF0000"/>
          <w:lang w:val="en-US"/>
        </w:rPr>
        <w:t>N</w:t>
      </w:r>
      <w:r w:rsidR="00C1688C" w:rsidRPr="00C1688C">
        <w:rPr>
          <w:color w:val="FF0000"/>
          <w:lang w:val="en-US"/>
        </w:rPr>
        <w:t>otes and possibly a cash flow analysis.</w:t>
      </w:r>
    </w:p>
    <w:bookmarkEnd w:id="1"/>
    <w:p w14:paraId="590424F2" w14:textId="77777777" w:rsidR="008F7E74" w:rsidRPr="00C1688C" w:rsidRDefault="008F7E74" w:rsidP="00C1688C">
      <w:pPr>
        <w:spacing w:after="0" w:line="240" w:lineRule="auto"/>
        <w:rPr>
          <w:color w:val="FF0000"/>
          <w:lang w:val="en-US"/>
        </w:rPr>
      </w:pPr>
    </w:p>
    <w:p w14:paraId="3AC1E5D7" w14:textId="3912B0C5" w:rsidR="00732446" w:rsidRPr="003A1968" w:rsidRDefault="00B22602" w:rsidP="00732446">
      <w:pPr>
        <w:spacing w:after="0" w:line="240" w:lineRule="auto"/>
        <w:rPr>
          <w:bCs/>
        </w:rPr>
      </w:pPr>
      <w:r w:rsidRPr="003A1968">
        <w:rPr>
          <w:bCs/>
        </w:rPr>
        <w:t>B</w:t>
      </w:r>
      <w:r w:rsidR="00732446" w:rsidRPr="003A1968">
        <w:rPr>
          <w:bCs/>
        </w:rPr>
        <w:t>, Vilka delar består en förvaltningsberättelse av?</w:t>
      </w:r>
    </w:p>
    <w:p w14:paraId="31AB4285" w14:textId="77777777" w:rsidR="00C1688C" w:rsidRDefault="00C1688C" w:rsidP="00C1688C">
      <w:pPr>
        <w:spacing w:after="0" w:line="240" w:lineRule="auto"/>
        <w:rPr>
          <w:color w:val="FF0000"/>
          <w:lang w:val="en-US"/>
        </w:rPr>
      </w:pPr>
      <w:bookmarkStart w:id="2" w:name="_Hlk160110760"/>
      <w:r w:rsidRPr="00C1688C">
        <w:rPr>
          <w:color w:val="FF0000"/>
          <w:lang w:val="en-US"/>
        </w:rPr>
        <w:t xml:space="preserve">Information about the business. </w:t>
      </w:r>
    </w:p>
    <w:p w14:paraId="7E7805BF" w14:textId="77777777" w:rsidR="00C1688C" w:rsidRDefault="00C1688C" w:rsidP="00C1688C">
      <w:pPr>
        <w:spacing w:after="0" w:line="240" w:lineRule="auto"/>
        <w:rPr>
          <w:color w:val="FF0000"/>
          <w:lang w:val="en-US"/>
        </w:rPr>
      </w:pPr>
      <w:r w:rsidRPr="00C1688C">
        <w:rPr>
          <w:color w:val="FF0000"/>
          <w:lang w:val="en-US"/>
        </w:rPr>
        <w:t xml:space="preserve">Multi-year comparison 5 years in time. </w:t>
      </w:r>
    </w:p>
    <w:p w14:paraId="4F36A060" w14:textId="77350827" w:rsidR="00732446" w:rsidRPr="0041109F" w:rsidRDefault="00C1688C" w:rsidP="007A6D26">
      <w:pPr>
        <w:spacing w:after="0" w:line="240" w:lineRule="auto"/>
        <w:rPr>
          <w:color w:val="FF0000"/>
          <w:lang w:val="en-US"/>
        </w:rPr>
      </w:pPr>
      <w:r w:rsidRPr="00C1688C">
        <w:rPr>
          <w:color w:val="FF0000"/>
          <w:lang w:val="en-US"/>
        </w:rPr>
        <w:t xml:space="preserve">Most important </w:t>
      </w:r>
      <w:r>
        <w:rPr>
          <w:color w:val="FF0000"/>
          <w:lang w:val="en-US"/>
        </w:rPr>
        <w:t xml:space="preserve">business </w:t>
      </w:r>
      <w:r w:rsidRPr="00C1688C">
        <w:rPr>
          <w:color w:val="FF0000"/>
          <w:lang w:val="en-US"/>
        </w:rPr>
        <w:t>events during the year and the new year.</w:t>
      </w:r>
    </w:p>
    <w:bookmarkEnd w:id="2"/>
    <w:p w14:paraId="65ECFF28" w14:textId="77777777" w:rsidR="00732446" w:rsidRDefault="00732446" w:rsidP="007A6D26">
      <w:pPr>
        <w:spacing w:after="0" w:line="240" w:lineRule="auto"/>
        <w:rPr>
          <w:lang w:val="en-US"/>
        </w:rPr>
      </w:pPr>
    </w:p>
    <w:p w14:paraId="1484BC03" w14:textId="77777777" w:rsidR="0067530E" w:rsidRPr="00C1688C" w:rsidRDefault="0067530E" w:rsidP="007A6D26">
      <w:pPr>
        <w:spacing w:after="0" w:line="240" w:lineRule="auto"/>
        <w:rPr>
          <w:lang w:val="en-US"/>
        </w:rPr>
      </w:pPr>
    </w:p>
    <w:p w14:paraId="47CD2121" w14:textId="16FDFE3F" w:rsidR="007A6D26" w:rsidRPr="003A1968" w:rsidRDefault="007A6D26" w:rsidP="007A6D26">
      <w:pPr>
        <w:spacing w:after="0" w:line="240" w:lineRule="auto"/>
        <w:rPr>
          <w:b/>
          <w:u w:val="single"/>
        </w:rPr>
      </w:pPr>
      <w:r w:rsidRPr="003A1968">
        <w:rPr>
          <w:b/>
          <w:u w:val="single"/>
        </w:rPr>
        <w:t xml:space="preserve">Uppgift </w:t>
      </w:r>
      <w:r w:rsidR="00B22602" w:rsidRPr="003A1968">
        <w:rPr>
          <w:b/>
          <w:u w:val="single"/>
        </w:rPr>
        <w:t>3</w:t>
      </w:r>
      <w:r w:rsidRPr="003A1968">
        <w:rPr>
          <w:b/>
          <w:u w:val="single"/>
        </w:rPr>
        <w:t>.</w:t>
      </w:r>
    </w:p>
    <w:p w14:paraId="00A9C9F9" w14:textId="77777777" w:rsidR="00732446" w:rsidRPr="003A1968" w:rsidRDefault="00732446" w:rsidP="00732446">
      <w:pPr>
        <w:spacing w:after="0" w:line="240" w:lineRule="auto"/>
        <w:rPr>
          <w:rFonts w:cstheme="minorHAnsi"/>
          <w:bCs/>
        </w:rPr>
      </w:pPr>
      <w:r w:rsidRPr="003A1968">
        <w:rPr>
          <w:rFonts w:cstheme="minorHAnsi"/>
          <w:bCs/>
        </w:rPr>
        <w:t xml:space="preserve">Investeringar är ofta viktiga för att ett företag ska vara konkurrenskraftigt.  </w:t>
      </w:r>
    </w:p>
    <w:p w14:paraId="0CB5FC93" w14:textId="77777777" w:rsidR="00732446" w:rsidRPr="003A1968" w:rsidRDefault="00732446" w:rsidP="00732446">
      <w:pPr>
        <w:spacing w:after="0" w:line="240" w:lineRule="auto"/>
        <w:rPr>
          <w:rFonts w:cstheme="minorHAnsi"/>
          <w:bCs/>
        </w:rPr>
      </w:pPr>
      <w:r w:rsidRPr="003A1968">
        <w:rPr>
          <w:rFonts w:cstheme="minorHAnsi"/>
          <w:bCs/>
        </w:rPr>
        <w:t xml:space="preserve">A, Vad menar vi med ekonomisk nytta i framtiden när vi pratar om investeringar? </w:t>
      </w:r>
    </w:p>
    <w:p w14:paraId="73924E2E" w14:textId="3E9B1DB4" w:rsidR="0041109F" w:rsidRPr="0041109F" w:rsidRDefault="00EC4E1E" w:rsidP="00732446">
      <w:pPr>
        <w:spacing w:after="0" w:line="240" w:lineRule="auto"/>
        <w:rPr>
          <w:rFonts w:cstheme="minorHAnsi"/>
          <w:bCs/>
          <w:color w:val="FF0000"/>
          <w:lang w:val="en-US"/>
        </w:rPr>
      </w:pPr>
      <w:bookmarkStart w:id="3" w:name="_Hlk160108197"/>
      <w:r w:rsidRPr="0041109F">
        <w:rPr>
          <w:rFonts w:cstheme="minorHAnsi"/>
          <w:bCs/>
          <w:color w:val="FF0000"/>
          <w:lang w:val="en-US"/>
        </w:rPr>
        <w:t>The investment is going to pay</w:t>
      </w:r>
      <w:r w:rsidR="0041109F" w:rsidRPr="0041109F">
        <w:rPr>
          <w:rFonts w:cstheme="minorHAnsi"/>
          <w:bCs/>
          <w:color w:val="FF0000"/>
          <w:lang w:val="en-US"/>
        </w:rPr>
        <w:t xml:space="preserve"> something</w:t>
      </w:r>
      <w:r w:rsidRPr="0041109F">
        <w:rPr>
          <w:rFonts w:cstheme="minorHAnsi"/>
          <w:bCs/>
          <w:color w:val="FF0000"/>
          <w:lang w:val="en-US"/>
        </w:rPr>
        <w:t xml:space="preserve"> back</w:t>
      </w:r>
      <w:r w:rsidR="0041109F" w:rsidRPr="0041109F">
        <w:rPr>
          <w:rFonts w:cstheme="minorHAnsi"/>
          <w:bCs/>
          <w:color w:val="FF0000"/>
          <w:lang w:val="en-US"/>
        </w:rPr>
        <w:t>, like increased revenue, reduced costs.</w:t>
      </w:r>
    </w:p>
    <w:bookmarkEnd w:id="3"/>
    <w:p w14:paraId="42EEC90D" w14:textId="77777777" w:rsidR="0041109F" w:rsidRPr="00B946F7" w:rsidRDefault="0041109F" w:rsidP="00732446">
      <w:pPr>
        <w:spacing w:after="0" w:line="240" w:lineRule="auto"/>
        <w:rPr>
          <w:rFonts w:cstheme="minorHAnsi"/>
          <w:bCs/>
          <w:color w:val="C00000"/>
          <w:lang w:val="en-US"/>
        </w:rPr>
      </w:pPr>
    </w:p>
    <w:p w14:paraId="7B743BDD" w14:textId="31B3F6F7" w:rsidR="00826701" w:rsidRPr="0084563A" w:rsidRDefault="00732446" w:rsidP="00954B21">
      <w:pPr>
        <w:spacing w:after="0" w:line="240" w:lineRule="auto"/>
        <w:rPr>
          <w:rFonts w:cstheme="minorHAnsi"/>
          <w:bCs/>
        </w:rPr>
      </w:pPr>
      <w:r w:rsidRPr="003A1968">
        <w:rPr>
          <w:rFonts w:cstheme="minorHAnsi"/>
          <w:bCs/>
        </w:rPr>
        <w:t xml:space="preserve">B, Vilka ekonomiska konsekvenser och </w:t>
      </w:r>
      <w:bookmarkStart w:id="4" w:name="_Hlk160108414"/>
      <w:r w:rsidRPr="003A1968">
        <w:rPr>
          <w:rFonts w:cstheme="minorHAnsi"/>
          <w:bCs/>
        </w:rPr>
        <w:t xml:space="preserve">osäkerheter </w:t>
      </w:r>
      <w:bookmarkEnd w:id="4"/>
      <w:r w:rsidRPr="003A1968">
        <w:rPr>
          <w:rFonts w:cstheme="minorHAnsi"/>
          <w:bCs/>
        </w:rPr>
        <w:t>finns det med investeringar?</w:t>
      </w:r>
    </w:p>
    <w:p w14:paraId="4F353692" w14:textId="77777777" w:rsidR="00F22C1D" w:rsidRDefault="00F22C1D" w:rsidP="007A6D26">
      <w:pPr>
        <w:spacing w:after="0" w:line="240" w:lineRule="auto"/>
      </w:pPr>
    </w:p>
    <w:p w14:paraId="403DC59C" w14:textId="77777777" w:rsidR="0067530E" w:rsidRPr="003A1968" w:rsidRDefault="0067530E" w:rsidP="007A6D26">
      <w:pPr>
        <w:spacing w:after="0" w:line="240" w:lineRule="auto"/>
      </w:pPr>
    </w:p>
    <w:p w14:paraId="6405AA71" w14:textId="52DCFC03" w:rsidR="007A6D26" w:rsidRPr="003A1968" w:rsidRDefault="007A6D26" w:rsidP="007A6D26">
      <w:pPr>
        <w:spacing w:after="0" w:line="240" w:lineRule="auto"/>
        <w:rPr>
          <w:b/>
          <w:u w:val="single"/>
        </w:rPr>
      </w:pPr>
      <w:r w:rsidRPr="003A1968">
        <w:rPr>
          <w:b/>
          <w:u w:val="single"/>
        </w:rPr>
        <w:t xml:space="preserve">Fråga </w:t>
      </w:r>
      <w:r w:rsidR="00B22602" w:rsidRPr="003A1968">
        <w:rPr>
          <w:b/>
          <w:u w:val="single"/>
        </w:rPr>
        <w:t>4</w:t>
      </w:r>
      <w:r w:rsidRPr="003A1968">
        <w:rPr>
          <w:b/>
          <w:u w:val="single"/>
        </w:rPr>
        <w:t>.</w:t>
      </w:r>
    </w:p>
    <w:p w14:paraId="22A6B3CE" w14:textId="788612E9" w:rsidR="008A1A25" w:rsidRPr="003A1968" w:rsidRDefault="008A1A25" w:rsidP="008A1A25">
      <w:pPr>
        <w:tabs>
          <w:tab w:val="left" w:pos="5933"/>
        </w:tabs>
        <w:spacing w:after="0" w:line="240" w:lineRule="auto"/>
      </w:pPr>
      <w:r w:rsidRPr="003A1968">
        <w:t>På kursen har vi pratat om lönsamhet ur tre olika perspektiv</w:t>
      </w:r>
      <w:r w:rsidR="00FD0D75">
        <w:t xml:space="preserve"> varav ekonomisk lönsamhet är en</w:t>
      </w:r>
      <w:r w:rsidRPr="003A1968">
        <w:t xml:space="preserve">. </w:t>
      </w:r>
    </w:p>
    <w:p w14:paraId="704CBCC0" w14:textId="6779D6A2" w:rsidR="008A1A25" w:rsidRPr="003A1968" w:rsidRDefault="008A1A25" w:rsidP="008A1A25">
      <w:pPr>
        <w:tabs>
          <w:tab w:val="left" w:pos="5933"/>
        </w:tabs>
        <w:spacing w:after="0" w:line="240" w:lineRule="auto"/>
      </w:pPr>
      <w:r w:rsidRPr="003A1968">
        <w:t xml:space="preserve">Vilka </w:t>
      </w:r>
      <w:r w:rsidR="00FD0D75">
        <w:t>två andra</w:t>
      </w:r>
      <w:r w:rsidRPr="003A1968">
        <w:t xml:space="preserve"> perspektiv</w:t>
      </w:r>
      <w:r w:rsidR="00FD0D75">
        <w:t xml:space="preserve"> på lönsamhet</w:t>
      </w:r>
      <w:r w:rsidRPr="003A1968">
        <w:t xml:space="preserve"> </w:t>
      </w:r>
      <w:r w:rsidR="00FD0D75">
        <w:t>har vi gått igenom</w:t>
      </w:r>
      <w:r w:rsidRPr="003A1968">
        <w:t>?</w:t>
      </w:r>
    </w:p>
    <w:p w14:paraId="35602B52" w14:textId="0F2A2BD8" w:rsidR="00EC4E1E" w:rsidRPr="0041109F" w:rsidRDefault="00EC4E1E" w:rsidP="007A6D26">
      <w:pPr>
        <w:spacing w:after="0" w:line="240" w:lineRule="auto"/>
        <w:rPr>
          <w:color w:val="FF0000"/>
        </w:rPr>
      </w:pPr>
      <w:bookmarkStart w:id="5" w:name="_Hlk160110805"/>
      <w:r w:rsidRPr="0041109F">
        <w:rPr>
          <w:color w:val="FF0000"/>
        </w:rPr>
        <w:t xml:space="preserve">Social </w:t>
      </w:r>
      <w:proofErr w:type="spellStart"/>
      <w:r w:rsidRPr="0041109F">
        <w:rPr>
          <w:color w:val="FF0000"/>
        </w:rPr>
        <w:t>perspective</w:t>
      </w:r>
      <w:proofErr w:type="spellEnd"/>
      <w:r w:rsidR="001467D6" w:rsidRPr="0041109F">
        <w:rPr>
          <w:color w:val="FF0000"/>
        </w:rPr>
        <w:t>.</w:t>
      </w:r>
    </w:p>
    <w:p w14:paraId="02A84B3D" w14:textId="49C8C765" w:rsidR="00EC4E1E" w:rsidRPr="0041109F" w:rsidRDefault="00EC4E1E" w:rsidP="007A6D26">
      <w:pPr>
        <w:spacing w:after="0" w:line="240" w:lineRule="auto"/>
        <w:rPr>
          <w:color w:val="FF0000"/>
        </w:rPr>
      </w:pPr>
      <w:proofErr w:type="spellStart"/>
      <w:r w:rsidRPr="0041109F">
        <w:rPr>
          <w:color w:val="FF0000"/>
        </w:rPr>
        <w:t>Environment</w:t>
      </w:r>
      <w:r w:rsidR="001467D6" w:rsidRPr="0041109F">
        <w:rPr>
          <w:color w:val="FF0000"/>
        </w:rPr>
        <w:t>al</w:t>
      </w:r>
      <w:proofErr w:type="spellEnd"/>
      <w:r w:rsidRPr="0041109F">
        <w:rPr>
          <w:color w:val="FF0000"/>
        </w:rPr>
        <w:t xml:space="preserve"> </w:t>
      </w:r>
      <w:proofErr w:type="spellStart"/>
      <w:r w:rsidRPr="0041109F">
        <w:rPr>
          <w:color w:val="FF0000"/>
        </w:rPr>
        <w:t>perspective</w:t>
      </w:r>
      <w:proofErr w:type="spellEnd"/>
      <w:r w:rsidRPr="0041109F">
        <w:rPr>
          <w:color w:val="FF0000"/>
        </w:rPr>
        <w:t>.</w:t>
      </w:r>
    </w:p>
    <w:bookmarkEnd w:id="5"/>
    <w:p w14:paraId="16BE9DBA" w14:textId="77777777" w:rsidR="007A6D26" w:rsidRDefault="007A6D26" w:rsidP="007A6D26">
      <w:pPr>
        <w:spacing w:after="0" w:line="240" w:lineRule="auto"/>
      </w:pPr>
    </w:p>
    <w:p w14:paraId="5BE7C881" w14:textId="77777777" w:rsidR="0067530E" w:rsidRPr="003A1968" w:rsidRDefault="0067530E" w:rsidP="007A6D26">
      <w:pPr>
        <w:spacing w:after="0" w:line="240" w:lineRule="auto"/>
      </w:pPr>
    </w:p>
    <w:p w14:paraId="7EB89CAC" w14:textId="7176272B" w:rsidR="007A6D26" w:rsidRPr="003A1968" w:rsidRDefault="007A6D26" w:rsidP="007A6D26">
      <w:pPr>
        <w:spacing w:after="0" w:line="240" w:lineRule="auto"/>
        <w:rPr>
          <w:b/>
          <w:u w:val="single"/>
        </w:rPr>
      </w:pPr>
      <w:r w:rsidRPr="003A1968">
        <w:rPr>
          <w:b/>
          <w:u w:val="single"/>
        </w:rPr>
        <w:t xml:space="preserve">Uppgift </w:t>
      </w:r>
      <w:r w:rsidR="00B22602" w:rsidRPr="003A1968">
        <w:rPr>
          <w:b/>
          <w:u w:val="single"/>
        </w:rPr>
        <w:t>5</w:t>
      </w:r>
      <w:r w:rsidRPr="003A1968">
        <w:rPr>
          <w:b/>
          <w:u w:val="single"/>
        </w:rPr>
        <w:t xml:space="preserve">. </w:t>
      </w:r>
    </w:p>
    <w:p w14:paraId="4FEC21EF" w14:textId="0E00AC85" w:rsidR="00927F3B" w:rsidRPr="00494C91" w:rsidRDefault="00732446" w:rsidP="00927F3B">
      <w:pPr>
        <w:spacing w:after="0" w:line="240" w:lineRule="auto"/>
        <w:rPr>
          <w:rFonts w:cstheme="minorHAnsi"/>
          <w:bCs/>
        </w:rPr>
      </w:pPr>
      <w:r w:rsidRPr="003A1968">
        <w:rPr>
          <w:rFonts w:cstheme="minorHAnsi"/>
          <w:bCs/>
        </w:rPr>
        <w:t>Vad innebär det rent praktiskt att en kalkyl är en förenkling av verkligheten?</w:t>
      </w:r>
    </w:p>
    <w:p w14:paraId="47CCA4E5" w14:textId="77777777" w:rsidR="008A1A25" w:rsidRDefault="008A1A25" w:rsidP="007A6D26">
      <w:pPr>
        <w:spacing w:after="0" w:line="240" w:lineRule="auto"/>
        <w:rPr>
          <w:b/>
        </w:rPr>
      </w:pPr>
    </w:p>
    <w:p w14:paraId="3EFCAA49" w14:textId="77777777" w:rsidR="0067530E" w:rsidRPr="003A1968" w:rsidRDefault="0067530E" w:rsidP="007A6D26">
      <w:pPr>
        <w:spacing w:after="0" w:line="240" w:lineRule="auto"/>
        <w:rPr>
          <w:b/>
        </w:rPr>
      </w:pPr>
    </w:p>
    <w:p w14:paraId="11570769" w14:textId="39AA5BC2" w:rsidR="008A1A25" w:rsidRPr="003A1968" w:rsidRDefault="008A1A25" w:rsidP="008A1A25">
      <w:pPr>
        <w:spacing w:after="0" w:line="240" w:lineRule="auto"/>
        <w:rPr>
          <w:b/>
          <w:u w:val="single"/>
        </w:rPr>
      </w:pPr>
      <w:r w:rsidRPr="003A1968">
        <w:rPr>
          <w:b/>
          <w:u w:val="single"/>
        </w:rPr>
        <w:t xml:space="preserve">Uppgift </w:t>
      </w:r>
      <w:r w:rsidR="00B22602" w:rsidRPr="003A1968">
        <w:rPr>
          <w:b/>
          <w:u w:val="single"/>
        </w:rPr>
        <w:t>6</w:t>
      </w:r>
      <w:r w:rsidRPr="003A1968">
        <w:rPr>
          <w:b/>
          <w:u w:val="single"/>
        </w:rPr>
        <w:t xml:space="preserve">. </w:t>
      </w:r>
    </w:p>
    <w:p w14:paraId="50C5B356" w14:textId="59D9D2DA" w:rsidR="003A1968" w:rsidRPr="003A1968" w:rsidRDefault="003A1968" w:rsidP="003A1968">
      <w:pPr>
        <w:spacing w:after="0" w:line="240" w:lineRule="auto"/>
      </w:pPr>
      <w:r w:rsidRPr="003A1968">
        <w:t xml:space="preserve">A, Varför ligger bolagets aktiekapital på skuldsidan i </w:t>
      </w:r>
      <w:bookmarkStart w:id="6" w:name="_Hlk157770077"/>
      <w:r w:rsidRPr="003A1968">
        <w:t>balansräkningen</w:t>
      </w:r>
      <w:bookmarkEnd w:id="6"/>
      <w:r w:rsidRPr="003A1968">
        <w:t>?</w:t>
      </w:r>
    </w:p>
    <w:p w14:paraId="34C065DF" w14:textId="77777777" w:rsidR="0041109F" w:rsidRDefault="0041109F" w:rsidP="0041109F">
      <w:pPr>
        <w:spacing w:after="0" w:line="240" w:lineRule="auto"/>
        <w:rPr>
          <w:iCs/>
          <w:color w:val="FF0000"/>
          <w:lang w:val="en-US"/>
        </w:rPr>
      </w:pPr>
      <w:bookmarkStart w:id="7" w:name="_Hlk160110771"/>
      <w:r w:rsidRPr="0041109F">
        <w:rPr>
          <w:iCs/>
          <w:color w:val="FF0000"/>
          <w:lang w:val="en-US"/>
        </w:rPr>
        <w:t>Because it is the company's debt. The legal person company that has a debt to the shareholders who deposited money in the company.</w:t>
      </w:r>
    </w:p>
    <w:bookmarkEnd w:id="7"/>
    <w:p w14:paraId="57954C02" w14:textId="77777777" w:rsidR="0041109F" w:rsidRPr="0041109F" w:rsidRDefault="0041109F" w:rsidP="0041109F">
      <w:pPr>
        <w:spacing w:after="0" w:line="240" w:lineRule="auto"/>
        <w:rPr>
          <w:iCs/>
          <w:color w:val="FF0000"/>
          <w:lang w:val="en-US"/>
        </w:rPr>
      </w:pPr>
    </w:p>
    <w:p w14:paraId="31845D06" w14:textId="14E928ED" w:rsidR="003A1968" w:rsidRPr="003A1968" w:rsidRDefault="003A1968" w:rsidP="003A1968">
      <w:pPr>
        <w:spacing w:after="0" w:line="240" w:lineRule="auto"/>
      </w:pPr>
      <w:r w:rsidRPr="003A1968">
        <w:t>B, Varför är efterkalkylering så värdefullt att göra?</w:t>
      </w:r>
    </w:p>
    <w:p w14:paraId="2422F13A" w14:textId="191E1B45" w:rsidR="0041109F" w:rsidRPr="004F343E" w:rsidRDefault="00EC4E1E" w:rsidP="008A1A25">
      <w:pPr>
        <w:spacing w:after="0" w:line="240" w:lineRule="auto"/>
        <w:rPr>
          <w:bCs/>
          <w:color w:val="FF0000"/>
        </w:rPr>
      </w:pPr>
      <w:bookmarkStart w:id="8" w:name="_Hlk160110778"/>
      <w:r w:rsidRPr="0041109F">
        <w:rPr>
          <w:bCs/>
          <w:color w:val="FF0000"/>
          <w:lang w:val="en-US"/>
        </w:rPr>
        <w:t>The post</w:t>
      </w:r>
      <w:r w:rsidR="0041109F" w:rsidRPr="0041109F">
        <w:rPr>
          <w:bCs/>
          <w:color w:val="FF0000"/>
          <w:lang w:val="en-US"/>
        </w:rPr>
        <w:t>-</w:t>
      </w:r>
      <w:r w:rsidRPr="0041109F">
        <w:rPr>
          <w:bCs/>
          <w:color w:val="FF0000"/>
          <w:lang w:val="en-US"/>
        </w:rPr>
        <w:t>calculation is important to see how the pre</w:t>
      </w:r>
      <w:r w:rsidR="0041109F" w:rsidRPr="0041109F">
        <w:rPr>
          <w:bCs/>
          <w:color w:val="FF0000"/>
          <w:lang w:val="en-US"/>
        </w:rPr>
        <w:t>-</w:t>
      </w:r>
      <w:r w:rsidRPr="0041109F">
        <w:rPr>
          <w:bCs/>
          <w:color w:val="FF0000"/>
          <w:lang w:val="en-US"/>
        </w:rPr>
        <w:t>calculation was done correctly.</w:t>
      </w:r>
      <w:r w:rsidR="0041109F" w:rsidRPr="0041109F">
        <w:rPr>
          <w:bCs/>
          <w:color w:val="FF0000"/>
          <w:lang w:val="en-US"/>
        </w:rPr>
        <w:t xml:space="preserve"> </w:t>
      </w:r>
      <w:proofErr w:type="spellStart"/>
      <w:r w:rsidR="0041109F" w:rsidRPr="004F343E">
        <w:rPr>
          <w:bCs/>
          <w:color w:val="FF0000"/>
        </w:rPr>
        <w:t>Learn</w:t>
      </w:r>
      <w:proofErr w:type="spellEnd"/>
      <w:r w:rsidR="0041109F" w:rsidRPr="004F343E">
        <w:rPr>
          <w:bCs/>
          <w:color w:val="FF0000"/>
        </w:rPr>
        <w:t xml:space="preserve"> and benefit for the </w:t>
      </w:r>
      <w:proofErr w:type="spellStart"/>
      <w:r w:rsidR="0041109F" w:rsidRPr="004F343E">
        <w:rPr>
          <w:bCs/>
          <w:color w:val="FF0000"/>
        </w:rPr>
        <w:t>future</w:t>
      </w:r>
      <w:proofErr w:type="spellEnd"/>
      <w:r w:rsidR="0041109F" w:rsidRPr="004F343E">
        <w:rPr>
          <w:bCs/>
          <w:color w:val="FF0000"/>
        </w:rPr>
        <w:t xml:space="preserve"> </w:t>
      </w:r>
      <w:proofErr w:type="spellStart"/>
      <w:r w:rsidR="0041109F" w:rsidRPr="004F343E">
        <w:rPr>
          <w:bCs/>
          <w:color w:val="FF0000"/>
        </w:rPr>
        <w:t>calculations</w:t>
      </w:r>
      <w:proofErr w:type="spellEnd"/>
      <w:r w:rsidR="0041109F" w:rsidRPr="004F343E">
        <w:rPr>
          <w:bCs/>
          <w:color w:val="FF0000"/>
        </w:rPr>
        <w:t>.</w:t>
      </w:r>
    </w:p>
    <w:bookmarkEnd w:id="8"/>
    <w:p w14:paraId="709E806C" w14:textId="77777777" w:rsidR="009B5333" w:rsidRDefault="009B5333" w:rsidP="008A1A25">
      <w:pPr>
        <w:spacing w:after="0" w:line="240" w:lineRule="auto"/>
        <w:rPr>
          <w:b/>
          <w:u w:val="single"/>
        </w:rPr>
      </w:pPr>
    </w:p>
    <w:p w14:paraId="4B4B9D60" w14:textId="77777777" w:rsidR="0067530E" w:rsidRPr="004F343E" w:rsidRDefault="0067530E" w:rsidP="008A1A25">
      <w:pPr>
        <w:spacing w:after="0" w:line="240" w:lineRule="auto"/>
        <w:rPr>
          <w:b/>
          <w:u w:val="single"/>
        </w:rPr>
      </w:pPr>
    </w:p>
    <w:p w14:paraId="44FC45B7" w14:textId="0C3527E0" w:rsidR="008A1A25" w:rsidRPr="003A1968" w:rsidRDefault="008A1A25" w:rsidP="008A1A25">
      <w:pPr>
        <w:spacing w:after="0" w:line="240" w:lineRule="auto"/>
        <w:rPr>
          <w:b/>
          <w:u w:val="single"/>
        </w:rPr>
      </w:pPr>
      <w:r w:rsidRPr="003A1968">
        <w:rPr>
          <w:b/>
          <w:u w:val="single"/>
        </w:rPr>
        <w:t xml:space="preserve">Uppgift </w:t>
      </w:r>
      <w:r w:rsidR="00B22602" w:rsidRPr="003A1968">
        <w:rPr>
          <w:b/>
          <w:u w:val="single"/>
        </w:rPr>
        <w:t>7</w:t>
      </w:r>
      <w:r w:rsidRPr="003A1968">
        <w:rPr>
          <w:b/>
          <w:u w:val="single"/>
        </w:rPr>
        <w:t xml:space="preserve">. </w:t>
      </w:r>
    </w:p>
    <w:p w14:paraId="32A8490F" w14:textId="77777777" w:rsidR="003A1968" w:rsidRPr="003A1968" w:rsidRDefault="003A1968" w:rsidP="003A1968">
      <w:pPr>
        <w:spacing w:after="0" w:line="240" w:lineRule="auto"/>
      </w:pPr>
      <w:r w:rsidRPr="003A1968">
        <w:t>Vad betyder yttre och inre effektivitet och varför är det viktigt att ta hänsyn till båda två i ett företag?</w:t>
      </w:r>
    </w:p>
    <w:p w14:paraId="5A12937A" w14:textId="77777777" w:rsidR="00FB3713" w:rsidRPr="003A1968" w:rsidRDefault="00FB3713" w:rsidP="008A1A25">
      <w:pPr>
        <w:spacing w:after="0" w:line="240" w:lineRule="auto"/>
        <w:rPr>
          <w:b/>
          <w:u w:val="single"/>
        </w:rPr>
      </w:pPr>
    </w:p>
    <w:p w14:paraId="1D0B61BD" w14:textId="49DC2D17" w:rsidR="008A1A25" w:rsidRPr="003A1968" w:rsidRDefault="008A1A25" w:rsidP="008A1A25">
      <w:pPr>
        <w:spacing w:after="0" w:line="240" w:lineRule="auto"/>
        <w:rPr>
          <w:b/>
          <w:u w:val="single"/>
        </w:rPr>
      </w:pPr>
      <w:r w:rsidRPr="003A1968">
        <w:rPr>
          <w:b/>
          <w:u w:val="single"/>
        </w:rPr>
        <w:t xml:space="preserve">Uppgift </w:t>
      </w:r>
      <w:r w:rsidR="00B22602" w:rsidRPr="003A1968">
        <w:rPr>
          <w:b/>
          <w:u w:val="single"/>
        </w:rPr>
        <w:t>8</w:t>
      </w:r>
      <w:r w:rsidRPr="003A1968">
        <w:rPr>
          <w:b/>
          <w:u w:val="single"/>
        </w:rPr>
        <w:t xml:space="preserve">. </w:t>
      </w:r>
    </w:p>
    <w:p w14:paraId="06B05025" w14:textId="77777777" w:rsidR="00E707A7" w:rsidRPr="003A1968" w:rsidRDefault="00E707A7" w:rsidP="00E707A7">
      <w:pPr>
        <w:spacing w:after="0" w:line="240" w:lineRule="auto"/>
      </w:pPr>
      <w:r w:rsidRPr="003A1968">
        <w:t>Vad är det för skillnad på ingående och utgående moms?</w:t>
      </w:r>
    </w:p>
    <w:p w14:paraId="4CD35453" w14:textId="01E8A909" w:rsidR="00E707A7" w:rsidRPr="0041109F" w:rsidRDefault="00EC4E1E" w:rsidP="008542E8">
      <w:pPr>
        <w:spacing w:after="0" w:line="240" w:lineRule="auto"/>
        <w:rPr>
          <w:bCs/>
          <w:color w:val="FF0000"/>
          <w:lang w:val="en-US"/>
        </w:rPr>
      </w:pPr>
      <w:r w:rsidRPr="0041109F">
        <w:rPr>
          <w:bCs/>
          <w:color w:val="FF0000"/>
          <w:lang w:val="en-US"/>
        </w:rPr>
        <w:t xml:space="preserve">Input </w:t>
      </w:r>
      <w:r w:rsidR="001467D6" w:rsidRPr="0041109F">
        <w:rPr>
          <w:bCs/>
          <w:color w:val="FF0000"/>
          <w:lang w:val="en-US"/>
        </w:rPr>
        <w:t>VAT:</w:t>
      </w:r>
      <w:r w:rsidRPr="0041109F">
        <w:rPr>
          <w:bCs/>
          <w:color w:val="FF0000"/>
          <w:lang w:val="en-US"/>
        </w:rPr>
        <w:t xml:space="preserve"> </w:t>
      </w:r>
      <w:r w:rsidR="001467D6" w:rsidRPr="0041109F">
        <w:rPr>
          <w:bCs/>
          <w:color w:val="FF0000"/>
          <w:lang w:val="en-US"/>
        </w:rPr>
        <w:t>when you buy something, it is refunded by</w:t>
      </w:r>
      <w:r w:rsidRPr="0041109F">
        <w:rPr>
          <w:bCs/>
          <w:color w:val="FF0000"/>
          <w:lang w:val="en-US"/>
        </w:rPr>
        <w:t xml:space="preserve"> SKV.</w:t>
      </w:r>
    </w:p>
    <w:p w14:paraId="3A25F88C" w14:textId="7E6FEECE" w:rsidR="00E707A7" w:rsidRPr="0041109F" w:rsidRDefault="00EC4E1E" w:rsidP="008542E8">
      <w:pPr>
        <w:spacing w:after="0" w:line="240" w:lineRule="auto"/>
        <w:rPr>
          <w:bCs/>
          <w:color w:val="FF0000"/>
          <w:lang w:val="en-US"/>
        </w:rPr>
      </w:pPr>
      <w:r w:rsidRPr="0041109F">
        <w:rPr>
          <w:bCs/>
          <w:color w:val="FF0000"/>
          <w:lang w:val="en-US"/>
        </w:rPr>
        <w:t xml:space="preserve">Output </w:t>
      </w:r>
      <w:r w:rsidR="001467D6" w:rsidRPr="0041109F">
        <w:rPr>
          <w:bCs/>
          <w:color w:val="FF0000"/>
          <w:lang w:val="en-US"/>
        </w:rPr>
        <w:t>VAT: when you sell something, it is</w:t>
      </w:r>
      <w:r w:rsidRPr="0041109F">
        <w:rPr>
          <w:bCs/>
          <w:color w:val="FF0000"/>
          <w:lang w:val="en-US"/>
        </w:rPr>
        <w:t xml:space="preserve"> </w:t>
      </w:r>
      <w:r w:rsidR="001467D6" w:rsidRPr="0041109F">
        <w:rPr>
          <w:bCs/>
          <w:color w:val="FF0000"/>
          <w:lang w:val="en-US"/>
        </w:rPr>
        <w:t>sent</w:t>
      </w:r>
      <w:r w:rsidRPr="0041109F">
        <w:rPr>
          <w:bCs/>
          <w:color w:val="FF0000"/>
          <w:lang w:val="en-US"/>
        </w:rPr>
        <w:t xml:space="preserve"> to the SKV.</w:t>
      </w:r>
    </w:p>
    <w:p w14:paraId="153BF003" w14:textId="77777777" w:rsidR="003A1968" w:rsidRDefault="003A1968" w:rsidP="008542E8">
      <w:pPr>
        <w:spacing w:after="0" w:line="240" w:lineRule="auto"/>
        <w:rPr>
          <w:b/>
          <w:u w:val="single"/>
          <w:lang w:val="en-US"/>
        </w:rPr>
      </w:pPr>
    </w:p>
    <w:p w14:paraId="1205DD1F" w14:textId="77777777" w:rsidR="0067530E" w:rsidRPr="00EC4E1E" w:rsidRDefault="0067530E" w:rsidP="008542E8">
      <w:pPr>
        <w:spacing w:after="0" w:line="240" w:lineRule="auto"/>
        <w:rPr>
          <w:b/>
          <w:u w:val="single"/>
          <w:lang w:val="en-US"/>
        </w:rPr>
      </w:pPr>
    </w:p>
    <w:p w14:paraId="257C9C35" w14:textId="76D061D5" w:rsidR="008542E8" w:rsidRPr="003A1968" w:rsidRDefault="008542E8" w:rsidP="008542E8">
      <w:pPr>
        <w:spacing w:after="0" w:line="240" w:lineRule="auto"/>
        <w:rPr>
          <w:b/>
          <w:u w:val="single"/>
        </w:rPr>
      </w:pPr>
      <w:r w:rsidRPr="003A1968">
        <w:rPr>
          <w:b/>
          <w:u w:val="single"/>
        </w:rPr>
        <w:t xml:space="preserve">Uppgift </w:t>
      </w:r>
      <w:r w:rsidR="00B22602" w:rsidRPr="003A1968">
        <w:rPr>
          <w:b/>
          <w:u w:val="single"/>
        </w:rPr>
        <w:t>9</w:t>
      </w:r>
      <w:r w:rsidRPr="003A1968">
        <w:rPr>
          <w:b/>
          <w:u w:val="single"/>
        </w:rPr>
        <w:t xml:space="preserve">. </w:t>
      </w:r>
    </w:p>
    <w:p w14:paraId="737DEDCE" w14:textId="77777777" w:rsidR="00E707A7" w:rsidRPr="003A1968" w:rsidRDefault="00E707A7" w:rsidP="00E707A7">
      <w:pPr>
        <w:spacing w:after="0" w:line="240" w:lineRule="auto"/>
      </w:pPr>
      <w:r w:rsidRPr="003A1968">
        <w:t xml:space="preserve">På kursen har vi kikat på de 6P och på vilka P som är viktigast för olika företag. </w:t>
      </w:r>
    </w:p>
    <w:p w14:paraId="2C041C83" w14:textId="61B0293B" w:rsidR="008542E8" w:rsidRPr="00857A16" w:rsidRDefault="00E707A7" w:rsidP="008542E8">
      <w:pPr>
        <w:spacing w:after="0" w:line="240" w:lineRule="auto"/>
      </w:pPr>
      <w:r w:rsidRPr="003A1968">
        <w:t xml:space="preserve">Beskriv kortfattat vad process och personal står för. </w:t>
      </w:r>
    </w:p>
    <w:p w14:paraId="3D47AED2" w14:textId="77777777" w:rsidR="00300784" w:rsidRDefault="00300784" w:rsidP="00300784">
      <w:pPr>
        <w:spacing w:after="0" w:line="240" w:lineRule="auto"/>
        <w:rPr>
          <w:color w:val="FF0000"/>
          <w:lang w:val="en-US"/>
        </w:rPr>
      </w:pPr>
      <w:bookmarkStart w:id="9" w:name="_Hlk160110178"/>
      <w:r w:rsidRPr="00300784">
        <w:rPr>
          <w:color w:val="FF0000"/>
          <w:lang w:val="en-US"/>
        </w:rPr>
        <w:t>Process</w:t>
      </w:r>
      <w:r>
        <w:rPr>
          <w:color w:val="FF0000"/>
          <w:lang w:val="en-US"/>
        </w:rPr>
        <w:t>:</w:t>
      </w:r>
      <w:r w:rsidRPr="00300784">
        <w:rPr>
          <w:color w:val="FF0000"/>
          <w:lang w:val="en-US"/>
        </w:rPr>
        <w:t xml:space="preserve"> </w:t>
      </w:r>
    </w:p>
    <w:p w14:paraId="18A8CA17" w14:textId="0578A4D2" w:rsidR="00136BF1" w:rsidRDefault="00136BF1" w:rsidP="00300784">
      <w:pPr>
        <w:spacing w:after="0" w:line="240" w:lineRule="auto"/>
        <w:rPr>
          <w:color w:val="FF0000"/>
          <w:lang w:val="en-US"/>
        </w:rPr>
      </w:pPr>
      <w:r w:rsidRPr="00300784">
        <w:rPr>
          <w:color w:val="FF0000"/>
          <w:lang w:val="en-US"/>
        </w:rPr>
        <w:t xml:space="preserve">How to get paid. </w:t>
      </w:r>
    </w:p>
    <w:p w14:paraId="660B9DEF" w14:textId="092CC1B7" w:rsidR="00A3185E" w:rsidRDefault="00A3185E" w:rsidP="00300784">
      <w:pPr>
        <w:spacing w:after="0" w:line="240" w:lineRule="auto"/>
        <w:rPr>
          <w:color w:val="FF0000"/>
          <w:lang w:val="en-US"/>
        </w:rPr>
      </w:pPr>
      <w:r>
        <w:rPr>
          <w:color w:val="FF0000"/>
          <w:lang w:val="en-US"/>
        </w:rPr>
        <w:t>How to get the products ordered.</w:t>
      </w:r>
    </w:p>
    <w:p w14:paraId="5AA565AB" w14:textId="163A2DA9" w:rsidR="00136BF1" w:rsidRDefault="00A3185E" w:rsidP="00300784">
      <w:pPr>
        <w:spacing w:after="0" w:line="240" w:lineRule="auto"/>
        <w:rPr>
          <w:color w:val="FF0000"/>
          <w:lang w:val="en-US"/>
        </w:rPr>
      </w:pPr>
      <w:r>
        <w:rPr>
          <w:color w:val="FF0000"/>
          <w:lang w:val="en-US"/>
        </w:rPr>
        <w:t>How to get the products from the suppliers.</w:t>
      </w:r>
    </w:p>
    <w:p w14:paraId="6A2BFF1D" w14:textId="77777777" w:rsidR="00300784" w:rsidRDefault="00300784" w:rsidP="00300784">
      <w:pPr>
        <w:spacing w:after="0" w:line="240" w:lineRule="auto"/>
        <w:rPr>
          <w:color w:val="FF0000"/>
          <w:lang w:val="en-US"/>
        </w:rPr>
      </w:pPr>
      <w:r>
        <w:rPr>
          <w:color w:val="FF0000"/>
          <w:lang w:val="en-US"/>
        </w:rPr>
        <w:t>H</w:t>
      </w:r>
      <w:r w:rsidRPr="00300784">
        <w:rPr>
          <w:color w:val="FF0000"/>
          <w:lang w:val="en-US"/>
        </w:rPr>
        <w:t xml:space="preserve">ow products are </w:t>
      </w:r>
      <w:r>
        <w:rPr>
          <w:color w:val="FF0000"/>
          <w:lang w:val="en-US"/>
        </w:rPr>
        <w:t xml:space="preserve">going </w:t>
      </w:r>
      <w:r w:rsidRPr="00300784">
        <w:rPr>
          <w:color w:val="FF0000"/>
          <w:lang w:val="en-US"/>
        </w:rPr>
        <w:t xml:space="preserve">to be delivered. </w:t>
      </w:r>
    </w:p>
    <w:p w14:paraId="19D926EB" w14:textId="007E7302" w:rsidR="00300784" w:rsidRDefault="00300784" w:rsidP="00300784">
      <w:pPr>
        <w:spacing w:after="0" w:line="240" w:lineRule="auto"/>
        <w:rPr>
          <w:color w:val="FF0000"/>
          <w:lang w:val="en-US"/>
        </w:rPr>
      </w:pPr>
      <w:r w:rsidRPr="00300784">
        <w:rPr>
          <w:color w:val="FF0000"/>
          <w:lang w:val="en-US"/>
        </w:rPr>
        <w:t>How to handle returns or complaints</w:t>
      </w:r>
      <w:r>
        <w:rPr>
          <w:color w:val="FF0000"/>
          <w:lang w:val="en-US"/>
        </w:rPr>
        <w:t xml:space="preserve"> from the customers</w:t>
      </w:r>
      <w:r w:rsidRPr="00300784">
        <w:rPr>
          <w:color w:val="FF0000"/>
          <w:lang w:val="en-US"/>
        </w:rPr>
        <w:t>.</w:t>
      </w:r>
    </w:p>
    <w:p w14:paraId="3548E8DB" w14:textId="47494EB2" w:rsidR="00300784" w:rsidRDefault="00300784" w:rsidP="00300784">
      <w:pPr>
        <w:spacing w:after="0" w:line="240" w:lineRule="auto"/>
        <w:rPr>
          <w:color w:val="FF0000"/>
          <w:lang w:val="en-US"/>
        </w:rPr>
      </w:pPr>
      <w:r w:rsidRPr="00300784">
        <w:rPr>
          <w:color w:val="FF0000"/>
          <w:lang w:val="en-US"/>
        </w:rPr>
        <w:t>How to have the logistics built up across teams.</w:t>
      </w:r>
    </w:p>
    <w:p w14:paraId="5FDB918D" w14:textId="77777777" w:rsidR="00300784" w:rsidRDefault="00300784" w:rsidP="00300784">
      <w:pPr>
        <w:spacing w:after="0" w:line="240" w:lineRule="auto"/>
        <w:rPr>
          <w:color w:val="FF0000"/>
          <w:lang w:val="en-US"/>
        </w:rPr>
      </w:pPr>
    </w:p>
    <w:p w14:paraId="010A40AC" w14:textId="015FB8C4" w:rsidR="00300784" w:rsidRDefault="00300784" w:rsidP="00300784">
      <w:pPr>
        <w:spacing w:after="0" w:line="240" w:lineRule="auto"/>
        <w:rPr>
          <w:color w:val="FF0000"/>
          <w:lang w:val="en-US"/>
        </w:rPr>
      </w:pPr>
      <w:r w:rsidRPr="00300784">
        <w:rPr>
          <w:color w:val="FF0000"/>
          <w:lang w:val="en-US"/>
        </w:rPr>
        <w:t>Staff</w:t>
      </w:r>
      <w:r>
        <w:rPr>
          <w:color w:val="FF0000"/>
          <w:lang w:val="en-US"/>
        </w:rPr>
        <w:t>:</w:t>
      </w:r>
      <w:r w:rsidRPr="00300784">
        <w:rPr>
          <w:color w:val="FF0000"/>
          <w:lang w:val="en-US"/>
        </w:rPr>
        <w:t xml:space="preserve"> </w:t>
      </w:r>
    </w:p>
    <w:p w14:paraId="3E6B9A45" w14:textId="7E7C5490" w:rsidR="00300784" w:rsidRDefault="00300784" w:rsidP="00300784">
      <w:pPr>
        <w:spacing w:after="0" w:line="240" w:lineRule="auto"/>
        <w:rPr>
          <w:color w:val="FF0000"/>
          <w:lang w:val="en-US"/>
        </w:rPr>
      </w:pPr>
      <w:r>
        <w:rPr>
          <w:color w:val="FF0000"/>
          <w:lang w:val="en-US"/>
        </w:rPr>
        <w:t>Competence.</w:t>
      </w:r>
    </w:p>
    <w:p w14:paraId="5EAF0290" w14:textId="57868A8A" w:rsidR="00300784" w:rsidRPr="00300784" w:rsidRDefault="00300784" w:rsidP="00300784">
      <w:pPr>
        <w:spacing w:after="0" w:line="240" w:lineRule="auto"/>
        <w:rPr>
          <w:color w:val="FF0000"/>
          <w:lang w:val="en-US"/>
        </w:rPr>
      </w:pPr>
      <w:r w:rsidRPr="00300784">
        <w:rPr>
          <w:color w:val="FF0000"/>
          <w:lang w:val="en-US"/>
        </w:rPr>
        <w:t xml:space="preserve">Important when there </w:t>
      </w:r>
      <w:r w:rsidR="004B7BB4" w:rsidRPr="00300784">
        <w:rPr>
          <w:color w:val="FF0000"/>
          <w:lang w:val="en-US"/>
        </w:rPr>
        <w:t>are</w:t>
      </w:r>
      <w:r w:rsidRPr="00300784">
        <w:rPr>
          <w:color w:val="FF0000"/>
          <w:lang w:val="en-US"/>
        </w:rPr>
        <w:t xml:space="preserve"> a lot of customer contact</w:t>
      </w:r>
      <w:r w:rsidR="00BC0D09">
        <w:rPr>
          <w:color w:val="FF0000"/>
          <w:lang w:val="en-US"/>
        </w:rPr>
        <w:t>s</w:t>
      </w:r>
      <w:r w:rsidRPr="00300784">
        <w:rPr>
          <w:color w:val="FF0000"/>
          <w:lang w:val="en-US"/>
        </w:rPr>
        <w:t xml:space="preserve"> and supplier contacts.</w:t>
      </w:r>
    </w:p>
    <w:bookmarkEnd w:id="9"/>
    <w:p w14:paraId="0430B8BB" w14:textId="5C2BA08B" w:rsidR="00984B66" w:rsidRDefault="00984B66" w:rsidP="008542E8">
      <w:pPr>
        <w:spacing w:after="0" w:line="240" w:lineRule="auto"/>
        <w:rPr>
          <w:b/>
          <w:u w:val="single"/>
          <w:lang w:val="en-US"/>
        </w:rPr>
      </w:pPr>
    </w:p>
    <w:p w14:paraId="64ADBA46" w14:textId="77777777" w:rsidR="0067530E" w:rsidRPr="00300784" w:rsidRDefault="0067530E" w:rsidP="008542E8">
      <w:pPr>
        <w:spacing w:after="0" w:line="240" w:lineRule="auto"/>
        <w:rPr>
          <w:b/>
          <w:u w:val="single"/>
          <w:lang w:val="en-US"/>
        </w:rPr>
      </w:pPr>
    </w:p>
    <w:p w14:paraId="582D57A0" w14:textId="216DDD78" w:rsidR="008542E8" w:rsidRPr="003A1968" w:rsidRDefault="008542E8" w:rsidP="008542E8">
      <w:pPr>
        <w:spacing w:after="0" w:line="240" w:lineRule="auto"/>
        <w:rPr>
          <w:b/>
          <w:u w:val="single"/>
        </w:rPr>
      </w:pPr>
      <w:r w:rsidRPr="003A1968">
        <w:rPr>
          <w:b/>
          <w:u w:val="single"/>
        </w:rPr>
        <w:t>Uppgift 1</w:t>
      </w:r>
      <w:r w:rsidR="00B22602" w:rsidRPr="003A1968">
        <w:rPr>
          <w:b/>
          <w:u w:val="single"/>
        </w:rPr>
        <w:t>0</w:t>
      </w:r>
      <w:r w:rsidRPr="003A1968">
        <w:rPr>
          <w:b/>
          <w:u w:val="single"/>
        </w:rPr>
        <w:t xml:space="preserve">. </w:t>
      </w:r>
    </w:p>
    <w:p w14:paraId="017CA2C8" w14:textId="77777777" w:rsidR="003A1968" w:rsidRPr="00562F0B" w:rsidRDefault="003A1968" w:rsidP="003A1968">
      <w:pPr>
        <w:spacing w:after="0" w:line="240" w:lineRule="auto"/>
        <w:rPr>
          <w:iCs/>
        </w:rPr>
      </w:pPr>
      <w:r w:rsidRPr="00562F0B">
        <w:rPr>
          <w:iCs/>
        </w:rPr>
        <w:t xml:space="preserve">Många företag föredrar att leasa istället för att låna och förvärva </w:t>
      </w:r>
      <w:proofErr w:type="spellStart"/>
      <w:r w:rsidRPr="00562F0B">
        <w:rPr>
          <w:iCs/>
        </w:rPr>
        <w:t>t.ex</w:t>
      </w:r>
      <w:proofErr w:type="spellEnd"/>
      <w:r w:rsidRPr="00562F0B">
        <w:rPr>
          <w:iCs/>
        </w:rPr>
        <w:t xml:space="preserve"> en dyr maskin.</w:t>
      </w:r>
    </w:p>
    <w:p w14:paraId="257D8FBA" w14:textId="43CD7C12" w:rsidR="003A1968" w:rsidRPr="00562F0B" w:rsidRDefault="003A1968" w:rsidP="003A1968">
      <w:pPr>
        <w:spacing w:after="0" w:line="240" w:lineRule="auto"/>
        <w:rPr>
          <w:iCs/>
        </w:rPr>
      </w:pPr>
      <w:r w:rsidRPr="00562F0B">
        <w:rPr>
          <w:iCs/>
        </w:rPr>
        <w:t>Beskriv nedan kort</w:t>
      </w:r>
      <w:r w:rsidR="00FD0D75">
        <w:rPr>
          <w:iCs/>
        </w:rPr>
        <w:t xml:space="preserve"> hur</w:t>
      </w:r>
      <w:r w:rsidRPr="00562F0B">
        <w:rPr>
          <w:iCs/>
        </w:rPr>
        <w:t xml:space="preserve"> leasing går till?</w:t>
      </w:r>
    </w:p>
    <w:p w14:paraId="0795EA28" w14:textId="03F79D75" w:rsidR="00E707A7" w:rsidRPr="00B946F7" w:rsidRDefault="00E707A7" w:rsidP="00E707A7">
      <w:pPr>
        <w:spacing w:after="0" w:line="240" w:lineRule="auto"/>
        <w:rPr>
          <w:b/>
          <w:color w:val="C00000"/>
          <w:u w:val="single"/>
        </w:rPr>
      </w:pPr>
    </w:p>
    <w:p w14:paraId="52512583" w14:textId="77777777" w:rsidR="0001428B" w:rsidRPr="003A1968" w:rsidRDefault="0001428B" w:rsidP="00E707A7">
      <w:pPr>
        <w:spacing w:after="0" w:line="240" w:lineRule="auto"/>
        <w:rPr>
          <w:b/>
          <w:u w:val="single"/>
        </w:rPr>
      </w:pPr>
    </w:p>
    <w:p w14:paraId="27459175" w14:textId="39039CBF" w:rsidR="00E707A7" w:rsidRPr="003A1968" w:rsidRDefault="00E707A7" w:rsidP="00E707A7">
      <w:pPr>
        <w:spacing w:after="0" w:line="240" w:lineRule="auto"/>
        <w:rPr>
          <w:b/>
          <w:u w:val="single"/>
        </w:rPr>
      </w:pPr>
      <w:r w:rsidRPr="003A1968">
        <w:rPr>
          <w:b/>
          <w:u w:val="single"/>
        </w:rPr>
        <w:t>Uppgift 1</w:t>
      </w:r>
      <w:r w:rsidR="00B22602" w:rsidRPr="003A1968">
        <w:rPr>
          <w:b/>
          <w:u w:val="single"/>
        </w:rPr>
        <w:t>1</w:t>
      </w:r>
      <w:r w:rsidRPr="003A1968">
        <w:rPr>
          <w:b/>
          <w:u w:val="single"/>
        </w:rPr>
        <w:t xml:space="preserve">. </w:t>
      </w:r>
    </w:p>
    <w:p w14:paraId="555ED70A" w14:textId="3D1D8DE3" w:rsidR="00E707A7" w:rsidRPr="003A1968" w:rsidRDefault="00E707A7" w:rsidP="00E707A7">
      <w:pPr>
        <w:spacing w:after="0" w:line="240" w:lineRule="auto"/>
      </w:pPr>
      <w:r w:rsidRPr="003A1968">
        <w:t>A, Vilka har det största ansvaret i ett aktiebolag?</w:t>
      </w:r>
      <w:r w:rsidR="003A4B68" w:rsidRPr="003A1968">
        <w:t xml:space="preserve"> </w:t>
      </w:r>
    </w:p>
    <w:p w14:paraId="611B8515" w14:textId="627A130A" w:rsidR="00BF0D05" w:rsidRPr="00EC4E1E" w:rsidRDefault="00EC4E1E" w:rsidP="00E707A7">
      <w:pPr>
        <w:spacing w:after="0" w:line="240" w:lineRule="auto"/>
        <w:rPr>
          <w:color w:val="FF0000"/>
        </w:rPr>
      </w:pPr>
      <w:r w:rsidRPr="00EC4E1E">
        <w:rPr>
          <w:color w:val="FF0000"/>
        </w:rPr>
        <w:t>The Board</w:t>
      </w:r>
      <w:r>
        <w:rPr>
          <w:color w:val="FF0000"/>
        </w:rPr>
        <w:t>.</w:t>
      </w:r>
    </w:p>
    <w:p w14:paraId="08F8F263" w14:textId="48AAABFA" w:rsidR="00E707A7" w:rsidRPr="003A1968" w:rsidRDefault="00E707A7" w:rsidP="00E707A7">
      <w:pPr>
        <w:spacing w:after="0" w:line="240" w:lineRule="auto"/>
      </w:pPr>
      <w:r w:rsidRPr="003A1968">
        <w:t>B, Vem bestämmer ytterst aktiebolagets inriktning och verksamhet</w:t>
      </w:r>
      <w:r w:rsidR="00FD0D75">
        <w:t>?</w:t>
      </w:r>
    </w:p>
    <w:p w14:paraId="1CDC6304" w14:textId="003950BC" w:rsidR="00BF0D05" w:rsidRPr="00EC4E1E" w:rsidRDefault="00EC4E1E" w:rsidP="00E707A7">
      <w:pPr>
        <w:spacing w:after="0" w:line="240" w:lineRule="auto"/>
        <w:rPr>
          <w:color w:val="FF0000"/>
        </w:rPr>
      </w:pPr>
      <w:r w:rsidRPr="00EC4E1E">
        <w:rPr>
          <w:color w:val="FF0000"/>
        </w:rPr>
        <w:t xml:space="preserve">The </w:t>
      </w:r>
      <w:proofErr w:type="spellStart"/>
      <w:r w:rsidRPr="00EC4E1E">
        <w:rPr>
          <w:color w:val="FF0000"/>
        </w:rPr>
        <w:t>Owner</w:t>
      </w:r>
      <w:proofErr w:type="spellEnd"/>
      <w:r>
        <w:rPr>
          <w:color w:val="FF0000"/>
        </w:rPr>
        <w:t>.</w:t>
      </w:r>
    </w:p>
    <w:p w14:paraId="6EDF445C" w14:textId="726DE557" w:rsidR="00E707A7" w:rsidRPr="003A1968" w:rsidRDefault="00E707A7" w:rsidP="00E707A7">
      <w:pPr>
        <w:spacing w:after="0" w:line="240" w:lineRule="auto"/>
      </w:pPr>
      <w:r w:rsidRPr="003A1968">
        <w:t>C, Vem sköter den dagliga driften i ett aktiebolag?</w:t>
      </w:r>
      <w:r w:rsidR="003A4B68" w:rsidRPr="003A1968">
        <w:t xml:space="preserve"> </w:t>
      </w:r>
    </w:p>
    <w:p w14:paraId="73C002CA" w14:textId="31DAF791" w:rsidR="00220493" w:rsidRPr="00EC4E1E" w:rsidRDefault="00EC4E1E" w:rsidP="008542E8">
      <w:pPr>
        <w:spacing w:after="0" w:line="240" w:lineRule="auto"/>
        <w:rPr>
          <w:bCs/>
          <w:color w:val="FF0000"/>
        </w:rPr>
      </w:pPr>
      <w:r w:rsidRPr="00EC4E1E">
        <w:rPr>
          <w:bCs/>
          <w:color w:val="FF0000"/>
        </w:rPr>
        <w:t>CEO</w:t>
      </w:r>
      <w:r>
        <w:rPr>
          <w:bCs/>
          <w:color w:val="FF0000"/>
        </w:rPr>
        <w:t>.</w:t>
      </w:r>
    </w:p>
    <w:p w14:paraId="3779384B" w14:textId="77777777" w:rsidR="003A4B68" w:rsidRDefault="003A4B68" w:rsidP="008542E8">
      <w:pPr>
        <w:spacing w:after="0" w:line="240" w:lineRule="auto"/>
        <w:rPr>
          <w:b/>
          <w:u w:val="single"/>
        </w:rPr>
      </w:pPr>
    </w:p>
    <w:p w14:paraId="0159A988" w14:textId="77777777" w:rsidR="0067530E" w:rsidRPr="003A1968" w:rsidRDefault="0067530E" w:rsidP="008542E8">
      <w:pPr>
        <w:spacing w:after="0" w:line="240" w:lineRule="auto"/>
        <w:rPr>
          <w:b/>
          <w:u w:val="single"/>
        </w:rPr>
      </w:pPr>
    </w:p>
    <w:p w14:paraId="14C18CD1" w14:textId="4BBA5974" w:rsidR="00E707A7" w:rsidRPr="00EC4E1E" w:rsidRDefault="00E707A7" w:rsidP="00E707A7">
      <w:pPr>
        <w:spacing w:after="0" w:line="240" w:lineRule="auto"/>
        <w:rPr>
          <w:b/>
          <w:u w:val="single"/>
        </w:rPr>
      </w:pPr>
      <w:r w:rsidRPr="00EC4E1E">
        <w:rPr>
          <w:b/>
          <w:u w:val="single"/>
        </w:rPr>
        <w:t xml:space="preserve">Uppgift </w:t>
      </w:r>
      <w:r w:rsidR="00B22602" w:rsidRPr="00EC4E1E">
        <w:rPr>
          <w:b/>
          <w:u w:val="single"/>
        </w:rPr>
        <w:t>12</w:t>
      </w:r>
      <w:r w:rsidRPr="00EC4E1E">
        <w:rPr>
          <w:b/>
          <w:u w:val="single"/>
        </w:rPr>
        <w:t xml:space="preserve">. </w:t>
      </w:r>
    </w:p>
    <w:p w14:paraId="6043ED3D" w14:textId="77777777" w:rsidR="00E707A7" w:rsidRPr="003A1968" w:rsidRDefault="00E707A7" w:rsidP="00E707A7">
      <w:pPr>
        <w:tabs>
          <w:tab w:val="left" w:pos="5933"/>
        </w:tabs>
        <w:spacing w:after="0" w:line="240" w:lineRule="auto"/>
      </w:pPr>
      <w:r w:rsidRPr="003A1968">
        <w:t xml:space="preserve">Många företag har en revisor. Men revisorn ska inte förväxlas med en redovisningskonsult eller redovisningsekonom som en del företag har.  En revisor har en annan roll. </w:t>
      </w:r>
    </w:p>
    <w:p w14:paraId="28F129A8" w14:textId="77777777" w:rsidR="00E707A7" w:rsidRPr="00EC4E1E" w:rsidRDefault="00E707A7" w:rsidP="00E707A7">
      <w:pPr>
        <w:tabs>
          <w:tab w:val="left" w:pos="5933"/>
        </w:tabs>
        <w:spacing w:after="0" w:line="240" w:lineRule="auto"/>
        <w:rPr>
          <w:color w:val="FF0000"/>
        </w:rPr>
      </w:pPr>
    </w:p>
    <w:p w14:paraId="46D7EC78" w14:textId="04EAD629" w:rsidR="00E707A7" w:rsidRPr="003A1968" w:rsidRDefault="00E707A7" w:rsidP="00E707A7">
      <w:pPr>
        <w:tabs>
          <w:tab w:val="left" w:pos="5933"/>
        </w:tabs>
        <w:spacing w:after="0" w:line="240" w:lineRule="auto"/>
      </w:pPr>
      <w:r w:rsidRPr="003A1968">
        <w:t>A, Vilka är revisorns viktigaste uppgifter och hur går det arbetet till rent praktiskt i företaget.</w:t>
      </w:r>
    </w:p>
    <w:p w14:paraId="2714B117" w14:textId="684FA988" w:rsidR="00E707A7" w:rsidRPr="00F8595F" w:rsidRDefault="001467D6" w:rsidP="00E707A7">
      <w:pPr>
        <w:tabs>
          <w:tab w:val="left" w:pos="5933"/>
        </w:tabs>
        <w:spacing w:after="0" w:line="240" w:lineRule="auto"/>
        <w:rPr>
          <w:color w:val="FF0000"/>
          <w:lang w:val="en-US"/>
        </w:rPr>
      </w:pPr>
      <w:bookmarkStart w:id="10" w:name="_Hlk160110683"/>
      <w:r w:rsidRPr="00F8595F">
        <w:rPr>
          <w:color w:val="FF0000"/>
          <w:lang w:val="en-US"/>
        </w:rPr>
        <w:t>Reviews</w:t>
      </w:r>
      <w:r w:rsidR="00B946F7" w:rsidRPr="00F8595F">
        <w:rPr>
          <w:color w:val="FF0000"/>
          <w:lang w:val="en-US"/>
        </w:rPr>
        <w:t xml:space="preserve"> the annual </w:t>
      </w:r>
      <w:r w:rsidRPr="00F8595F">
        <w:rPr>
          <w:color w:val="FF0000"/>
          <w:lang w:val="en-US"/>
        </w:rPr>
        <w:t>report and looks</w:t>
      </w:r>
      <w:r w:rsidR="00B946F7" w:rsidRPr="00F8595F">
        <w:rPr>
          <w:color w:val="FF0000"/>
          <w:lang w:val="en-US"/>
        </w:rPr>
        <w:t xml:space="preserve"> </w:t>
      </w:r>
      <w:r w:rsidRPr="00F8595F">
        <w:rPr>
          <w:color w:val="FF0000"/>
          <w:lang w:val="en-US"/>
        </w:rPr>
        <w:t>at the finances to make sure they are in order.</w:t>
      </w:r>
    </w:p>
    <w:p w14:paraId="7FCD6F7E" w14:textId="7FF02695" w:rsidR="001467D6" w:rsidRPr="00F8595F" w:rsidRDefault="001467D6" w:rsidP="00E707A7">
      <w:pPr>
        <w:tabs>
          <w:tab w:val="left" w:pos="5933"/>
        </w:tabs>
        <w:spacing w:after="0" w:line="240" w:lineRule="auto"/>
        <w:rPr>
          <w:color w:val="FF0000"/>
          <w:lang w:val="en-US"/>
        </w:rPr>
      </w:pPr>
      <w:r w:rsidRPr="00F8595F">
        <w:rPr>
          <w:color w:val="FF0000"/>
          <w:lang w:val="en-US"/>
        </w:rPr>
        <w:t>Makes random samples on invoices and in stock.</w:t>
      </w:r>
    </w:p>
    <w:p w14:paraId="14F461B5" w14:textId="5672D108" w:rsidR="001467D6" w:rsidRDefault="001467D6" w:rsidP="00E707A7">
      <w:pPr>
        <w:tabs>
          <w:tab w:val="left" w:pos="5933"/>
        </w:tabs>
        <w:spacing w:after="0" w:line="240" w:lineRule="auto"/>
        <w:rPr>
          <w:color w:val="FF0000"/>
          <w:lang w:val="en-US"/>
        </w:rPr>
      </w:pPr>
      <w:r w:rsidRPr="00F8595F">
        <w:rPr>
          <w:color w:val="FF0000"/>
          <w:lang w:val="en-US"/>
        </w:rPr>
        <w:t>Sends the audit report to the owners.</w:t>
      </w:r>
    </w:p>
    <w:bookmarkEnd w:id="10"/>
    <w:p w14:paraId="1C92571E" w14:textId="77777777" w:rsidR="00F8595F" w:rsidRPr="00F8595F" w:rsidRDefault="00F8595F" w:rsidP="00E707A7">
      <w:pPr>
        <w:tabs>
          <w:tab w:val="left" w:pos="5933"/>
        </w:tabs>
        <w:spacing w:after="0" w:line="240" w:lineRule="auto"/>
        <w:rPr>
          <w:color w:val="FF0000"/>
          <w:lang w:val="en-US"/>
        </w:rPr>
      </w:pPr>
    </w:p>
    <w:p w14:paraId="5FDA9093" w14:textId="77777777" w:rsidR="00E707A7" w:rsidRPr="003A1968" w:rsidRDefault="00E707A7" w:rsidP="00E707A7">
      <w:pPr>
        <w:spacing w:after="0" w:line="240" w:lineRule="auto"/>
        <w:rPr>
          <w:bCs/>
        </w:rPr>
      </w:pPr>
      <w:r w:rsidRPr="003A1968">
        <w:rPr>
          <w:bCs/>
        </w:rPr>
        <w:t>B, Alla företag behöver inte ha revisor, men när MÅSTE man ha revisor i ett företag?</w:t>
      </w:r>
    </w:p>
    <w:p w14:paraId="1080A203" w14:textId="4DB605D2" w:rsidR="00F8595F" w:rsidRDefault="00F8595F" w:rsidP="00F8595F">
      <w:pPr>
        <w:spacing w:after="0" w:line="240" w:lineRule="auto"/>
        <w:rPr>
          <w:bCs/>
          <w:color w:val="FF0000"/>
          <w:lang w:val="en-US"/>
        </w:rPr>
      </w:pPr>
      <w:bookmarkStart w:id="11" w:name="_Hlk160110694"/>
      <w:r>
        <w:rPr>
          <w:bCs/>
          <w:color w:val="FF0000"/>
          <w:lang w:val="en-US"/>
        </w:rPr>
        <w:t>There are t</w:t>
      </w:r>
      <w:r w:rsidRPr="00F8595F">
        <w:rPr>
          <w:bCs/>
          <w:color w:val="FF0000"/>
          <w:lang w:val="en-US"/>
        </w:rPr>
        <w:t>hree criteria</w:t>
      </w:r>
      <w:r w:rsidR="00300784">
        <w:rPr>
          <w:bCs/>
          <w:color w:val="FF0000"/>
          <w:lang w:val="en-US"/>
        </w:rPr>
        <w:t>:</w:t>
      </w:r>
    </w:p>
    <w:p w14:paraId="331C1953" w14:textId="77777777" w:rsidR="00F8595F" w:rsidRDefault="00F8595F" w:rsidP="00F8595F">
      <w:pPr>
        <w:spacing w:after="0" w:line="240" w:lineRule="auto"/>
        <w:rPr>
          <w:bCs/>
          <w:color w:val="FF0000"/>
          <w:lang w:val="en-US"/>
        </w:rPr>
      </w:pPr>
      <w:r w:rsidRPr="00F8595F">
        <w:rPr>
          <w:bCs/>
          <w:color w:val="FF0000"/>
          <w:lang w:val="en-US"/>
        </w:rPr>
        <w:t>Employees more than 3</w:t>
      </w:r>
      <w:r>
        <w:rPr>
          <w:bCs/>
          <w:color w:val="FF0000"/>
          <w:lang w:val="en-US"/>
        </w:rPr>
        <w:t>.</w:t>
      </w:r>
    </w:p>
    <w:p w14:paraId="591DC655" w14:textId="6C3FFE41" w:rsidR="00F8595F" w:rsidRDefault="00F8595F" w:rsidP="00F8595F">
      <w:pPr>
        <w:spacing w:after="0" w:line="240" w:lineRule="auto"/>
        <w:rPr>
          <w:bCs/>
          <w:color w:val="FF0000"/>
          <w:lang w:val="en-US"/>
        </w:rPr>
      </w:pPr>
      <w:r>
        <w:rPr>
          <w:bCs/>
          <w:color w:val="FF0000"/>
          <w:lang w:val="en-US"/>
        </w:rPr>
        <w:t>A</w:t>
      </w:r>
      <w:r w:rsidRPr="00F8595F">
        <w:rPr>
          <w:bCs/>
          <w:color w:val="FF0000"/>
          <w:lang w:val="en-US"/>
        </w:rPr>
        <w:t>ssets with a value of more than SEK 1.5 million</w:t>
      </w:r>
      <w:r>
        <w:rPr>
          <w:bCs/>
          <w:color w:val="FF0000"/>
          <w:lang w:val="en-US"/>
        </w:rPr>
        <w:t>.</w:t>
      </w:r>
    </w:p>
    <w:p w14:paraId="539904F4" w14:textId="6FA7BD19" w:rsidR="00F8595F" w:rsidRDefault="00F8595F" w:rsidP="00F8595F">
      <w:pPr>
        <w:spacing w:after="0" w:line="240" w:lineRule="auto"/>
        <w:rPr>
          <w:bCs/>
          <w:color w:val="FF0000"/>
          <w:lang w:val="en-US"/>
        </w:rPr>
      </w:pPr>
      <w:r>
        <w:rPr>
          <w:bCs/>
          <w:color w:val="FF0000"/>
          <w:lang w:val="en-US"/>
        </w:rPr>
        <w:t xml:space="preserve">A </w:t>
      </w:r>
      <w:r w:rsidRPr="00F8595F">
        <w:rPr>
          <w:bCs/>
          <w:color w:val="FF0000"/>
          <w:lang w:val="en-US"/>
        </w:rPr>
        <w:t>turnover of more than SEK 3 million.</w:t>
      </w:r>
    </w:p>
    <w:p w14:paraId="3011EDBB" w14:textId="77777777" w:rsidR="00300784" w:rsidRDefault="00300784" w:rsidP="00F8595F">
      <w:pPr>
        <w:spacing w:after="0" w:line="240" w:lineRule="auto"/>
        <w:rPr>
          <w:bCs/>
          <w:color w:val="FF0000"/>
          <w:lang w:val="en-US"/>
        </w:rPr>
      </w:pPr>
    </w:p>
    <w:p w14:paraId="52D40785" w14:textId="1E3BCA6D" w:rsidR="00300784" w:rsidRPr="00F8595F" w:rsidRDefault="00300784" w:rsidP="00F8595F">
      <w:pPr>
        <w:spacing w:after="0" w:line="240" w:lineRule="auto"/>
        <w:rPr>
          <w:bCs/>
          <w:color w:val="FF0000"/>
          <w:lang w:val="en-US"/>
        </w:rPr>
      </w:pPr>
      <w:r>
        <w:rPr>
          <w:bCs/>
          <w:color w:val="FF0000"/>
          <w:lang w:val="en-US"/>
        </w:rPr>
        <w:t xml:space="preserve">If </w:t>
      </w:r>
      <w:r w:rsidRPr="00F8595F">
        <w:rPr>
          <w:bCs/>
          <w:color w:val="FF0000"/>
          <w:lang w:val="en-US"/>
        </w:rPr>
        <w:t xml:space="preserve">two of </w:t>
      </w:r>
      <w:r>
        <w:rPr>
          <w:bCs/>
          <w:color w:val="FF0000"/>
          <w:lang w:val="en-US"/>
        </w:rPr>
        <w:t>them</w:t>
      </w:r>
      <w:r w:rsidRPr="00F8595F">
        <w:rPr>
          <w:bCs/>
          <w:color w:val="FF0000"/>
          <w:lang w:val="en-US"/>
        </w:rPr>
        <w:t xml:space="preserve"> </w:t>
      </w:r>
      <w:r>
        <w:rPr>
          <w:bCs/>
          <w:color w:val="FF0000"/>
          <w:lang w:val="en-US"/>
        </w:rPr>
        <w:t>are</w:t>
      </w:r>
      <w:r w:rsidRPr="00F8595F">
        <w:rPr>
          <w:bCs/>
          <w:color w:val="FF0000"/>
          <w:lang w:val="en-US"/>
        </w:rPr>
        <w:t xml:space="preserve"> met</w:t>
      </w:r>
      <w:r>
        <w:rPr>
          <w:bCs/>
          <w:color w:val="FF0000"/>
          <w:lang w:val="en-US"/>
        </w:rPr>
        <w:t>,</w:t>
      </w:r>
      <w:r w:rsidRPr="00F8595F">
        <w:rPr>
          <w:bCs/>
          <w:color w:val="FF0000"/>
          <w:lang w:val="en-US"/>
        </w:rPr>
        <w:t xml:space="preserve"> </w:t>
      </w:r>
      <w:r>
        <w:rPr>
          <w:bCs/>
          <w:color w:val="FF0000"/>
          <w:lang w:val="en-US"/>
        </w:rPr>
        <w:t>t</w:t>
      </w:r>
      <w:r w:rsidRPr="00F8595F">
        <w:rPr>
          <w:bCs/>
          <w:color w:val="FF0000"/>
          <w:lang w:val="en-US"/>
        </w:rPr>
        <w:t xml:space="preserve">hen </w:t>
      </w:r>
      <w:r>
        <w:rPr>
          <w:bCs/>
          <w:color w:val="FF0000"/>
          <w:lang w:val="en-US"/>
        </w:rPr>
        <w:t>the company</w:t>
      </w:r>
      <w:r w:rsidRPr="00F8595F">
        <w:rPr>
          <w:bCs/>
          <w:color w:val="FF0000"/>
          <w:lang w:val="en-US"/>
        </w:rPr>
        <w:t xml:space="preserve"> must have an accountant</w:t>
      </w:r>
      <w:r>
        <w:rPr>
          <w:bCs/>
          <w:color w:val="FF0000"/>
          <w:lang w:val="en-US"/>
        </w:rPr>
        <w:t>.</w:t>
      </w:r>
    </w:p>
    <w:bookmarkEnd w:id="11"/>
    <w:p w14:paraId="237AF250" w14:textId="77777777" w:rsidR="00BF0D05" w:rsidRPr="00B946F7" w:rsidRDefault="00BF0D05" w:rsidP="008542E8">
      <w:pPr>
        <w:spacing w:after="0" w:line="240" w:lineRule="auto"/>
        <w:rPr>
          <w:b/>
          <w:u w:val="single"/>
          <w:lang w:val="en-US"/>
        </w:rPr>
      </w:pPr>
    </w:p>
    <w:p w14:paraId="5E877422" w14:textId="2E90F16D" w:rsidR="008542E8" w:rsidRPr="004F343E" w:rsidRDefault="008542E8" w:rsidP="008542E8">
      <w:pPr>
        <w:spacing w:after="0" w:line="240" w:lineRule="auto"/>
        <w:rPr>
          <w:b/>
          <w:u w:val="single"/>
        </w:rPr>
      </w:pPr>
      <w:r w:rsidRPr="004F343E">
        <w:rPr>
          <w:b/>
          <w:u w:val="single"/>
        </w:rPr>
        <w:t>Uppgift 1</w:t>
      </w:r>
      <w:r w:rsidR="00B22602" w:rsidRPr="004F343E">
        <w:rPr>
          <w:b/>
          <w:u w:val="single"/>
        </w:rPr>
        <w:t>3</w:t>
      </w:r>
      <w:r w:rsidRPr="004F343E">
        <w:rPr>
          <w:b/>
          <w:u w:val="single"/>
        </w:rPr>
        <w:t xml:space="preserve">. </w:t>
      </w:r>
    </w:p>
    <w:p w14:paraId="1229BF83" w14:textId="5910B96F" w:rsidR="00220493" w:rsidRPr="00A6665D" w:rsidRDefault="00277036" w:rsidP="008542E8">
      <w:pPr>
        <w:spacing w:after="0" w:line="240" w:lineRule="auto"/>
      </w:pPr>
      <w:r w:rsidRPr="003A1968">
        <w:t>Det finns olika prisstrategier när man prissätter en vara eller tjänst. Vi har pratat om tre stycken på kursen varav kostnadsbaserad är en. Beskriv vad som är utmärkande för de andra två vi diskuterat.</w:t>
      </w:r>
    </w:p>
    <w:p w14:paraId="354DCE29" w14:textId="77777777" w:rsidR="00F8595F" w:rsidRPr="003A1968" w:rsidRDefault="00F8595F" w:rsidP="008542E8">
      <w:pPr>
        <w:spacing w:after="0" w:line="240" w:lineRule="auto"/>
        <w:rPr>
          <w:b/>
          <w:u w:val="single"/>
        </w:rPr>
      </w:pPr>
    </w:p>
    <w:p w14:paraId="276479AD" w14:textId="46384C27" w:rsidR="003C0233" w:rsidRPr="003A1968" w:rsidRDefault="003C0233" w:rsidP="003C0233">
      <w:pPr>
        <w:spacing w:after="0" w:line="240" w:lineRule="auto"/>
        <w:rPr>
          <w:b/>
          <w:u w:val="single"/>
        </w:rPr>
      </w:pPr>
      <w:r w:rsidRPr="003A1968">
        <w:rPr>
          <w:b/>
          <w:u w:val="single"/>
        </w:rPr>
        <w:lastRenderedPageBreak/>
        <w:t>Uppgift 1</w:t>
      </w:r>
      <w:r w:rsidR="003A4B68" w:rsidRPr="003A1968">
        <w:rPr>
          <w:b/>
          <w:u w:val="single"/>
        </w:rPr>
        <w:t>4</w:t>
      </w:r>
      <w:r w:rsidRPr="003A1968">
        <w:rPr>
          <w:b/>
          <w:u w:val="single"/>
        </w:rPr>
        <w:t xml:space="preserve">. </w:t>
      </w:r>
    </w:p>
    <w:p w14:paraId="552CEC8C" w14:textId="76BFA75C" w:rsidR="008A1A25" w:rsidRPr="003A1968" w:rsidRDefault="009B5333" w:rsidP="003C0233">
      <w:pPr>
        <w:spacing w:after="0" w:line="240" w:lineRule="auto"/>
      </w:pPr>
      <w:r w:rsidRPr="003A1968">
        <w:t>I vilka situationer passar nyckeltal bäst i ett företag?</w:t>
      </w:r>
    </w:p>
    <w:p w14:paraId="09485293" w14:textId="77777777" w:rsidR="003A1968" w:rsidRPr="004F343E" w:rsidRDefault="003A1968" w:rsidP="003C0233">
      <w:pPr>
        <w:spacing w:after="0" w:line="240" w:lineRule="auto"/>
        <w:rPr>
          <w:color w:val="FF0000"/>
        </w:rPr>
      </w:pPr>
    </w:p>
    <w:p w14:paraId="11326923" w14:textId="77777777" w:rsidR="003A4B68" w:rsidRPr="004F343E" w:rsidRDefault="003A4B68" w:rsidP="003C0233">
      <w:pPr>
        <w:spacing w:after="0" w:line="240" w:lineRule="auto"/>
      </w:pPr>
    </w:p>
    <w:p w14:paraId="581D613D" w14:textId="44BF10EA" w:rsidR="00E707A7" w:rsidRPr="003A1968" w:rsidRDefault="00E707A7" w:rsidP="00E707A7">
      <w:pPr>
        <w:spacing w:after="0" w:line="240" w:lineRule="auto"/>
        <w:rPr>
          <w:b/>
          <w:u w:val="single"/>
        </w:rPr>
      </w:pPr>
      <w:r w:rsidRPr="003A1968">
        <w:rPr>
          <w:b/>
          <w:u w:val="single"/>
        </w:rPr>
        <w:t xml:space="preserve">Fråga </w:t>
      </w:r>
      <w:r w:rsidR="003A4B68" w:rsidRPr="003A1968">
        <w:rPr>
          <w:b/>
          <w:u w:val="single"/>
        </w:rPr>
        <w:t>15</w:t>
      </w:r>
      <w:r w:rsidRPr="003A1968">
        <w:rPr>
          <w:b/>
          <w:u w:val="single"/>
        </w:rPr>
        <w:t xml:space="preserve">. </w:t>
      </w:r>
    </w:p>
    <w:p w14:paraId="7A2833E1" w14:textId="77777777" w:rsidR="00E707A7" w:rsidRPr="003A1968" w:rsidRDefault="00E707A7" w:rsidP="00E707A7">
      <w:pPr>
        <w:tabs>
          <w:tab w:val="left" w:pos="5933"/>
        </w:tabs>
        <w:spacing w:after="0" w:line="240" w:lineRule="auto"/>
      </w:pPr>
      <w:r w:rsidRPr="003A1968">
        <w:t xml:space="preserve">Vi har gått igenom både hårda och mjuka nyckeltal under kursen. </w:t>
      </w:r>
    </w:p>
    <w:p w14:paraId="4C03E1C6" w14:textId="085A51BC" w:rsidR="00E707A7" w:rsidRPr="00800933" w:rsidRDefault="00E707A7" w:rsidP="00800933">
      <w:pPr>
        <w:tabs>
          <w:tab w:val="left" w:pos="5933"/>
        </w:tabs>
        <w:spacing w:after="0" w:line="240" w:lineRule="auto"/>
      </w:pPr>
      <w:r w:rsidRPr="003A1968">
        <w:t>Ge några exempel på mjuka nyckeltal?</w:t>
      </w:r>
    </w:p>
    <w:p w14:paraId="6143A281" w14:textId="77777777" w:rsidR="009B5333" w:rsidRPr="003A1968" w:rsidRDefault="009B5333" w:rsidP="003C0233">
      <w:pPr>
        <w:spacing w:after="0" w:line="240" w:lineRule="auto"/>
        <w:rPr>
          <w:b/>
        </w:rPr>
      </w:pPr>
    </w:p>
    <w:p w14:paraId="541ABE0B" w14:textId="7189A879" w:rsidR="009B5333" w:rsidRPr="003A1968" w:rsidRDefault="009B5333" w:rsidP="009B5333">
      <w:pPr>
        <w:spacing w:after="0" w:line="240" w:lineRule="auto"/>
        <w:rPr>
          <w:b/>
          <w:u w:val="single"/>
        </w:rPr>
      </w:pPr>
      <w:r w:rsidRPr="003A1968">
        <w:rPr>
          <w:b/>
          <w:u w:val="single"/>
        </w:rPr>
        <w:t xml:space="preserve">Uppgift </w:t>
      </w:r>
      <w:r w:rsidR="003A4B68" w:rsidRPr="003A1968">
        <w:rPr>
          <w:b/>
          <w:u w:val="single"/>
        </w:rPr>
        <w:t>16</w:t>
      </w:r>
      <w:r w:rsidRPr="003A1968">
        <w:rPr>
          <w:b/>
          <w:u w:val="single"/>
        </w:rPr>
        <w:t xml:space="preserve">. </w:t>
      </w:r>
    </w:p>
    <w:p w14:paraId="10DC4717" w14:textId="77777777" w:rsidR="00277036" w:rsidRPr="003A1968" w:rsidRDefault="00277036" w:rsidP="00277036">
      <w:pPr>
        <w:tabs>
          <w:tab w:val="left" w:pos="5933"/>
        </w:tabs>
        <w:spacing w:after="0" w:line="240" w:lineRule="auto"/>
      </w:pPr>
      <w:r w:rsidRPr="003A1968">
        <w:t>Ni har under kursen gjort en resultatbudget.</w:t>
      </w:r>
    </w:p>
    <w:p w14:paraId="43E0DDC6" w14:textId="55B09F04" w:rsidR="008F5562" w:rsidRPr="008F11B1" w:rsidRDefault="00277036" w:rsidP="00277036">
      <w:pPr>
        <w:tabs>
          <w:tab w:val="left" w:pos="5933"/>
        </w:tabs>
        <w:spacing w:after="0" w:line="240" w:lineRule="auto"/>
      </w:pPr>
      <w:r w:rsidRPr="003A1968">
        <w:t>Nämn några skäl till varför ett företag budgeterar?</w:t>
      </w:r>
    </w:p>
    <w:p w14:paraId="5C934DDE" w14:textId="77777777" w:rsidR="00F8595F" w:rsidRPr="00F8595F" w:rsidRDefault="00F8595F" w:rsidP="00277036">
      <w:pPr>
        <w:tabs>
          <w:tab w:val="left" w:pos="5933"/>
        </w:tabs>
        <w:spacing w:after="0" w:line="240" w:lineRule="auto"/>
        <w:rPr>
          <w:color w:val="FF0000"/>
        </w:rPr>
      </w:pPr>
    </w:p>
    <w:p w14:paraId="22897B02" w14:textId="78F1E5AD" w:rsidR="008F5562" w:rsidRPr="003A1968" w:rsidRDefault="008F5562" w:rsidP="008F5562">
      <w:pPr>
        <w:spacing w:after="0" w:line="240" w:lineRule="auto"/>
        <w:rPr>
          <w:b/>
          <w:u w:val="single"/>
        </w:rPr>
      </w:pPr>
      <w:r w:rsidRPr="003A1968">
        <w:rPr>
          <w:b/>
          <w:u w:val="single"/>
        </w:rPr>
        <w:t>Uppgift 1</w:t>
      </w:r>
      <w:r>
        <w:rPr>
          <w:b/>
          <w:u w:val="single"/>
        </w:rPr>
        <w:t>7</w:t>
      </w:r>
      <w:r w:rsidRPr="003A1968">
        <w:rPr>
          <w:b/>
          <w:u w:val="single"/>
        </w:rPr>
        <w:t xml:space="preserve">. </w:t>
      </w:r>
    </w:p>
    <w:p w14:paraId="7F8487E8" w14:textId="76FABA54" w:rsidR="00277036" w:rsidRPr="003A1968" w:rsidRDefault="00277036" w:rsidP="00277036">
      <w:pPr>
        <w:tabs>
          <w:tab w:val="left" w:pos="5933"/>
        </w:tabs>
        <w:spacing w:after="0" w:line="240" w:lineRule="auto"/>
      </w:pPr>
      <w:r w:rsidRPr="003A1968">
        <w:t>I samband med budgetuppföljning gör vi ofta en prognos för fortsättningen av året.</w:t>
      </w:r>
    </w:p>
    <w:p w14:paraId="16148CA5" w14:textId="6C52EABF" w:rsidR="00300A88" w:rsidRDefault="00277036" w:rsidP="00857A16">
      <w:pPr>
        <w:tabs>
          <w:tab w:val="left" w:pos="5933"/>
        </w:tabs>
        <w:spacing w:after="0" w:line="240" w:lineRule="auto"/>
      </w:pPr>
      <w:r w:rsidRPr="003A1968">
        <w:t>Vad är syftet med att prognostisera?</w:t>
      </w:r>
    </w:p>
    <w:p w14:paraId="3C7625F8" w14:textId="77777777" w:rsidR="0001428B" w:rsidRPr="003A1968" w:rsidRDefault="0001428B" w:rsidP="009B5333">
      <w:pPr>
        <w:spacing w:after="0" w:line="240" w:lineRule="auto"/>
      </w:pPr>
    </w:p>
    <w:p w14:paraId="76C8C44E" w14:textId="5F79ACDB" w:rsidR="000B5C94" w:rsidRPr="003A1968" w:rsidRDefault="000B5C94" w:rsidP="000B5C94">
      <w:pPr>
        <w:spacing w:after="0" w:line="240" w:lineRule="auto"/>
        <w:rPr>
          <w:b/>
          <w:u w:val="single"/>
        </w:rPr>
      </w:pPr>
      <w:r w:rsidRPr="003A1968">
        <w:rPr>
          <w:b/>
          <w:u w:val="single"/>
        </w:rPr>
        <w:t>Fråga 1</w:t>
      </w:r>
      <w:r w:rsidR="008F5562">
        <w:rPr>
          <w:b/>
          <w:u w:val="single"/>
        </w:rPr>
        <w:t>8</w:t>
      </w:r>
      <w:r w:rsidRPr="003A1968">
        <w:rPr>
          <w:b/>
          <w:u w:val="single"/>
        </w:rPr>
        <w:t xml:space="preserve">. </w:t>
      </w:r>
    </w:p>
    <w:p w14:paraId="30D07FEE" w14:textId="5FDF0DEF" w:rsidR="000B5C94" w:rsidRPr="00F8595F" w:rsidRDefault="000B5C94" w:rsidP="000B5C94">
      <w:pPr>
        <w:tabs>
          <w:tab w:val="left" w:pos="5933"/>
        </w:tabs>
        <w:spacing w:after="0" w:line="240" w:lineRule="auto"/>
      </w:pPr>
      <w:r w:rsidRPr="003A1968">
        <w:t>Vad ska bruttovinsten täcka i ett företag?</w:t>
      </w:r>
    </w:p>
    <w:p w14:paraId="74B724EE" w14:textId="6FF875CB" w:rsidR="000B5C94" w:rsidRPr="004F343E" w:rsidRDefault="005D7389" w:rsidP="000B5C94">
      <w:pPr>
        <w:spacing w:after="0" w:line="240" w:lineRule="auto"/>
        <w:rPr>
          <w:bCs/>
          <w:color w:val="FF0000"/>
          <w:lang w:val="en-US"/>
        </w:rPr>
      </w:pPr>
      <w:r w:rsidRPr="004F343E">
        <w:rPr>
          <w:bCs/>
          <w:color w:val="FF0000"/>
          <w:lang w:val="en-US"/>
        </w:rPr>
        <w:t>The company’s fixed cost.</w:t>
      </w:r>
    </w:p>
    <w:p w14:paraId="597A3933" w14:textId="40F15250" w:rsidR="007A7DF6" w:rsidRPr="004F343E" w:rsidRDefault="007A7DF6" w:rsidP="000B5C94">
      <w:pPr>
        <w:spacing w:after="0" w:line="240" w:lineRule="auto"/>
        <w:rPr>
          <w:b/>
          <w:lang w:val="en-US"/>
        </w:rPr>
      </w:pPr>
    </w:p>
    <w:p w14:paraId="45C17302" w14:textId="603A69FE" w:rsidR="007A7DF6" w:rsidRPr="004F343E" w:rsidRDefault="007A7DF6" w:rsidP="007A7DF6">
      <w:pPr>
        <w:spacing w:after="0" w:line="240" w:lineRule="auto"/>
        <w:rPr>
          <w:b/>
          <w:u w:val="single"/>
          <w:lang w:val="en-US"/>
        </w:rPr>
      </w:pPr>
      <w:proofErr w:type="spellStart"/>
      <w:r w:rsidRPr="004F343E">
        <w:rPr>
          <w:b/>
          <w:u w:val="single"/>
          <w:lang w:val="en-US"/>
        </w:rPr>
        <w:t>Fråga</w:t>
      </w:r>
      <w:proofErr w:type="spellEnd"/>
      <w:r w:rsidRPr="004F343E">
        <w:rPr>
          <w:b/>
          <w:u w:val="single"/>
          <w:lang w:val="en-US"/>
        </w:rPr>
        <w:t xml:space="preserve"> 1</w:t>
      </w:r>
      <w:r w:rsidR="008F5562" w:rsidRPr="004F343E">
        <w:rPr>
          <w:b/>
          <w:u w:val="single"/>
          <w:lang w:val="en-US"/>
        </w:rPr>
        <w:t>9</w:t>
      </w:r>
      <w:r w:rsidRPr="004F343E">
        <w:rPr>
          <w:b/>
          <w:u w:val="single"/>
          <w:lang w:val="en-US"/>
        </w:rPr>
        <w:t xml:space="preserve">. </w:t>
      </w:r>
    </w:p>
    <w:p w14:paraId="2965F296" w14:textId="0D615B86" w:rsidR="007A7DF6" w:rsidRPr="003A1968" w:rsidRDefault="007A7DF6" w:rsidP="007A7DF6">
      <w:pPr>
        <w:tabs>
          <w:tab w:val="left" w:pos="5933"/>
        </w:tabs>
        <w:spacing w:after="0" w:line="240" w:lineRule="auto"/>
      </w:pPr>
      <w:r w:rsidRPr="003A1968">
        <w:t>Varför är det så viktigt med en rättvisande värdering av företagets tillgångar i balansräkningen?</w:t>
      </w:r>
    </w:p>
    <w:p w14:paraId="154817C0" w14:textId="77777777" w:rsidR="0001428B" w:rsidRPr="003A1968" w:rsidRDefault="0001428B" w:rsidP="007A7DF6">
      <w:pPr>
        <w:tabs>
          <w:tab w:val="left" w:pos="5933"/>
        </w:tabs>
        <w:spacing w:after="0" w:line="240" w:lineRule="auto"/>
      </w:pPr>
    </w:p>
    <w:sectPr w:rsidR="0001428B" w:rsidRPr="003A1968" w:rsidSect="00BB1630">
      <w:pgSz w:w="11906" w:h="16838"/>
      <w:pgMar w:top="567" w:right="1418" w:bottom="56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816CA" w14:textId="77777777" w:rsidR="00BB1630" w:rsidRDefault="00BB1630" w:rsidP="0067530E">
      <w:pPr>
        <w:spacing w:after="0" w:line="240" w:lineRule="auto"/>
      </w:pPr>
      <w:r>
        <w:separator/>
      </w:r>
    </w:p>
  </w:endnote>
  <w:endnote w:type="continuationSeparator" w:id="0">
    <w:p w14:paraId="37991D6B" w14:textId="77777777" w:rsidR="00BB1630" w:rsidRDefault="00BB1630" w:rsidP="00675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7C6BC" w14:textId="77777777" w:rsidR="00BB1630" w:rsidRDefault="00BB1630" w:rsidP="0067530E">
      <w:pPr>
        <w:spacing w:after="0" w:line="240" w:lineRule="auto"/>
      </w:pPr>
      <w:r>
        <w:separator/>
      </w:r>
    </w:p>
  </w:footnote>
  <w:footnote w:type="continuationSeparator" w:id="0">
    <w:p w14:paraId="45E44DE7" w14:textId="77777777" w:rsidR="00BB1630" w:rsidRDefault="00BB1630" w:rsidP="006753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E433C"/>
    <w:multiLevelType w:val="hybridMultilevel"/>
    <w:tmpl w:val="35846A0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5842B9B"/>
    <w:multiLevelType w:val="hybridMultilevel"/>
    <w:tmpl w:val="9EB62C02"/>
    <w:lvl w:ilvl="0" w:tplc="ED822706">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 w15:restartNumberingAfterBreak="0">
    <w:nsid w:val="1A806852"/>
    <w:multiLevelType w:val="hybridMultilevel"/>
    <w:tmpl w:val="AF98E0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BD57D5C"/>
    <w:multiLevelType w:val="hybridMultilevel"/>
    <w:tmpl w:val="1AB28D8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4" w15:restartNumberingAfterBreak="0">
    <w:nsid w:val="2F451B0F"/>
    <w:multiLevelType w:val="hybridMultilevel"/>
    <w:tmpl w:val="89FACE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23D3C65"/>
    <w:multiLevelType w:val="hybridMultilevel"/>
    <w:tmpl w:val="68D89D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2DB6BA5"/>
    <w:multiLevelType w:val="hybridMultilevel"/>
    <w:tmpl w:val="F1A62D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CCF4C6D"/>
    <w:multiLevelType w:val="hybridMultilevel"/>
    <w:tmpl w:val="91B2CB6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AC97FD0"/>
    <w:multiLevelType w:val="hybridMultilevel"/>
    <w:tmpl w:val="695080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6D854725"/>
    <w:multiLevelType w:val="hybridMultilevel"/>
    <w:tmpl w:val="4650EE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6ED93F90"/>
    <w:multiLevelType w:val="hybridMultilevel"/>
    <w:tmpl w:val="514662F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7CBE5719"/>
    <w:multiLevelType w:val="hybridMultilevel"/>
    <w:tmpl w:val="67EEA5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80821580">
    <w:abstractNumId w:val="10"/>
  </w:num>
  <w:num w:numId="2" w16cid:durableId="1621374755">
    <w:abstractNumId w:val="1"/>
  </w:num>
  <w:num w:numId="3" w16cid:durableId="1193424404">
    <w:abstractNumId w:val="1"/>
  </w:num>
  <w:num w:numId="4" w16cid:durableId="410465225">
    <w:abstractNumId w:val="6"/>
  </w:num>
  <w:num w:numId="5" w16cid:durableId="437406215">
    <w:abstractNumId w:val="8"/>
  </w:num>
  <w:num w:numId="6" w16cid:durableId="1232037583">
    <w:abstractNumId w:val="9"/>
  </w:num>
  <w:num w:numId="7" w16cid:durableId="1402869746">
    <w:abstractNumId w:val="2"/>
  </w:num>
  <w:num w:numId="8" w16cid:durableId="72823488">
    <w:abstractNumId w:val="4"/>
  </w:num>
  <w:num w:numId="9" w16cid:durableId="678849077">
    <w:abstractNumId w:val="0"/>
  </w:num>
  <w:num w:numId="10" w16cid:durableId="1441217860">
    <w:abstractNumId w:val="11"/>
  </w:num>
  <w:num w:numId="11" w16cid:durableId="958998655">
    <w:abstractNumId w:val="7"/>
  </w:num>
  <w:num w:numId="12" w16cid:durableId="280377865">
    <w:abstractNumId w:val="5"/>
  </w:num>
  <w:num w:numId="13" w16cid:durableId="11784956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C4F"/>
    <w:rsid w:val="0001428B"/>
    <w:rsid w:val="00014D34"/>
    <w:rsid w:val="00056126"/>
    <w:rsid w:val="000569F9"/>
    <w:rsid w:val="00067A28"/>
    <w:rsid w:val="00080007"/>
    <w:rsid w:val="000A74EB"/>
    <w:rsid w:val="000B5C94"/>
    <w:rsid w:val="000C23EE"/>
    <w:rsid w:val="000E21C4"/>
    <w:rsid w:val="0013470A"/>
    <w:rsid w:val="001349E6"/>
    <w:rsid w:val="00136BF1"/>
    <w:rsid w:val="00140DEE"/>
    <w:rsid w:val="001467D6"/>
    <w:rsid w:val="0015016E"/>
    <w:rsid w:val="00154681"/>
    <w:rsid w:val="00193FC9"/>
    <w:rsid w:val="001B379D"/>
    <w:rsid w:val="001B74D1"/>
    <w:rsid w:val="001C5092"/>
    <w:rsid w:val="001D11D5"/>
    <w:rsid w:val="001E5CD3"/>
    <w:rsid w:val="00220493"/>
    <w:rsid w:val="00277036"/>
    <w:rsid w:val="00296A3C"/>
    <w:rsid w:val="002F70ED"/>
    <w:rsid w:val="00300784"/>
    <w:rsid w:val="00300A88"/>
    <w:rsid w:val="003103CC"/>
    <w:rsid w:val="003160DA"/>
    <w:rsid w:val="00327369"/>
    <w:rsid w:val="00341785"/>
    <w:rsid w:val="00350366"/>
    <w:rsid w:val="00360BD0"/>
    <w:rsid w:val="00380951"/>
    <w:rsid w:val="0038133F"/>
    <w:rsid w:val="003A1968"/>
    <w:rsid w:val="003A4B68"/>
    <w:rsid w:val="003C0233"/>
    <w:rsid w:val="003C3091"/>
    <w:rsid w:val="003E2015"/>
    <w:rsid w:val="003E457B"/>
    <w:rsid w:val="0041109F"/>
    <w:rsid w:val="004746C5"/>
    <w:rsid w:val="004833D7"/>
    <w:rsid w:val="0048387E"/>
    <w:rsid w:val="00494C91"/>
    <w:rsid w:val="004B1390"/>
    <w:rsid w:val="004B7BB4"/>
    <w:rsid w:val="004C1C69"/>
    <w:rsid w:val="004D33A8"/>
    <w:rsid w:val="004F343E"/>
    <w:rsid w:val="005306A6"/>
    <w:rsid w:val="0057743C"/>
    <w:rsid w:val="0058073C"/>
    <w:rsid w:val="005A5ACA"/>
    <w:rsid w:val="005B3D68"/>
    <w:rsid w:val="005C22B6"/>
    <w:rsid w:val="005D7389"/>
    <w:rsid w:val="005E5331"/>
    <w:rsid w:val="005E6461"/>
    <w:rsid w:val="006243C2"/>
    <w:rsid w:val="006376E0"/>
    <w:rsid w:val="00653D18"/>
    <w:rsid w:val="00656C5E"/>
    <w:rsid w:val="006635BC"/>
    <w:rsid w:val="00670D03"/>
    <w:rsid w:val="0067530E"/>
    <w:rsid w:val="006816E2"/>
    <w:rsid w:val="00684CA3"/>
    <w:rsid w:val="00692CBC"/>
    <w:rsid w:val="006A1614"/>
    <w:rsid w:val="00710B9A"/>
    <w:rsid w:val="00732446"/>
    <w:rsid w:val="007474DC"/>
    <w:rsid w:val="00783B86"/>
    <w:rsid w:val="0079297F"/>
    <w:rsid w:val="00794500"/>
    <w:rsid w:val="007A1161"/>
    <w:rsid w:val="007A576D"/>
    <w:rsid w:val="007A62EC"/>
    <w:rsid w:val="007A6D26"/>
    <w:rsid w:val="007A7DF6"/>
    <w:rsid w:val="007C07B6"/>
    <w:rsid w:val="007C6602"/>
    <w:rsid w:val="007D1BF3"/>
    <w:rsid w:val="007F6865"/>
    <w:rsid w:val="00800933"/>
    <w:rsid w:val="00811CDC"/>
    <w:rsid w:val="00813EEA"/>
    <w:rsid w:val="00826701"/>
    <w:rsid w:val="00832DB2"/>
    <w:rsid w:val="0084563A"/>
    <w:rsid w:val="008542E8"/>
    <w:rsid w:val="00857A16"/>
    <w:rsid w:val="008A1A25"/>
    <w:rsid w:val="008A7DFF"/>
    <w:rsid w:val="008D1FCE"/>
    <w:rsid w:val="008D3DA3"/>
    <w:rsid w:val="008D416E"/>
    <w:rsid w:val="008F0A7E"/>
    <w:rsid w:val="008F11B1"/>
    <w:rsid w:val="008F5562"/>
    <w:rsid w:val="008F7E74"/>
    <w:rsid w:val="00912167"/>
    <w:rsid w:val="00927F3B"/>
    <w:rsid w:val="00950EF0"/>
    <w:rsid w:val="00954B21"/>
    <w:rsid w:val="009663D2"/>
    <w:rsid w:val="00984B66"/>
    <w:rsid w:val="009B5333"/>
    <w:rsid w:val="009C07BE"/>
    <w:rsid w:val="009E3D53"/>
    <w:rsid w:val="00A3185E"/>
    <w:rsid w:val="00A31A5C"/>
    <w:rsid w:val="00A606A6"/>
    <w:rsid w:val="00A6665D"/>
    <w:rsid w:val="00A848CB"/>
    <w:rsid w:val="00A97A4A"/>
    <w:rsid w:val="00AA0493"/>
    <w:rsid w:val="00AA1A4B"/>
    <w:rsid w:val="00AC514B"/>
    <w:rsid w:val="00AC6CF4"/>
    <w:rsid w:val="00B22602"/>
    <w:rsid w:val="00B4199D"/>
    <w:rsid w:val="00B47811"/>
    <w:rsid w:val="00B47A2C"/>
    <w:rsid w:val="00B57462"/>
    <w:rsid w:val="00B646BE"/>
    <w:rsid w:val="00B801C4"/>
    <w:rsid w:val="00B946F7"/>
    <w:rsid w:val="00BB1630"/>
    <w:rsid w:val="00BC0D09"/>
    <w:rsid w:val="00BC409B"/>
    <w:rsid w:val="00BD16D3"/>
    <w:rsid w:val="00BE772D"/>
    <w:rsid w:val="00BF0D05"/>
    <w:rsid w:val="00BF3ED4"/>
    <w:rsid w:val="00C13EE7"/>
    <w:rsid w:val="00C1688C"/>
    <w:rsid w:val="00C1784F"/>
    <w:rsid w:val="00C507E5"/>
    <w:rsid w:val="00C56385"/>
    <w:rsid w:val="00C9213D"/>
    <w:rsid w:val="00CA2FED"/>
    <w:rsid w:val="00CB78A8"/>
    <w:rsid w:val="00CD3348"/>
    <w:rsid w:val="00CE440C"/>
    <w:rsid w:val="00CE4FED"/>
    <w:rsid w:val="00CF08B0"/>
    <w:rsid w:val="00D02823"/>
    <w:rsid w:val="00D0418B"/>
    <w:rsid w:val="00D34972"/>
    <w:rsid w:val="00D55221"/>
    <w:rsid w:val="00D56B6D"/>
    <w:rsid w:val="00D6713D"/>
    <w:rsid w:val="00D902E0"/>
    <w:rsid w:val="00D914E5"/>
    <w:rsid w:val="00D97C4F"/>
    <w:rsid w:val="00DB0A36"/>
    <w:rsid w:val="00DB5A83"/>
    <w:rsid w:val="00DE035D"/>
    <w:rsid w:val="00E01E8B"/>
    <w:rsid w:val="00E45DE3"/>
    <w:rsid w:val="00E55E6F"/>
    <w:rsid w:val="00E707A7"/>
    <w:rsid w:val="00EC24F1"/>
    <w:rsid w:val="00EC4E1E"/>
    <w:rsid w:val="00EF199C"/>
    <w:rsid w:val="00EF7BC9"/>
    <w:rsid w:val="00F12AB4"/>
    <w:rsid w:val="00F2126D"/>
    <w:rsid w:val="00F22C1D"/>
    <w:rsid w:val="00F30AF2"/>
    <w:rsid w:val="00F41236"/>
    <w:rsid w:val="00F54E53"/>
    <w:rsid w:val="00F8595F"/>
    <w:rsid w:val="00F93854"/>
    <w:rsid w:val="00FA7B56"/>
    <w:rsid w:val="00FB3713"/>
    <w:rsid w:val="00FC4F65"/>
    <w:rsid w:val="00FD0D75"/>
    <w:rsid w:val="00FE5D72"/>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599D3"/>
  <w15:chartTrackingRefBased/>
  <w15:docId w15:val="{BEAA2351-2E91-4217-B4BB-DC35176F7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0BD0"/>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0BD0"/>
    <w:rPr>
      <w:rFonts w:ascii="Times New Roman" w:eastAsia="Times New Roman" w:hAnsi="Times New Roman" w:cs="Times New Roman"/>
      <w:b/>
      <w:bCs/>
      <w:sz w:val="36"/>
      <w:szCs w:val="36"/>
      <w:lang w:eastAsia="sv-SE"/>
    </w:rPr>
  </w:style>
  <w:style w:type="paragraph" w:styleId="ListParagraph">
    <w:name w:val="List Paragraph"/>
    <w:basedOn w:val="Normal"/>
    <w:uiPriority w:val="34"/>
    <w:qFormat/>
    <w:rsid w:val="00A606A6"/>
    <w:pPr>
      <w:ind w:left="720"/>
      <w:contextualSpacing/>
    </w:pPr>
  </w:style>
  <w:style w:type="paragraph" w:styleId="Header">
    <w:name w:val="header"/>
    <w:basedOn w:val="Normal"/>
    <w:link w:val="HeaderChar"/>
    <w:uiPriority w:val="99"/>
    <w:unhideWhenUsed/>
    <w:rsid w:val="00675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30E"/>
  </w:style>
  <w:style w:type="paragraph" w:styleId="Footer">
    <w:name w:val="footer"/>
    <w:basedOn w:val="Normal"/>
    <w:link w:val="FooterChar"/>
    <w:uiPriority w:val="99"/>
    <w:unhideWhenUsed/>
    <w:rsid w:val="00675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19406">
      <w:bodyDiv w:val="1"/>
      <w:marLeft w:val="0"/>
      <w:marRight w:val="0"/>
      <w:marTop w:val="0"/>
      <w:marBottom w:val="0"/>
      <w:divBdr>
        <w:top w:val="none" w:sz="0" w:space="0" w:color="auto"/>
        <w:left w:val="none" w:sz="0" w:space="0" w:color="auto"/>
        <w:bottom w:val="none" w:sz="0" w:space="0" w:color="auto"/>
        <w:right w:val="none" w:sz="0" w:space="0" w:color="auto"/>
      </w:divBdr>
    </w:div>
    <w:div w:id="186414448">
      <w:bodyDiv w:val="1"/>
      <w:marLeft w:val="0"/>
      <w:marRight w:val="0"/>
      <w:marTop w:val="0"/>
      <w:marBottom w:val="0"/>
      <w:divBdr>
        <w:top w:val="none" w:sz="0" w:space="0" w:color="auto"/>
        <w:left w:val="none" w:sz="0" w:space="0" w:color="auto"/>
        <w:bottom w:val="none" w:sz="0" w:space="0" w:color="auto"/>
        <w:right w:val="none" w:sz="0" w:space="0" w:color="auto"/>
      </w:divBdr>
    </w:div>
    <w:div w:id="508563506">
      <w:bodyDiv w:val="1"/>
      <w:marLeft w:val="0"/>
      <w:marRight w:val="0"/>
      <w:marTop w:val="0"/>
      <w:marBottom w:val="0"/>
      <w:divBdr>
        <w:top w:val="none" w:sz="0" w:space="0" w:color="auto"/>
        <w:left w:val="none" w:sz="0" w:space="0" w:color="auto"/>
        <w:bottom w:val="none" w:sz="0" w:space="0" w:color="auto"/>
        <w:right w:val="none" w:sz="0" w:space="0" w:color="auto"/>
      </w:divBdr>
    </w:div>
    <w:div w:id="528615503">
      <w:bodyDiv w:val="1"/>
      <w:marLeft w:val="0"/>
      <w:marRight w:val="0"/>
      <w:marTop w:val="0"/>
      <w:marBottom w:val="0"/>
      <w:divBdr>
        <w:top w:val="none" w:sz="0" w:space="0" w:color="auto"/>
        <w:left w:val="none" w:sz="0" w:space="0" w:color="auto"/>
        <w:bottom w:val="none" w:sz="0" w:space="0" w:color="auto"/>
        <w:right w:val="none" w:sz="0" w:space="0" w:color="auto"/>
      </w:divBdr>
    </w:div>
    <w:div w:id="699664705">
      <w:bodyDiv w:val="1"/>
      <w:marLeft w:val="0"/>
      <w:marRight w:val="0"/>
      <w:marTop w:val="0"/>
      <w:marBottom w:val="0"/>
      <w:divBdr>
        <w:top w:val="none" w:sz="0" w:space="0" w:color="auto"/>
        <w:left w:val="none" w:sz="0" w:space="0" w:color="auto"/>
        <w:bottom w:val="none" w:sz="0" w:space="0" w:color="auto"/>
        <w:right w:val="none" w:sz="0" w:space="0" w:color="auto"/>
      </w:divBdr>
    </w:div>
    <w:div w:id="753093663">
      <w:bodyDiv w:val="1"/>
      <w:marLeft w:val="0"/>
      <w:marRight w:val="0"/>
      <w:marTop w:val="0"/>
      <w:marBottom w:val="0"/>
      <w:divBdr>
        <w:top w:val="none" w:sz="0" w:space="0" w:color="auto"/>
        <w:left w:val="none" w:sz="0" w:space="0" w:color="auto"/>
        <w:bottom w:val="none" w:sz="0" w:space="0" w:color="auto"/>
        <w:right w:val="none" w:sz="0" w:space="0" w:color="auto"/>
      </w:divBdr>
    </w:div>
    <w:div w:id="760298184">
      <w:bodyDiv w:val="1"/>
      <w:marLeft w:val="0"/>
      <w:marRight w:val="0"/>
      <w:marTop w:val="0"/>
      <w:marBottom w:val="0"/>
      <w:divBdr>
        <w:top w:val="none" w:sz="0" w:space="0" w:color="auto"/>
        <w:left w:val="none" w:sz="0" w:space="0" w:color="auto"/>
        <w:bottom w:val="none" w:sz="0" w:space="0" w:color="auto"/>
        <w:right w:val="none" w:sz="0" w:space="0" w:color="auto"/>
      </w:divBdr>
    </w:div>
    <w:div w:id="769081835">
      <w:bodyDiv w:val="1"/>
      <w:marLeft w:val="0"/>
      <w:marRight w:val="0"/>
      <w:marTop w:val="0"/>
      <w:marBottom w:val="0"/>
      <w:divBdr>
        <w:top w:val="none" w:sz="0" w:space="0" w:color="auto"/>
        <w:left w:val="none" w:sz="0" w:space="0" w:color="auto"/>
        <w:bottom w:val="none" w:sz="0" w:space="0" w:color="auto"/>
        <w:right w:val="none" w:sz="0" w:space="0" w:color="auto"/>
      </w:divBdr>
    </w:div>
    <w:div w:id="1221210195">
      <w:bodyDiv w:val="1"/>
      <w:marLeft w:val="0"/>
      <w:marRight w:val="0"/>
      <w:marTop w:val="0"/>
      <w:marBottom w:val="0"/>
      <w:divBdr>
        <w:top w:val="none" w:sz="0" w:space="0" w:color="auto"/>
        <w:left w:val="none" w:sz="0" w:space="0" w:color="auto"/>
        <w:bottom w:val="none" w:sz="0" w:space="0" w:color="auto"/>
        <w:right w:val="none" w:sz="0" w:space="0" w:color="auto"/>
      </w:divBdr>
    </w:div>
    <w:div w:id="1250430608">
      <w:bodyDiv w:val="1"/>
      <w:marLeft w:val="0"/>
      <w:marRight w:val="0"/>
      <w:marTop w:val="0"/>
      <w:marBottom w:val="0"/>
      <w:divBdr>
        <w:top w:val="none" w:sz="0" w:space="0" w:color="auto"/>
        <w:left w:val="none" w:sz="0" w:space="0" w:color="auto"/>
        <w:bottom w:val="none" w:sz="0" w:space="0" w:color="auto"/>
        <w:right w:val="none" w:sz="0" w:space="0" w:color="auto"/>
      </w:divBdr>
    </w:div>
    <w:div w:id="1598518717">
      <w:bodyDiv w:val="1"/>
      <w:marLeft w:val="0"/>
      <w:marRight w:val="0"/>
      <w:marTop w:val="0"/>
      <w:marBottom w:val="0"/>
      <w:divBdr>
        <w:top w:val="none" w:sz="0" w:space="0" w:color="auto"/>
        <w:left w:val="none" w:sz="0" w:space="0" w:color="auto"/>
        <w:bottom w:val="none" w:sz="0" w:space="0" w:color="auto"/>
        <w:right w:val="none" w:sz="0" w:space="0" w:color="auto"/>
      </w:divBdr>
    </w:div>
    <w:div w:id="1601335423">
      <w:bodyDiv w:val="1"/>
      <w:marLeft w:val="0"/>
      <w:marRight w:val="0"/>
      <w:marTop w:val="0"/>
      <w:marBottom w:val="0"/>
      <w:divBdr>
        <w:top w:val="none" w:sz="0" w:space="0" w:color="auto"/>
        <w:left w:val="none" w:sz="0" w:space="0" w:color="auto"/>
        <w:bottom w:val="none" w:sz="0" w:space="0" w:color="auto"/>
        <w:right w:val="none" w:sz="0" w:space="0" w:color="auto"/>
      </w:divBdr>
    </w:div>
    <w:div w:id="1611811877">
      <w:bodyDiv w:val="1"/>
      <w:marLeft w:val="0"/>
      <w:marRight w:val="0"/>
      <w:marTop w:val="0"/>
      <w:marBottom w:val="0"/>
      <w:divBdr>
        <w:top w:val="none" w:sz="0" w:space="0" w:color="auto"/>
        <w:left w:val="none" w:sz="0" w:space="0" w:color="auto"/>
        <w:bottom w:val="none" w:sz="0" w:space="0" w:color="auto"/>
        <w:right w:val="none" w:sz="0" w:space="0" w:color="auto"/>
      </w:divBdr>
    </w:div>
    <w:div w:id="1747338649">
      <w:bodyDiv w:val="1"/>
      <w:marLeft w:val="0"/>
      <w:marRight w:val="0"/>
      <w:marTop w:val="0"/>
      <w:marBottom w:val="0"/>
      <w:divBdr>
        <w:top w:val="none" w:sz="0" w:space="0" w:color="auto"/>
        <w:left w:val="none" w:sz="0" w:space="0" w:color="auto"/>
        <w:bottom w:val="none" w:sz="0" w:space="0" w:color="auto"/>
        <w:right w:val="none" w:sz="0" w:space="0" w:color="auto"/>
      </w:divBdr>
    </w:div>
    <w:div w:id="1841043265">
      <w:bodyDiv w:val="1"/>
      <w:marLeft w:val="0"/>
      <w:marRight w:val="0"/>
      <w:marTop w:val="0"/>
      <w:marBottom w:val="0"/>
      <w:divBdr>
        <w:top w:val="none" w:sz="0" w:space="0" w:color="auto"/>
        <w:left w:val="none" w:sz="0" w:space="0" w:color="auto"/>
        <w:bottom w:val="none" w:sz="0" w:space="0" w:color="auto"/>
        <w:right w:val="none" w:sz="0" w:space="0" w:color="auto"/>
      </w:divBdr>
    </w:div>
    <w:div w:id="1875146641">
      <w:bodyDiv w:val="1"/>
      <w:marLeft w:val="0"/>
      <w:marRight w:val="0"/>
      <w:marTop w:val="0"/>
      <w:marBottom w:val="0"/>
      <w:divBdr>
        <w:top w:val="none" w:sz="0" w:space="0" w:color="auto"/>
        <w:left w:val="none" w:sz="0" w:space="0" w:color="auto"/>
        <w:bottom w:val="none" w:sz="0" w:space="0" w:color="auto"/>
        <w:right w:val="none" w:sz="0" w:space="0" w:color="auto"/>
      </w:divBdr>
    </w:div>
    <w:div w:id="208884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1CB6BDC948FE2458A73108686FB416A" ma:contentTypeVersion="22" ma:contentTypeDescription="Create a new document." ma:contentTypeScope="" ma:versionID="cd2a0b8cf055927dc6ee0996b115fab1">
  <xsd:schema xmlns:xsd="http://www.w3.org/2001/XMLSchema" xmlns:xs="http://www.w3.org/2001/XMLSchema" xmlns:p="http://schemas.microsoft.com/office/2006/metadata/properties" xmlns:ns2="a8f457b1-e513-43d5-ba80-64bc0e79f88c" xmlns:ns3="827c8486-0069-4c8b-a72b-a057f4272d6b" targetNamespace="http://schemas.microsoft.com/office/2006/metadata/properties" ma:root="true" ma:fieldsID="b3a8d6b7e0c9bd89be0c8385bcb845be" ns2:_="" ns3:_="">
    <xsd:import namespace="a8f457b1-e513-43d5-ba80-64bc0e79f88c"/>
    <xsd:import namespace="827c8486-0069-4c8b-a72b-a057f4272d6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LengthInSeconds" minOccurs="0"/>
                <xsd:element ref="ns2:_Flow_SignoffStatus" minOccurs="0"/>
                <xsd:element ref="ns2:lcf76f155ced4ddcb4097134ff3c332f" minOccurs="0"/>
                <xsd:element ref="ns3:TaxCatchAll" minOccurs="0"/>
                <xsd:element ref="ns2:M_x00e5_lgrupp"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f457b1-e513-43d5-ba80-64bc0e79f8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Flow_SignoffStatus" ma:index="21" nillable="true" ma:displayName="Sign-off status" ma:internalName="Sign_x002d_off_x0020_status">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5c710d13-4dcc-47ab-8cf0-c7c483f2e8e2" ma:termSetId="09814cd3-568e-fe90-9814-8d621ff8fb84" ma:anchorId="fba54fb3-c3e1-fe81-a776-ca4b69148c4d" ma:open="true" ma:isKeyword="false">
      <xsd:complexType>
        <xsd:sequence>
          <xsd:element ref="pc:Terms" minOccurs="0" maxOccurs="1"/>
        </xsd:sequence>
      </xsd:complexType>
    </xsd:element>
    <xsd:element name="M_x00e5_lgrupp" ma:index="25" nillable="true" ma:displayName="Målgrupp" ma:format="Dropdown" ma:internalName="M_x00e5_lgrupp">
      <xsd:simpleType>
        <xsd:restriction base="dms:Choice">
          <xsd:enumeration value="Personal"/>
          <xsd:enumeration value="Studerande"/>
        </xsd:restriction>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27c8486-0069-4c8b-a72b-a057f4272d6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b6df47eb-c2ad-4939-8324-96dffea99225}" ma:internalName="TaxCatchAll" ma:showField="CatchAllData" ma:web="827c8486-0069-4c8b-a72b-a057f4272d6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8f457b1-e513-43d5-ba80-64bc0e79f88c">
      <Terms xmlns="http://schemas.microsoft.com/office/infopath/2007/PartnerControls"/>
    </lcf76f155ced4ddcb4097134ff3c332f>
    <TaxCatchAll xmlns="827c8486-0069-4c8b-a72b-a057f4272d6b" xsi:nil="true"/>
    <M_x00e5_lgrupp xmlns="a8f457b1-e513-43d5-ba80-64bc0e79f88c" xsi:nil="true"/>
    <_Flow_SignoffStatus xmlns="a8f457b1-e513-43d5-ba80-64bc0e79f88c" xsi:nil="true"/>
  </documentManagement>
</p:properties>
</file>

<file path=customXml/itemProps1.xml><?xml version="1.0" encoding="utf-8"?>
<ds:datastoreItem xmlns:ds="http://schemas.openxmlformats.org/officeDocument/2006/customXml" ds:itemID="{75E6FE90-A39C-4BF1-981F-2625D6238BB7}">
  <ds:schemaRefs>
    <ds:schemaRef ds:uri="http://schemas.microsoft.com/sharepoint/v3/contenttype/forms"/>
  </ds:schemaRefs>
</ds:datastoreItem>
</file>

<file path=customXml/itemProps2.xml><?xml version="1.0" encoding="utf-8"?>
<ds:datastoreItem xmlns:ds="http://schemas.openxmlformats.org/officeDocument/2006/customXml" ds:itemID="{FE38DB60-70FF-4B27-88EE-2CDC6AEAB6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f457b1-e513-43d5-ba80-64bc0e79f88c"/>
    <ds:schemaRef ds:uri="827c8486-0069-4c8b-a72b-a057f4272d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CBECC3-32C9-43DE-90CA-BD0C5AC1108B}">
  <ds:schemaRefs>
    <ds:schemaRef ds:uri="http://schemas.microsoft.com/office/2006/metadata/properties"/>
    <ds:schemaRef ds:uri="http://schemas.microsoft.com/office/infopath/2007/PartnerControls"/>
    <ds:schemaRef ds:uri="a8f457b1-e513-43d5-ba80-64bc0e79f88c"/>
    <ds:schemaRef ds:uri="827c8486-0069-4c8b-a72b-a057f4272d6b"/>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4</Pages>
  <Words>904</Words>
  <Characters>5154</Characters>
  <Application>Microsoft Office Word</Application>
  <DocSecurity>0</DocSecurity>
  <Lines>42</Lines>
  <Paragraphs>12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Håkan Johansson</dc:creator>
  <cp:keywords/>
  <dc:description/>
  <cp:lastModifiedBy>Xingrong Zong</cp:lastModifiedBy>
  <cp:revision>27</cp:revision>
  <cp:lastPrinted>2019-12-18T05:58:00Z</cp:lastPrinted>
  <dcterms:created xsi:type="dcterms:W3CDTF">2024-01-31T19:30:00Z</dcterms:created>
  <dcterms:modified xsi:type="dcterms:W3CDTF">2024-02-29T13:53:00Z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0x010100D1CB6BDC948FE2458A73108686FB416A</vt:lpwstr>
  </property>
</Properties>
</file>