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7-20-2020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SF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3:04 START TIME: = 02:48 = 00:00:16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feel the oh [/] oh.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is this grashet [* phon] hand.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 the oh mosh [* phon] nosh [* phon].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oh [/] oh.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 is going to oh lord.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nevermind.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oh my lord.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 w14:paraId="00000011">
      <w:pPr>
        <w:rPr>
          <w:b w:val="1"/>
          <w:sz w:val="23"/>
          <w:szCs w:val="23"/>
          <w:shd w:fill="fbfbfb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