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1092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BW-3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11-25-2019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02:44 Start Time: 01:22 = 00:01:22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happenitit [: happening] [* phon] picture.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&amp;m &amp;m &amp;m &amp;m &amp;hm.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XXX [* phon].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&amp;m.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happening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going here.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buying [* u] groceries [* u].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1092_3_BrokenWindow_November-25th-2019-10-29-18-am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