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POLAR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1083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Cinder-3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7-23-2019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Examiner: AD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First Rater: DA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Time Duration: End Time: 05:02 Start Time: 00:05  = 00:04:57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well peanut [* u] &amp;um &amp;m &amp;wenu &amp;um oh.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two white [/] white girls.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&amp;eh &amp;hu two &lt;white girls&gt; [/] &amp;um two white girls &amp;um two white [//] you girls know that.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okay two white girls &amp;um &amp;um in the &lt;when the&gt; [/] when the washing [* u] the white girls.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&amp;um &amp;um two white yeah two white girls from.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you [/] you [/] &amp;ya you got &amp;um yoo [: two] [* phon] white girls &lt;in heya&gt; [//] in there.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yeah.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and [/] &amp;um and white girls in here.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&amp;um &amp;um two white girls &amp;um &amp;um.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the [/] the one in the washing &amp;um two white girls in the &amp;um when the washing [* u] there step on there.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&amp;um &amp;um girls from the &amp;um you [/] you [/] you &amp;ni &amp;um &amp;um &amp;wi.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we [: three] [* phon] white girls.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&amp;um then &amp;um the winding [//] washing the wush [//] washing [* u] the white girls from the &amp;um what the washing [* u] the white girls &amp;um.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&amp;um two [/] &amp;um &amp;um &amp;um two white girls &amp;um &amp;um &lt;the way&gt; [/] &amp;sh the way &amp;sh &amp;um the when the washing [* u] and the white guy &amp;um.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that step out &amp;um &amp;um they wanted the big one that tell be back home.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and so the white girls &amp;um washing [* u] window [* u] &amp;um &amp;um and [/] and then the windows.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&amp;um they’ll wipe then washing [* u] window [* u].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and then they decided &amp;um &amp;um they gonna go back home.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and they &amp;um XXX [* phon] run into &amp;um house and [/] &amp;um and they going to go back home.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and &amp;um washing [* u] the windows [* u].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&amp;um &amp;um &amp;um they going go back home and washing [* u] &lt;the windows&gt; [/] the windows [* u]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&amp;um when the caught [//] caughting something.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and the &amp;um windows [/] &amp;um &amp;um windows [* u] got caught in something else &amp;um &amp;um they want the girl to know that when [/] &amp;um when the washing [* u] the girl &amp;uh &amp;um.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when the washing [* u].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