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3-3-2020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01:04 START TIME: 00:14  = 00:00:50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peanut+butter and jelly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&amp;uh you get a &lt;piece of bread&gt; [//] &amp;ou piece of breads out.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you line them up.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you &amp;um get the jelly out of the refrigerator.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 peanut+butter out of the cupboard.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you set them down.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one sandwich you get the jar of peanut+butter.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you &amp;t &amp;um take your knife.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you wipe [: spread] [* s] it all over the piece of bread.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 same thing with the other piece of bread.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take the jelly out.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you &amp;um take a big swab out.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you &amp;um put it all over the [/] &amp;s the bread.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then you have &amp;um peanut+butter and jelly.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you put it together.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then you have a peanut+butter and jelly sandwich.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