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2.09.2021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02:00 START TIME: 00:12  = 00:01:48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okay to make a peanut+butter and jelly sandwich you need to get &amp;uh two [/] two slices of bread.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&lt;a can&gt; [//] a jar of peanut [: peanut+butter] [* s] and a jar of jelly.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also need a [/] a knife.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you spread the jelly on one slice of bread.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on top of it &lt;you pour&gt; [//] you &amp;s spread the jelly.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then you take the second &amp;s piece of bread and place it on top of the second butter [: peanut+butter] [* s] which has the peanut+butter and jelly on top of it.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then you &lt;take a&gt; [//] take the knife and &amp;sli slice the sandwich in half.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you also have a glass of milk.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you put it on a pan [//] I mean on a plate or [/] or plate.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you sit down and bite it.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enjoy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