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1113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CINDERELLA 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10.05.2020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EXAMINER: AN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1ST RATER: 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 DURATION: END TIME: 03:10 START TIME: 00:09 = 00:03:01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Cinderella’s father &amp;uh was alive and he took her to live with &amp;uh godmother [: stepmother] [* u].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and he then died.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and the godmother [: stepmother] [* u] treated Cinderella badly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and made her work for the two daughters and herself.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&amp;um she had to clean up all the mess and make [/] &amp;uh make do with the farm animals.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&amp;um she was [/] was ready when the [/] the &amp;uh guy came with the &amp;eh &amp;um.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&lt;she had&gt; [//] she was ready to go with &amp;uh to the ball because she had her &amp;um the mice put [/] put her together for her.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and &amp;um her sisters &amp;s saw it and tore it up.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and she went out into the garden.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and she played [//] she cried to [/] to them and [//] or fairy godmother made &amp;um a &amp;uh the &amp;um wagon to &amp;uh &amp;ker &amp;uh &amp;k &amp;uh &amp;m made her get to the ball.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and she was on time.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and [/] and then good humor [* u].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and all she danced with the prince &amp;um up to the hour of twelve o’clock which was when &amp;eh &amp;uh her fairy godmother told her to be back.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and she [/] she ran out of the &amp;um &amp;ha castle with &amp;um dropping her foot [: shoe] [* s] [//] or wooden [: glass] [* u] glove [//] or wooden [: glass] [* u] &amp;um shoe.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and she &lt;got the&gt; [//] got home.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and she knew that she could pair the [/] the missing shoe to the one she had.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and she [/] &amp;uh she got locked in the &amp;uh castle &lt;in the&gt; [/] &amp;uh in the house in [/] in &amp;uh I don’t know the dungeon [* u].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and she [//] &amp;um or the mice let her out.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and she came down.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and she put the foot [: shoe] [* s] on her &amp;uh on her foot.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and her two sisters had already tried the foot [: shoe] [* s].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and &lt;they didn’t&gt; [//] and theirs wouldn’t fit.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and Cinderella’s did fit.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she [//] &amp;g she went to the &amp;uh she went to the lived with &amp;uh prince.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and she lived ever [//] happily ever after.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