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PBJ-2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11-26-2019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00:57 START TIME: 00:14 = 00:00:43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*Note: participant’s discourse was cut off at the end of the video.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okay you [/] you take all those things out of the cupboard and &amp;uh out of the refrigerator.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get two pieces of bread.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you take your jar of peanut+butter and your [/] &amp;um your jelly.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you take both the lids off of those.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both of the sandwiches [: breads] [* s] are laid down flat.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&lt;you can&gt; [//] you take first take your spoon [: knife] [* u] [//] I mean your [/] &amp;f &amp;f your &amp;f knife.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you get most of your peanut+butter out of your [//] out of the jar.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you put it onto the one.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