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Adinath public school</w:t>
        <w:br/>
        <w:t>Class 9th</w:t>
        <w:br/>
        <w:t>Marks: 80</w:t>
      </w:r>
    </w:p>
    <w:p>
      <w:pPr>
        <w:pStyle w:val="Title"/>
      </w:pPr>
      <w:r>
        <w:t>MCQ Type Question</w:t>
      </w:r>
    </w:p>
    <w:p>
      <w:r>
        <w:t>Q1: 1</w:t>
      </w:r>
    </w:p>
    <w:p>
      <w:r>
        <w:t xml:space="preserve"> a) a  (   )     B) a (   )      C) a (   )      D) a (   )</w:t>
      </w:r>
    </w:p>
    <w:p>
      <w:r>
        <w:t>Q2: 2</w:t>
      </w:r>
    </w:p>
    <w:p>
      <w:r>
        <w:t xml:space="preserve"> a) sdxc  (   )  </w:t>
        <w:br/>
        <w:t xml:space="preserve"> B) dcssdcdf (   )  </w:t>
        <w:br/>
        <w:t xml:space="preserve"> C) v (   )  </w:t>
        <w:br/>
        <w:t xml:space="preserve"> D) ds (  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