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1A64" w14:textId="464E342B" w:rsidR="00F32958" w:rsidRDefault="00F32958" w:rsidP="00F32958">
      <w:pPr>
        <w:jc w:val="center"/>
        <w:rPr>
          <w:b/>
          <w:bCs/>
        </w:rPr>
      </w:pPr>
      <w:r>
        <w:rPr>
          <w:b/>
          <w:bCs/>
          <w:noProof/>
        </w:rPr>
        <w:drawing>
          <wp:inline distT="0" distB="0" distL="0" distR="0" wp14:anchorId="6FB29434" wp14:editId="69158BBA">
            <wp:extent cx="4456430" cy="771525"/>
            <wp:effectExtent l="0" t="0" r="1270" b="0"/>
            <wp:docPr id="2784222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6430" cy="771525"/>
                    </a:xfrm>
                    <a:prstGeom prst="rect">
                      <a:avLst/>
                    </a:prstGeom>
                    <a:noFill/>
                  </pic:spPr>
                </pic:pic>
              </a:graphicData>
            </a:graphic>
          </wp:inline>
        </w:drawing>
      </w:r>
    </w:p>
    <w:p w14:paraId="32A61218" w14:textId="77777777" w:rsidR="00F32958" w:rsidRDefault="00F32958" w:rsidP="00F32958">
      <w:pPr>
        <w:jc w:val="center"/>
        <w:rPr>
          <w:b/>
          <w:bCs/>
        </w:rPr>
      </w:pPr>
    </w:p>
    <w:p w14:paraId="4B302DCD" w14:textId="205331B1" w:rsidR="00D15690"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UNIVERSIDAD DE GUAYAQUIL</w:t>
      </w:r>
    </w:p>
    <w:p w14:paraId="6ED95EA2" w14:textId="5591FB6D"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FACULTAD DE INGENIERÍA INDUSTRIAL</w:t>
      </w:r>
    </w:p>
    <w:p w14:paraId="3BBE9C98" w14:textId="33989BF9" w:rsidR="00F32958" w:rsidRPr="00F32958" w:rsidRDefault="00F32958" w:rsidP="00F32958">
      <w:pPr>
        <w:jc w:val="center"/>
        <w:rPr>
          <w:rFonts w:ascii="Times New Roman" w:hAnsi="Times New Roman" w:cs="Times New Roman"/>
          <w:b/>
          <w:bCs/>
          <w:sz w:val="24"/>
          <w:szCs w:val="24"/>
        </w:rPr>
      </w:pPr>
      <w:r>
        <w:rPr>
          <w:rFonts w:ascii="Times New Roman" w:hAnsi="Times New Roman" w:cs="Times New Roman"/>
          <w:b/>
          <w:bCs/>
          <w:sz w:val="24"/>
          <w:szCs w:val="24"/>
        </w:rPr>
        <w:t>CARRERA TELEMÁTICA</w:t>
      </w:r>
    </w:p>
    <w:p w14:paraId="4E159634" w14:textId="77777777" w:rsidR="00F32958" w:rsidRDefault="00F32958" w:rsidP="00F32958">
      <w:pPr>
        <w:jc w:val="center"/>
        <w:rPr>
          <w:rFonts w:ascii="Times New Roman" w:hAnsi="Times New Roman" w:cs="Times New Roman"/>
          <w:b/>
          <w:bCs/>
          <w:sz w:val="28"/>
          <w:szCs w:val="28"/>
        </w:rPr>
      </w:pPr>
    </w:p>
    <w:p w14:paraId="3C1E11BB" w14:textId="05E57065"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TRABAJO DE INTEGRACIÓN CURRICULAR</w:t>
      </w:r>
    </w:p>
    <w:p w14:paraId="7A5F0E6D" w14:textId="67C335D8"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PREVIO A LA OBTENCIÓN DEL TÍTULO DE</w:t>
      </w:r>
    </w:p>
    <w:p w14:paraId="2BA6B8E2" w14:textId="7941E633" w:rsidR="00F32958" w:rsidRPr="00F32958" w:rsidRDefault="00F32958" w:rsidP="00F32958">
      <w:pPr>
        <w:jc w:val="center"/>
        <w:rPr>
          <w:rFonts w:ascii="Times New Roman" w:hAnsi="Times New Roman" w:cs="Times New Roman"/>
          <w:b/>
          <w:bCs/>
          <w:sz w:val="24"/>
          <w:szCs w:val="24"/>
        </w:rPr>
      </w:pPr>
      <w:r>
        <w:rPr>
          <w:rFonts w:ascii="Times New Roman" w:hAnsi="Times New Roman" w:cs="Times New Roman"/>
          <w:b/>
          <w:bCs/>
          <w:sz w:val="24"/>
          <w:szCs w:val="24"/>
        </w:rPr>
        <w:t>INGENIERO EN TELEMÁTICA</w:t>
      </w:r>
    </w:p>
    <w:p w14:paraId="3154258D" w14:textId="77777777" w:rsidR="00F32958" w:rsidRDefault="00F32958" w:rsidP="00F32958">
      <w:pPr>
        <w:jc w:val="center"/>
        <w:rPr>
          <w:rFonts w:ascii="Times New Roman" w:hAnsi="Times New Roman" w:cs="Times New Roman"/>
          <w:b/>
          <w:bCs/>
          <w:sz w:val="28"/>
          <w:szCs w:val="28"/>
        </w:rPr>
      </w:pPr>
    </w:p>
    <w:p w14:paraId="3AD8AD1A" w14:textId="594B1AE8"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AREA</w:t>
      </w:r>
    </w:p>
    <w:p w14:paraId="14A2F901" w14:textId="448D4C27"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INTELIGENCIA ARTIFICIAL Y CIENCIA DE DATOS</w:t>
      </w:r>
    </w:p>
    <w:p w14:paraId="758764F1" w14:textId="77777777" w:rsidR="00F32958" w:rsidRDefault="00F32958" w:rsidP="00F32958">
      <w:pPr>
        <w:jc w:val="center"/>
        <w:rPr>
          <w:rFonts w:ascii="Times New Roman" w:hAnsi="Times New Roman" w:cs="Times New Roman"/>
          <w:b/>
          <w:bCs/>
          <w:sz w:val="28"/>
          <w:szCs w:val="28"/>
        </w:rPr>
      </w:pPr>
    </w:p>
    <w:p w14:paraId="10280AB4" w14:textId="043161F3"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TEMA</w:t>
      </w:r>
    </w:p>
    <w:p w14:paraId="3167DD74" w14:textId="24400950"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DISEÑO DE UN ASISTENTE VIRTUAL BASADO EN INTELIGENCIA ARTIFICIAL PARA LA CONSULTA Y VERIFICACIÓN DOCUMENTAL DE PROPUESTAS ELECTORALES DE LA PROVINCIA DEL GUAYAS</w:t>
      </w:r>
    </w:p>
    <w:p w14:paraId="1B828CB1" w14:textId="77777777" w:rsidR="00F32958" w:rsidRDefault="00F32958" w:rsidP="00F32958">
      <w:pPr>
        <w:jc w:val="center"/>
        <w:rPr>
          <w:rFonts w:ascii="Times New Roman" w:hAnsi="Times New Roman" w:cs="Times New Roman"/>
          <w:b/>
          <w:bCs/>
          <w:sz w:val="28"/>
          <w:szCs w:val="28"/>
        </w:rPr>
      </w:pPr>
    </w:p>
    <w:p w14:paraId="157DEEC2" w14:textId="66385E32"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AUTOR</w:t>
      </w:r>
    </w:p>
    <w:p w14:paraId="138C03FA" w14:textId="3F9012C5"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ARAGUNDI PEREA JOSELYN VALERIA</w:t>
      </w:r>
    </w:p>
    <w:p w14:paraId="73F80F7F" w14:textId="7AC3A495"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CASTAÑEDA MANZABA ERICK JORDAN</w:t>
      </w:r>
    </w:p>
    <w:p w14:paraId="3BF84B3B" w14:textId="77777777" w:rsidR="00F32958" w:rsidRDefault="00F32958" w:rsidP="00F32958">
      <w:pPr>
        <w:jc w:val="center"/>
        <w:rPr>
          <w:rFonts w:ascii="Times New Roman" w:hAnsi="Times New Roman" w:cs="Times New Roman"/>
          <w:b/>
          <w:bCs/>
          <w:sz w:val="28"/>
          <w:szCs w:val="28"/>
        </w:rPr>
      </w:pPr>
    </w:p>
    <w:p w14:paraId="62FA6EF0" w14:textId="7A5C24AF"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DIRECTOR DEL TRABAJO</w:t>
      </w:r>
    </w:p>
    <w:p w14:paraId="57F085E4" w14:textId="5F1A08B8" w:rsidR="00F32958" w:rsidRPr="00F32958" w:rsidRDefault="00F32958" w:rsidP="00F32958">
      <w:pPr>
        <w:jc w:val="center"/>
        <w:rPr>
          <w:rFonts w:ascii="Times New Roman" w:hAnsi="Times New Roman" w:cs="Times New Roman"/>
          <w:b/>
          <w:bCs/>
          <w:sz w:val="28"/>
          <w:szCs w:val="28"/>
        </w:rPr>
      </w:pPr>
      <w:r>
        <w:rPr>
          <w:rFonts w:ascii="Times New Roman" w:hAnsi="Times New Roman" w:cs="Times New Roman"/>
          <w:b/>
          <w:bCs/>
          <w:sz w:val="28"/>
          <w:szCs w:val="28"/>
        </w:rPr>
        <w:t>ING.FIERRO TORRES STALYN ARMANDO, MSC.GUAYAQUIL 2026</w:t>
      </w:r>
    </w:p>
    <w:p w14:paraId="58BD6739" w14:textId="7295DD7E" w:rsidR="00F32958" w:rsidRDefault="00F32958">
      <w:r>
        <w:t xml:space="preserve"> </w:t>
      </w:r>
    </w:p>
    <w:p w14:paraId="7A62F882" w14:textId="77777777" w:rsidR="00615AE9" w:rsidRDefault="00615AE9" w:rsidP="00615AE9">
      <w:pPr>
        <w:jc w:val="center"/>
        <w:rPr>
          <w:rFonts w:ascii="Times New Roman" w:hAnsi="Times New Roman" w:cs="Times New Roman"/>
          <w:b/>
          <w:bCs/>
          <w:sz w:val="24"/>
          <w:szCs w:val="24"/>
        </w:rPr>
      </w:pPr>
    </w:p>
    <w:p w14:paraId="10449F41" w14:textId="08ECAAD9" w:rsidR="00F32958" w:rsidRPr="00615AE9" w:rsidRDefault="00615AE9" w:rsidP="00615AE9">
      <w:pPr>
        <w:jc w:val="center"/>
        <w:rPr>
          <w:rFonts w:ascii="Times New Roman" w:hAnsi="Times New Roman" w:cs="Times New Roman"/>
          <w:b/>
          <w:bCs/>
          <w:sz w:val="24"/>
          <w:szCs w:val="24"/>
        </w:rPr>
      </w:pPr>
      <w:r>
        <w:rPr>
          <w:rFonts w:ascii="Times New Roman" w:hAnsi="Times New Roman" w:cs="Times New Roman"/>
          <w:b/>
          <w:bCs/>
          <w:sz w:val="24"/>
          <w:szCs w:val="24"/>
        </w:rPr>
        <w:t>CAPITULO I</w:t>
      </w:r>
    </w:p>
    <w:p w14:paraId="44CCB231" w14:textId="58A8A0F0" w:rsidR="00615AE9" w:rsidRDefault="00615AE9" w:rsidP="00615AE9">
      <w:pPr>
        <w:jc w:val="center"/>
        <w:rPr>
          <w:rFonts w:ascii="Times New Roman" w:hAnsi="Times New Roman" w:cs="Times New Roman"/>
          <w:b/>
          <w:bCs/>
          <w:sz w:val="24"/>
          <w:szCs w:val="24"/>
        </w:rPr>
      </w:pPr>
      <w:r>
        <w:rPr>
          <w:rFonts w:ascii="Times New Roman" w:hAnsi="Times New Roman" w:cs="Times New Roman"/>
          <w:b/>
          <w:bCs/>
          <w:sz w:val="24"/>
          <w:szCs w:val="24"/>
        </w:rPr>
        <w:t>EL PROBLEMA</w:t>
      </w:r>
    </w:p>
    <w:p w14:paraId="56ED08BE" w14:textId="77777777" w:rsidR="00615AE9" w:rsidRPr="00615AE9" w:rsidRDefault="00615AE9" w:rsidP="00615AE9">
      <w:pPr>
        <w:rPr>
          <w:rFonts w:ascii="Times New Roman" w:hAnsi="Times New Roman" w:cs="Times New Roman"/>
          <w:sz w:val="24"/>
          <w:szCs w:val="24"/>
        </w:rPr>
      </w:pPr>
    </w:p>
    <w:p w14:paraId="54CFC5E4" w14:textId="77777777" w:rsidR="00615AE9" w:rsidRDefault="00615AE9" w:rsidP="00615AE9">
      <w:pPr>
        <w:rPr>
          <w:rFonts w:ascii="Times New Roman" w:hAnsi="Times New Roman" w:cs="Times New Roman"/>
          <w:b/>
          <w:bCs/>
          <w:sz w:val="24"/>
          <w:szCs w:val="24"/>
        </w:rPr>
      </w:pPr>
    </w:p>
    <w:p w14:paraId="704B05EA" w14:textId="506AE345" w:rsidR="00615AE9" w:rsidRPr="00615AE9" w:rsidRDefault="00615AE9" w:rsidP="00615AE9">
      <w:pPr>
        <w:pStyle w:val="Prrafodelista"/>
        <w:numPr>
          <w:ilvl w:val="1"/>
          <w:numId w:val="1"/>
        </w:numPr>
        <w:rPr>
          <w:rFonts w:ascii="Times New Roman" w:hAnsi="Times New Roman" w:cs="Times New Roman"/>
          <w:b/>
          <w:bCs/>
          <w:sz w:val="24"/>
          <w:szCs w:val="24"/>
        </w:rPr>
      </w:pPr>
      <w:r>
        <w:rPr>
          <w:rFonts w:ascii="Times New Roman" w:hAnsi="Times New Roman" w:cs="Times New Roman"/>
          <w:b/>
          <w:bCs/>
          <w:sz w:val="24"/>
          <w:szCs w:val="24"/>
        </w:rPr>
        <w:t>Planteamiento del Problema</w:t>
      </w:r>
    </w:p>
    <w:p w14:paraId="172A64D4" w14:textId="77777777" w:rsidR="00615AE9" w:rsidRPr="00615AE9" w:rsidRDefault="00615AE9" w:rsidP="00615AE9">
      <w:pPr>
        <w:pStyle w:val="Prrafodelista"/>
        <w:ind w:left="360"/>
        <w:jc w:val="both"/>
        <w:rPr>
          <w:rFonts w:ascii="Times New Roman" w:hAnsi="Times New Roman" w:cs="Times New Roman"/>
          <w:sz w:val="24"/>
          <w:szCs w:val="24"/>
        </w:rPr>
      </w:pPr>
    </w:p>
    <w:p w14:paraId="7C66A909" w14:textId="00C6AB23" w:rsidR="00615AE9" w:rsidRDefault="00615AE9" w:rsidP="00615AE9">
      <w:pPr>
        <w:jc w:val="both"/>
        <w:rPr>
          <w:rFonts w:ascii="Times New Roman" w:hAnsi="Times New Roman" w:cs="Times New Roman"/>
          <w:sz w:val="24"/>
          <w:szCs w:val="24"/>
        </w:rPr>
      </w:pPr>
      <w:r>
        <w:rPr>
          <w:rFonts w:ascii="Times New Roman" w:hAnsi="Times New Roman" w:cs="Times New Roman"/>
          <w:sz w:val="24"/>
          <w:szCs w:val="24"/>
        </w:rPr>
        <w:t>En cada proceso electoral seccional, los ciudadanos de la provincia del Guayas necesitan conocer la información relacionada con los candidatos que participan para la prefectura y para las alcaldías de los diferentes cantones. Para tomar una decisión informada, es importante que puedan revisar sus planes de trabajo, propuestas según los diferentes temas, perfiles y trayectoria de cada candidato. Aunque esta información se encuentra disponible en fuentes oficiales, actualmente está distribuida en diferentes páginas y documentos, lo que hace que su búsqueda sea más complicada. Además, algunos documentos son extensos y no todos presentan el mismo nivel de actualización, dificultando que la ciudadanía pueda consultar la información de manera rápida y comparar las propuestas utilizando los mismos criterios.</w:t>
      </w:r>
    </w:p>
    <w:p w14:paraId="751CD4DD" w14:textId="414CA9C2" w:rsidR="00615AE9" w:rsidRDefault="00615AE9" w:rsidP="00615AE9">
      <w:pPr>
        <w:jc w:val="both"/>
        <w:rPr>
          <w:rFonts w:ascii="Times New Roman" w:hAnsi="Times New Roman" w:cs="Times New Roman"/>
          <w:sz w:val="24"/>
          <w:szCs w:val="24"/>
        </w:rPr>
      </w:pPr>
      <w:r>
        <w:rPr>
          <w:rFonts w:ascii="Times New Roman" w:hAnsi="Times New Roman" w:cs="Times New Roman"/>
          <w:sz w:val="24"/>
          <w:szCs w:val="24"/>
        </w:rPr>
        <w:t>Esta situación puede provocar que las personas busquen respuestas a sus dudas en redes sociales o aplicaciones de mensajería, donde reciben información que muchas veces ha sido compartida o reenviada por otros usuarios. El principal inconveniente es que en estos casos no siempre es posible conocer cuál fue la fuente original de la información ni comprobar si realmente corresponde a un documento oficial. Por esta razón, existe el riesgo de que los ciudadanos tomen como verdadera información que no ha sido previamente verificada.</w:t>
      </w:r>
    </w:p>
    <w:p w14:paraId="29B8866C" w14:textId="5832F17A" w:rsidR="00615AE9" w:rsidRDefault="00615AE9" w:rsidP="00615AE9">
      <w:pPr>
        <w:jc w:val="both"/>
        <w:rPr>
          <w:rFonts w:ascii="Times New Roman" w:hAnsi="Times New Roman" w:cs="Times New Roman"/>
          <w:sz w:val="24"/>
          <w:szCs w:val="24"/>
        </w:rPr>
      </w:pPr>
      <w:r>
        <w:rPr>
          <w:rFonts w:ascii="Times New Roman" w:hAnsi="Times New Roman" w:cs="Times New Roman"/>
          <w:sz w:val="24"/>
          <w:szCs w:val="24"/>
        </w:rPr>
        <w:t>Para comprender mejor la magnitud de esta situación, también es necesario considerar la organización territorial de la provincia. Guayas está conformada por veinticinco cantones (Prefectura del Guayas, s.f.), por lo que durante un proceso electoral los ciudadanos deben consultar información tanto de los candidatos a la prefectura como de los candidatos a la alcaldía del cantón al que pertenecen.</w:t>
      </w:r>
    </w:p>
    <w:p w14:paraId="42CD01DD" w14:textId="7B5CF75A" w:rsidR="00615AE9" w:rsidRDefault="00615AE9" w:rsidP="00615AE9">
      <w:pPr>
        <w:jc w:val="both"/>
        <w:rPr>
          <w:rFonts w:ascii="Times New Roman" w:hAnsi="Times New Roman" w:cs="Times New Roman"/>
          <w:sz w:val="24"/>
          <w:szCs w:val="24"/>
        </w:rPr>
      </w:pPr>
      <w:r>
        <w:rPr>
          <w:rFonts w:ascii="Times New Roman" w:hAnsi="Times New Roman" w:cs="Times New Roman"/>
          <w:sz w:val="24"/>
          <w:szCs w:val="24"/>
        </w:rPr>
        <w:t>Otro inconveniente está relacionado con la forma en que se presentan los planes de trabajo. De acuerdo con las disposiciones establecidas por el Consejo Nacional Electoral, estos documentos deben presentarse en formato PDF, en blanco y negro, escaneados y con las firmas originales de los candidatos. Además, deben incluir información como el diagnóstico de la situación actual, los objetivos generales y específicos y el plan plurianual (Instituto de la Democracia, 2024).</w:t>
      </w:r>
    </w:p>
    <w:p w14:paraId="2675E7FF" w14:textId="0C5986FF" w:rsidR="00615AE9" w:rsidRDefault="00615AE9" w:rsidP="00615AE9">
      <w:pPr>
        <w:jc w:val="both"/>
        <w:rPr>
          <w:rFonts w:ascii="Times New Roman" w:hAnsi="Times New Roman" w:cs="Times New Roman"/>
          <w:sz w:val="24"/>
          <w:szCs w:val="24"/>
        </w:rPr>
      </w:pPr>
      <w:r>
        <w:rPr>
          <w:rFonts w:ascii="Times New Roman" w:hAnsi="Times New Roman" w:cs="Times New Roman"/>
          <w:sz w:val="24"/>
          <w:szCs w:val="24"/>
        </w:rPr>
        <w:t xml:space="preserve">En la práctica, estas condiciones hacen que los documentos electorales puedan ser bastante extensos y que no tengan una estructura completamente uniforme entre las diferentes candidaturas. Hay que considerar también que, como el Consejo Nacional Electoral pide que los planes de trabajo se entreguen como archivos escaneados en PDF, muchos de estos documentos terminan siendo básicamente imágenes de las páginas originales, sin ningún texto que se pueda buscar o copiar. Esto obliga a que, antes de </w:t>
      </w:r>
      <w:r>
        <w:rPr>
          <w:rFonts w:ascii="Times New Roman" w:hAnsi="Times New Roman" w:cs="Times New Roman"/>
          <w:sz w:val="24"/>
          <w:szCs w:val="24"/>
        </w:rPr>
        <w:lastRenderedPageBreak/>
        <w:t>poder usarlos dentro de la base documental del asistente, pasen primero por un proceso de Reconocimiento Óptico de Caracteres (OCR), que es el encargado de convertir esas imágenes en texto que el sistema sí pueda procesar. El problema es que este proceso no siempre funciona igual de bien: cosas como la resolución con la que se escaneó el documento, si la página quedó un poco torcida, el ruido que dejan las fotocopias o las firmas hechas a mano sobre el texto, e incluso la presencia de tablas o columnas, pueden hacer que el OCR cometa errores. Y cuando esos errores no se corrigen, quedan guardados dentro de la base documental que usa el asistente virtual, afectando tanto la forma en que se recupera la información como la calidad de las respuestas que finalmente se generan (Zhang et al., 2024). Esto se suma a la dificultad que ya tiene un ciudadano cuando busca una propuesta específica o quiere comparar lo que plantean distintos candidatos sobre un mismo tema.</w:t>
      </w:r>
    </w:p>
    <w:p w14:paraId="52AEFDBC" w14:textId="4A1B7A91" w:rsidR="00615AE9" w:rsidRDefault="004B40D9" w:rsidP="00615AE9">
      <w:pPr>
        <w:jc w:val="both"/>
        <w:rPr>
          <w:rFonts w:ascii="Times New Roman" w:hAnsi="Times New Roman" w:cs="Times New Roman"/>
          <w:sz w:val="24"/>
          <w:szCs w:val="24"/>
        </w:rPr>
      </w:pPr>
      <w:r>
        <w:rPr>
          <w:rFonts w:ascii="Times New Roman" w:hAnsi="Times New Roman" w:cs="Times New Roman"/>
          <w:sz w:val="24"/>
          <w:szCs w:val="24"/>
        </w:rPr>
        <w:t>Ante esta necesidad, los asistentes virtuales basados en inteligencia artificial pueden representar una alternativa para facilitar la consulta de información, debido a que permiten que las personas realicen preguntas utilizando un lenguaje natural, similar a la manera en que normalmente se comunican. Sin embargo, estos sistemas también presentan ciertos riesgos. Uno de ellos es la denominada alucinación, que ocurre cuando el modelo genera información que no se encuentra realmente en los documentos utilizados como referencia (Ji et al., 2023).</w:t>
      </w:r>
    </w:p>
    <w:p w14:paraId="0C68900E" w14:textId="502D6762" w:rsidR="004B40D9" w:rsidRDefault="004B40D9" w:rsidP="00615AE9">
      <w:pPr>
        <w:jc w:val="both"/>
        <w:rPr>
          <w:rFonts w:ascii="Times New Roman" w:hAnsi="Times New Roman" w:cs="Times New Roman"/>
          <w:sz w:val="24"/>
          <w:szCs w:val="24"/>
        </w:rPr>
      </w:pPr>
      <w:r>
        <w:rPr>
          <w:rFonts w:ascii="Times New Roman" w:hAnsi="Times New Roman" w:cs="Times New Roman"/>
          <w:sz w:val="24"/>
          <w:szCs w:val="24"/>
        </w:rPr>
        <w:t>El problema de este comportamiento es que la respuesta generada puede parecer correcta y estar redactada de manera coherente, dando al usuario la impresión de que la información tiene un respaldo, cuando en realidad puede contener datos incorrectos o incluso información que nunca estuvo presente en los documentos consultados.</w:t>
      </w:r>
    </w:p>
    <w:p w14:paraId="5CD4BCD5" w14:textId="1AC860CF" w:rsidR="004B40D9" w:rsidRDefault="004B40D9" w:rsidP="00615AE9">
      <w:pPr>
        <w:jc w:val="both"/>
        <w:rPr>
          <w:rFonts w:ascii="Times New Roman" w:hAnsi="Times New Roman" w:cs="Times New Roman"/>
          <w:sz w:val="24"/>
          <w:szCs w:val="24"/>
        </w:rPr>
      </w:pPr>
      <w:r>
        <w:rPr>
          <w:rFonts w:ascii="Times New Roman" w:hAnsi="Times New Roman" w:cs="Times New Roman"/>
          <w:sz w:val="24"/>
          <w:szCs w:val="24"/>
        </w:rPr>
        <w:t>Una de las alternativas utilizadas para disminuir este problema es la Generación Aumentada por Recuperación, conocida como Retrieval-Augmented Generation (RAG). Esta arquitectura fue planteada por Lewis et al. (2020) y permite que el modelo utilice información recuperada desde una base documental externa para construir sus respuestas. De esta manera, el sistema no depende únicamente de la información que el modelo aprendió durante su entrenamiento.</w:t>
      </w:r>
    </w:p>
    <w:p w14:paraId="1C75AE8B" w14:textId="77777777" w:rsidR="004B40D9" w:rsidRP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t>El uso de RAG permite reducir la posibilidad de que el modelo genere información incorrecta, pero no garantiza que todas las respuestas sean completamente fieles a los documentos. Esto se debe a que el modelo de lenguaje sigue siendo el encargado de redactar la respuesta final y puede agregar, eliminar o modificar parte de la información encontrada en los fragmentos recuperados (Ji et al., 2023).</w:t>
      </w:r>
    </w:p>
    <w:p w14:paraId="0DB9FFF5" w14:textId="00143F4B" w:rsid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t>Esta situación resulta todavía más importante cuando se trata de información electoral, ya que una respuesta incorrecta puede influir en la percepción que una persona tenga sobre una propuesta o sobre un candidato. Estudios recientes han señalado que los modelos de lenguaje tienen la capacidad de generar contenido persuasivo y con características similares al contenido elaborado por personas, lo que puede representar un riesgo cuando se utiliza para generar desinformación electoral (Williams et al., 2025). Además, todavía existen dificultades para medir y controlar de manera adecuada estos riesgos, tanto por parte de los ciudadanos como de quienes desarrollan políticas relacionadas con este tema (Knight First Amendment Institute, 2024).</w:t>
      </w:r>
    </w:p>
    <w:p w14:paraId="5F7C183E" w14:textId="77777777" w:rsidR="004B40D9" w:rsidRP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lastRenderedPageBreak/>
        <w:t>Por lo tanto, si un asistente virtual proporciona información sobre una propuesta o sobre la trayectoria de un candidato sin contar con suficiente respaldo documental, dicha información podría terminar funcionando como desinformación, incluso si el sistema no fue creado con la intención de engañar al usuario.</w:t>
      </w:r>
    </w:p>
    <w:p w14:paraId="3C8D2BF6" w14:textId="77777777" w:rsidR="004B40D9" w:rsidRP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t>De igual manera, las investigaciones relacionadas con sistemas que incorporan citas para demostrar de dónde proviene cada afirmación han mostrado que incluso los modelos de lenguaje más avanzados pueden generar respuestas en las que algunas partes no tienen un respaldo documental completo (Gao et al., 2023). Esto demuestra que utilizar únicamente una arquitectura RAG no es suficiente para garantizar que todas las respuestas proporcionadas por un asistente sean confiables.</w:t>
      </w:r>
    </w:p>
    <w:p w14:paraId="0EDC5C94" w14:textId="77777777" w:rsidR="004B40D9" w:rsidRPr="004B40D9" w:rsidRDefault="004B40D9" w:rsidP="004B40D9">
      <w:pPr>
        <w:jc w:val="both"/>
        <w:rPr>
          <w:rFonts w:ascii="Times New Roman" w:hAnsi="Times New Roman" w:cs="Times New Roman"/>
          <w:sz w:val="24"/>
          <w:szCs w:val="24"/>
        </w:rPr>
      </w:pPr>
    </w:p>
    <w:p w14:paraId="36D855EF" w14:textId="77777777" w:rsidR="004B40D9" w:rsidRP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t>Por esta razón, se considera necesario incorporar un mecanismo adicional que permita comprobar automáticamente si la respuesta generada por el sistema realmente está sustentada en la información recuperada desde los documentos. Además, cuando no exista evidencia suficiente para responder una pregunta, el sistema debería tener la capacidad de abstenerse de proporcionar una respuesta que pueda resultar incorrecta.</w:t>
      </w:r>
    </w:p>
    <w:p w14:paraId="24658632" w14:textId="6ED7087D" w:rsid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t>A partir de esta problemática, el presente trabajo plantea el diseño de un asistente virtual basado en inteligencia artificial que no solamente permita buscar información y generar respuestas, sino que también cuente con un mecanismo propio para verificar el respaldo documental de cada respuesta. De esta manera, el sistema podrá determinar si la información generada tiene suficiente evidencia y, cuando no sea así, podrá indicar al usuario que no existe información suficiente para responder. El asistente estará integrado a una plataforma de mensajería instantánea de uso masivo, con el propósito de facilitar el acceso de los ciudadanos de la provincia del Guayas a información electoral que pueda ser consultada y verificada.</w:t>
      </w:r>
    </w:p>
    <w:p w14:paraId="0C778FB5" w14:textId="77777777" w:rsidR="004B40D9" w:rsidRDefault="004B40D9" w:rsidP="004B40D9">
      <w:pPr>
        <w:jc w:val="both"/>
        <w:rPr>
          <w:rFonts w:ascii="Times New Roman" w:hAnsi="Times New Roman" w:cs="Times New Roman"/>
          <w:sz w:val="24"/>
          <w:szCs w:val="24"/>
        </w:rPr>
      </w:pPr>
    </w:p>
    <w:p w14:paraId="2314E2CE" w14:textId="223D9515" w:rsidR="004B40D9" w:rsidRPr="004B40D9" w:rsidRDefault="004B40D9" w:rsidP="004B40D9">
      <w:pPr>
        <w:pStyle w:val="Prrafodelista"/>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Formulación del Problema</w:t>
      </w:r>
    </w:p>
    <w:p w14:paraId="2CC87BAE" w14:textId="77777777" w:rsidR="004B40D9" w:rsidRDefault="004B40D9" w:rsidP="004B40D9">
      <w:pPr>
        <w:pStyle w:val="Prrafodelista"/>
        <w:ind w:left="360"/>
        <w:jc w:val="both"/>
        <w:rPr>
          <w:rFonts w:ascii="Times New Roman" w:hAnsi="Times New Roman" w:cs="Times New Roman"/>
          <w:b/>
          <w:bCs/>
          <w:sz w:val="24"/>
          <w:szCs w:val="24"/>
        </w:rPr>
      </w:pPr>
    </w:p>
    <w:p w14:paraId="45D8C3C5" w14:textId="1E870534" w:rsid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t>La problemática descrita anteriormente permite establecer la siguiente pregunta de investigación:</w:t>
      </w:r>
    </w:p>
    <w:p w14:paraId="0C49F475" w14:textId="77777777" w:rsidR="004B40D9" w:rsidRDefault="004B40D9" w:rsidP="004B40D9">
      <w:pPr>
        <w:jc w:val="both"/>
        <w:rPr>
          <w:rFonts w:ascii="Times New Roman" w:hAnsi="Times New Roman" w:cs="Times New Roman"/>
          <w:sz w:val="24"/>
          <w:szCs w:val="24"/>
        </w:rPr>
      </w:pPr>
    </w:p>
    <w:p w14:paraId="3D161281" w14:textId="50E01945" w:rsid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t>¿En qué medida la incorporación de un mecanismo de verificación documental basado en inteligencia artificial permite reducir la cantidad de respuestas que no cuentan con respaldo en la información recuperada dentro de un asistente virtual para la consulta ciudadana de propuestas electorales de la provincia del Guayas, en comparación con una arquitectura de Generación Aumentada por Recuperación que no incluya este mecanismo?</w:t>
      </w:r>
    </w:p>
    <w:p w14:paraId="7D35E62C" w14:textId="77777777" w:rsidR="004B40D9" w:rsidRPr="004B40D9" w:rsidRDefault="004B40D9" w:rsidP="004B40D9">
      <w:pPr>
        <w:jc w:val="both"/>
        <w:rPr>
          <w:rFonts w:ascii="Times New Roman" w:hAnsi="Times New Roman" w:cs="Times New Roman"/>
          <w:b/>
          <w:bCs/>
          <w:sz w:val="24"/>
          <w:szCs w:val="24"/>
        </w:rPr>
      </w:pPr>
    </w:p>
    <w:p w14:paraId="0FDBBA6D" w14:textId="4532F43A" w:rsidR="004B40D9" w:rsidRPr="004B40D9" w:rsidRDefault="004B40D9" w:rsidP="004B40D9">
      <w:pPr>
        <w:jc w:val="both"/>
        <w:rPr>
          <w:rFonts w:ascii="Times New Roman" w:hAnsi="Times New Roman" w:cs="Times New Roman"/>
          <w:b/>
          <w:bCs/>
          <w:sz w:val="24"/>
          <w:szCs w:val="24"/>
        </w:rPr>
      </w:pPr>
      <w:r>
        <w:rPr>
          <w:rFonts w:ascii="Times New Roman" w:hAnsi="Times New Roman" w:cs="Times New Roman"/>
          <w:b/>
          <w:bCs/>
          <w:sz w:val="24"/>
          <w:szCs w:val="24"/>
        </w:rPr>
        <w:t>1.3 Delimitación del Problema</w:t>
      </w:r>
    </w:p>
    <w:p w14:paraId="347904CE" w14:textId="77777777" w:rsidR="004B40D9" w:rsidRDefault="004B40D9" w:rsidP="004B40D9">
      <w:pPr>
        <w:jc w:val="both"/>
        <w:rPr>
          <w:rFonts w:ascii="Times New Roman" w:hAnsi="Times New Roman" w:cs="Times New Roman"/>
          <w:sz w:val="24"/>
          <w:szCs w:val="24"/>
        </w:rPr>
      </w:pPr>
    </w:p>
    <w:p w14:paraId="016DAE35" w14:textId="310C006C" w:rsid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lastRenderedPageBreak/>
        <w:t>Para establecer los límites del presente trabajo, la investigación se encuentra delimitada de la siguiente manera:</w:t>
      </w:r>
    </w:p>
    <w:p w14:paraId="2DF87E24" w14:textId="77777777" w:rsidR="004B40D9" w:rsidRDefault="004B40D9" w:rsidP="004B40D9">
      <w:pPr>
        <w:jc w:val="both"/>
        <w:rPr>
          <w:rFonts w:ascii="Times New Roman" w:hAnsi="Times New Roman" w:cs="Times New Roman"/>
          <w:b/>
          <w:bCs/>
          <w:sz w:val="24"/>
          <w:szCs w:val="24"/>
        </w:rPr>
      </w:pPr>
    </w:p>
    <w:p w14:paraId="5F5C5C73" w14:textId="7EE4E37F" w:rsidR="004B40D9" w:rsidRPr="004B40D9" w:rsidRDefault="004B40D9" w:rsidP="004B40D9">
      <w:pPr>
        <w:jc w:val="both"/>
        <w:rPr>
          <w:rFonts w:ascii="Times New Roman" w:hAnsi="Times New Roman" w:cs="Times New Roman"/>
          <w:sz w:val="24"/>
          <w:szCs w:val="24"/>
        </w:rPr>
      </w:pPr>
      <w:r>
        <w:rPr>
          <w:rFonts w:ascii="Times New Roman" w:hAnsi="Times New Roman" w:cs="Times New Roman"/>
          <w:b/>
          <w:bCs/>
          <w:sz w:val="24"/>
          <w:szCs w:val="24"/>
        </w:rPr>
        <w:t>Campo:</w:t>
      </w:r>
      <w:r>
        <w:rPr>
          <w:rFonts w:ascii="Times New Roman" w:hAnsi="Times New Roman" w:cs="Times New Roman"/>
          <w:sz w:val="24"/>
          <w:szCs w:val="24"/>
        </w:rPr>
        <w:t xml:space="preserve"> Inteligencia artificial y ciencias de datos.</w:t>
      </w:r>
    </w:p>
    <w:p w14:paraId="75537DF1" w14:textId="77777777" w:rsidR="004B40D9" w:rsidRPr="004B40D9" w:rsidRDefault="004B40D9" w:rsidP="004B40D9">
      <w:pPr>
        <w:jc w:val="both"/>
        <w:rPr>
          <w:rFonts w:ascii="Times New Roman" w:hAnsi="Times New Roman" w:cs="Times New Roman"/>
          <w:sz w:val="24"/>
          <w:szCs w:val="24"/>
        </w:rPr>
      </w:pPr>
    </w:p>
    <w:p w14:paraId="1F138269" w14:textId="77777777" w:rsidR="004B40D9" w:rsidRPr="004B40D9" w:rsidRDefault="004B40D9" w:rsidP="004B40D9">
      <w:pPr>
        <w:jc w:val="both"/>
        <w:rPr>
          <w:rFonts w:ascii="Times New Roman" w:hAnsi="Times New Roman" w:cs="Times New Roman"/>
          <w:sz w:val="24"/>
          <w:szCs w:val="24"/>
        </w:rPr>
      </w:pPr>
      <w:r>
        <w:rPr>
          <w:rFonts w:ascii="Times New Roman" w:hAnsi="Times New Roman" w:cs="Times New Roman"/>
          <w:b/>
          <w:bCs/>
          <w:sz w:val="24"/>
          <w:szCs w:val="24"/>
        </w:rPr>
        <w:t>Área:</w:t>
      </w:r>
      <w:r>
        <w:rPr>
          <w:rFonts w:ascii="Times New Roman" w:hAnsi="Times New Roman" w:cs="Times New Roman"/>
          <w:sz w:val="24"/>
          <w:szCs w:val="24"/>
        </w:rPr>
        <w:t xml:space="preserve"> Procesamiento del lenguaje natural, recuperación de información documental y verificación automática de respuestas generadas mediante inteligencia artificial, integradas a una plataforma de mensajería instantánea.</w:t>
      </w:r>
    </w:p>
    <w:p w14:paraId="4A7EB35C" w14:textId="77777777" w:rsidR="004B40D9" w:rsidRPr="004B40D9" w:rsidRDefault="004B40D9" w:rsidP="004B40D9">
      <w:pPr>
        <w:jc w:val="both"/>
        <w:rPr>
          <w:rFonts w:ascii="Times New Roman" w:hAnsi="Times New Roman" w:cs="Times New Roman"/>
          <w:sz w:val="24"/>
          <w:szCs w:val="24"/>
        </w:rPr>
      </w:pPr>
    </w:p>
    <w:p w14:paraId="6C45C3D4" w14:textId="79B3B99E" w:rsidR="004B40D9" w:rsidRDefault="004B40D9" w:rsidP="004B40D9">
      <w:pPr>
        <w:jc w:val="both"/>
        <w:rPr>
          <w:rFonts w:ascii="Times New Roman" w:hAnsi="Times New Roman" w:cs="Times New Roman"/>
          <w:sz w:val="24"/>
          <w:szCs w:val="24"/>
        </w:rPr>
      </w:pPr>
      <w:r>
        <w:rPr>
          <w:rFonts w:ascii="Times New Roman" w:hAnsi="Times New Roman" w:cs="Times New Roman"/>
          <w:b/>
          <w:bCs/>
          <w:sz w:val="24"/>
          <w:szCs w:val="24"/>
        </w:rPr>
        <w:t>Aspecto:</w:t>
      </w:r>
      <w:r>
        <w:rPr>
          <w:rFonts w:ascii="Times New Roman" w:hAnsi="Times New Roman" w:cs="Times New Roman"/>
          <w:sz w:val="24"/>
          <w:szCs w:val="24"/>
        </w:rPr>
        <w:t xml:space="preserve"> El proyecto estará enfocado en el diseño de un asistente virtual que utilice una arquitectura de Generación Aumentada por Recuperación (RAG), junto con un mecanismo encargado de verificar si las respuestas proporcionadas tienen respaldo en los documentos consultados. El sistema estará orientado a la consulta de propuestas electorales oficiales correspondientes a las candidaturas para la prefectura y las alcaldías de la provincia del Guayas.</w:t>
      </w:r>
    </w:p>
    <w:p w14:paraId="7B0F2005" w14:textId="076D5F31" w:rsidR="004B40D9" w:rsidRDefault="004B40D9" w:rsidP="004B40D9">
      <w:pPr>
        <w:jc w:val="both"/>
        <w:rPr>
          <w:rFonts w:ascii="Times New Roman" w:hAnsi="Times New Roman" w:cs="Times New Roman"/>
          <w:sz w:val="24"/>
          <w:szCs w:val="24"/>
        </w:rPr>
      </w:pPr>
      <w:r>
        <w:rPr>
          <w:rFonts w:ascii="Times New Roman" w:hAnsi="Times New Roman" w:cs="Times New Roman"/>
          <w:sz w:val="24"/>
          <w:szCs w:val="24"/>
        </w:rPr>
        <w:t>El procesamiento y almacenamiento de la información se realizará mediante un backend propio. Para comprobar el funcionamiento del sistema se desarrollará un piloto controlado con usuarios adultos. Debido a que el proyecto está relacionado con información electoral, se mantendrá un enfoque neutral durante el diseño y evaluación del asistente.</w:t>
      </w:r>
    </w:p>
    <w:p w14:paraId="5D944787" w14:textId="77777777" w:rsidR="004B40D9" w:rsidRPr="004B40D9" w:rsidRDefault="004B40D9" w:rsidP="004B40D9">
      <w:pPr>
        <w:jc w:val="both"/>
        <w:rPr>
          <w:rFonts w:ascii="Times New Roman" w:hAnsi="Times New Roman" w:cs="Times New Roman"/>
          <w:b/>
          <w:bCs/>
          <w:sz w:val="24"/>
          <w:szCs w:val="24"/>
        </w:rPr>
      </w:pPr>
    </w:p>
    <w:p w14:paraId="4BB97EFC" w14:textId="1268DCF5" w:rsidR="004B40D9" w:rsidRDefault="004B40D9" w:rsidP="004B40D9">
      <w:pPr>
        <w:pStyle w:val="Prrafodelista"/>
        <w:numPr>
          <w:ilvl w:val="1"/>
          <w:numId w:val="2"/>
        </w:numPr>
        <w:jc w:val="both"/>
        <w:rPr>
          <w:rFonts w:ascii="Times New Roman" w:hAnsi="Times New Roman" w:cs="Times New Roman"/>
          <w:b/>
          <w:bCs/>
          <w:sz w:val="24"/>
          <w:szCs w:val="24"/>
        </w:rPr>
      </w:pPr>
      <w:r>
        <w:rPr>
          <w:rFonts w:ascii="Times New Roman" w:hAnsi="Times New Roman" w:cs="Times New Roman"/>
          <w:b/>
          <w:bCs/>
          <w:sz w:val="24"/>
          <w:szCs w:val="24"/>
        </w:rPr>
        <w:t>Justificación e Importancia</w:t>
      </w:r>
    </w:p>
    <w:p w14:paraId="0EA35E22" w14:textId="77777777" w:rsidR="004B40D9" w:rsidRDefault="004B40D9" w:rsidP="004B40D9">
      <w:pPr>
        <w:pStyle w:val="Prrafodelista"/>
        <w:ind w:left="360"/>
        <w:jc w:val="both"/>
        <w:rPr>
          <w:rFonts w:ascii="Times New Roman" w:hAnsi="Times New Roman" w:cs="Times New Roman"/>
          <w:b/>
          <w:bCs/>
          <w:sz w:val="24"/>
          <w:szCs w:val="24"/>
        </w:rPr>
      </w:pPr>
    </w:p>
    <w:p w14:paraId="53F406B8" w14:textId="77777777" w:rsidR="004B40D9" w:rsidRPr="004B40D9" w:rsidRDefault="004B40D9" w:rsidP="004B40D9">
      <w:pPr>
        <w:pStyle w:val="Prrafodelista"/>
        <w:ind w:left="360"/>
        <w:jc w:val="both"/>
        <w:rPr>
          <w:rFonts w:ascii="Times New Roman" w:hAnsi="Times New Roman" w:cs="Times New Roman"/>
          <w:b/>
          <w:bCs/>
          <w:sz w:val="24"/>
          <w:szCs w:val="24"/>
        </w:rPr>
      </w:pPr>
    </w:p>
    <w:p w14:paraId="50EB4BAC" w14:textId="77777777" w:rsidR="00DB6D34" w:rsidRPr="00DB6D34" w:rsidRDefault="00DB6D34" w:rsidP="00DB6D34">
      <w:pPr>
        <w:jc w:val="both"/>
        <w:rPr>
          <w:rFonts w:ascii="Times New Roman" w:hAnsi="Times New Roman" w:cs="Times New Roman"/>
          <w:b/>
          <w:bCs/>
          <w:sz w:val="24"/>
          <w:szCs w:val="24"/>
        </w:rPr>
      </w:pPr>
      <w:r>
        <w:rPr>
          <w:rFonts w:ascii="Times New Roman" w:hAnsi="Times New Roman" w:cs="Times New Roman"/>
          <w:b/>
          <w:bCs/>
          <w:sz w:val="24"/>
          <w:szCs w:val="24"/>
        </w:rPr>
        <w:t>Justificación tecnológica</w:t>
      </w:r>
    </w:p>
    <w:p w14:paraId="6DC2DD5F" w14:textId="77777777" w:rsidR="00DB6D34" w:rsidRPr="00DB6D34" w:rsidRDefault="00DB6D34" w:rsidP="00DB6D34">
      <w:pPr>
        <w:pStyle w:val="Prrafodelista"/>
        <w:ind w:left="360"/>
        <w:jc w:val="both"/>
        <w:rPr>
          <w:rFonts w:ascii="Times New Roman" w:hAnsi="Times New Roman" w:cs="Times New Roman"/>
          <w:b/>
          <w:bCs/>
          <w:sz w:val="24"/>
          <w:szCs w:val="24"/>
        </w:rPr>
      </w:pPr>
    </w:p>
    <w:p w14:paraId="67B3882F" w14:textId="77777777" w:rsidR="00DB6D34" w:rsidRP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El desarrollo de este proyecto permitirá implementar un mecanismo propio encargado de comprobar automáticamente si las respuestas generadas por el asistente cuentan con respaldo en la información recuperada de los documentos. Para desarrollar este mecanismo se utilizará un modelo de clasificación entrenado mediante un conjunto de datos previamente organizado y etiquetado por el equipo de investigación.</w:t>
      </w:r>
    </w:p>
    <w:p w14:paraId="61D46B26" w14:textId="591D4AF3" w:rsidR="004B40D9" w:rsidRDefault="00DB6D34" w:rsidP="00DB6D34">
      <w:pPr>
        <w:jc w:val="both"/>
        <w:rPr>
          <w:rFonts w:ascii="Times New Roman" w:hAnsi="Times New Roman" w:cs="Times New Roman"/>
          <w:sz w:val="24"/>
          <w:szCs w:val="24"/>
        </w:rPr>
      </w:pPr>
      <w:r>
        <w:rPr>
          <w:rFonts w:ascii="Times New Roman" w:hAnsi="Times New Roman" w:cs="Times New Roman"/>
          <w:sz w:val="24"/>
          <w:szCs w:val="24"/>
        </w:rPr>
        <w:t>También se considerarán otros métodos más sencillos como punto de comparación. Entre ellos se encuentran las reglas heurísticas y modelos que ya hayan sido entrenados previamente, pero que no reciban una modificación o entrenamiento adicional para este proyecto. Esto permitirá comprobar si el modelo desarrollado presenta mejoras frente a estas alternativas.</w:t>
      </w:r>
    </w:p>
    <w:p w14:paraId="7EDE2F8F" w14:textId="1ECDA3B9" w:rsid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 xml:space="preserve">La arquitectura RAG constituye una estrategia utilizada para disminuir la generación de información que no se encuentra respaldada por las fuentes disponibles (Lewis et al., 2020). Por ello, combinar esta arquitectura con un mecanismo adicional de verificación </w:t>
      </w:r>
      <w:r>
        <w:rPr>
          <w:rFonts w:ascii="Times New Roman" w:hAnsi="Times New Roman" w:cs="Times New Roman"/>
          <w:sz w:val="24"/>
          <w:szCs w:val="24"/>
        </w:rPr>
        <w:lastRenderedPageBreak/>
        <w:t>puede aportar una solución más confiable para la consulta de información electoral en español.</w:t>
      </w:r>
    </w:p>
    <w:p w14:paraId="1B95499B" w14:textId="77777777" w:rsidR="00DB6D34" w:rsidRDefault="00DB6D34" w:rsidP="00DB6D34">
      <w:pPr>
        <w:jc w:val="both"/>
        <w:rPr>
          <w:rFonts w:ascii="Times New Roman" w:hAnsi="Times New Roman" w:cs="Times New Roman"/>
          <w:sz w:val="24"/>
          <w:szCs w:val="24"/>
        </w:rPr>
      </w:pPr>
    </w:p>
    <w:p w14:paraId="20ACA768" w14:textId="77777777" w:rsidR="00DB6D34" w:rsidRPr="00DB6D34" w:rsidRDefault="00DB6D34" w:rsidP="00DB6D34">
      <w:pPr>
        <w:jc w:val="both"/>
        <w:rPr>
          <w:rFonts w:ascii="Times New Roman" w:hAnsi="Times New Roman" w:cs="Times New Roman"/>
          <w:b/>
          <w:bCs/>
          <w:sz w:val="24"/>
          <w:szCs w:val="24"/>
        </w:rPr>
      </w:pPr>
      <w:r>
        <w:rPr>
          <w:rFonts w:ascii="Times New Roman" w:hAnsi="Times New Roman" w:cs="Times New Roman"/>
          <w:b/>
          <w:bCs/>
          <w:sz w:val="24"/>
          <w:szCs w:val="24"/>
        </w:rPr>
        <w:t>Justificación práctica</w:t>
      </w:r>
    </w:p>
    <w:p w14:paraId="1A9F118E" w14:textId="77777777" w:rsidR="00DB6D34" w:rsidRPr="00DB6D34" w:rsidRDefault="00DB6D34" w:rsidP="00DB6D34">
      <w:pPr>
        <w:jc w:val="both"/>
        <w:rPr>
          <w:rFonts w:ascii="Times New Roman" w:hAnsi="Times New Roman" w:cs="Times New Roman"/>
          <w:sz w:val="24"/>
          <w:szCs w:val="24"/>
        </w:rPr>
      </w:pPr>
    </w:p>
    <w:p w14:paraId="63714715" w14:textId="77777777" w:rsidR="00DB6D34" w:rsidRP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Una de las principales ventajas del mecanismo de verificación será permitir que el asistente no responda cuando la información disponible no sea suficiente para sustentar una determinada consulta. De esta manera, se busca evitar que el sistema entregue respuestas que parezcan correctas, pero que no puedan ser comprobadas mediante una fuente documental.</w:t>
      </w:r>
    </w:p>
    <w:p w14:paraId="0BC0C9F2" w14:textId="77777777" w:rsidR="00DB6D34" w:rsidRPr="00DB6D34" w:rsidRDefault="00DB6D34" w:rsidP="00DB6D34">
      <w:pPr>
        <w:jc w:val="both"/>
        <w:rPr>
          <w:rFonts w:ascii="Times New Roman" w:hAnsi="Times New Roman" w:cs="Times New Roman"/>
          <w:sz w:val="24"/>
          <w:szCs w:val="24"/>
        </w:rPr>
      </w:pPr>
    </w:p>
    <w:p w14:paraId="22255ED5" w14:textId="7E10102B" w:rsid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Esta característica es importante debido a que el asistente estará relacionado con información electoral, donde una respuesta incorrecta podría afectar la comprensión que los ciudadanos tengan sobre las propuestas de los candidatos. Además, los modelos de lenguaje pueden ser utilizados para generar contenido de desinformación electoral que puede resultar difícil de distinguir de un texto escrito por una persona (Williams et al., 2025).</w:t>
      </w:r>
    </w:p>
    <w:p w14:paraId="18F0BEAD" w14:textId="77777777" w:rsidR="00DB6D34" w:rsidRDefault="00DB6D34" w:rsidP="00DB6D34">
      <w:pPr>
        <w:jc w:val="both"/>
        <w:rPr>
          <w:rFonts w:ascii="Times New Roman" w:hAnsi="Times New Roman" w:cs="Times New Roman"/>
          <w:sz w:val="24"/>
          <w:szCs w:val="24"/>
        </w:rPr>
      </w:pPr>
    </w:p>
    <w:p w14:paraId="1A25AE4A" w14:textId="77777777" w:rsidR="00DB6D34" w:rsidRPr="00DB6D34" w:rsidRDefault="00DB6D34" w:rsidP="00DB6D34">
      <w:pPr>
        <w:jc w:val="both"/>
        <w:rPr>
          <w:rFonts w:ascii="Times New Roman" w:hAnsi="Times New Roman" w:cs="Times New Roman"/>
          <w:b/>
          <w:bCs/>
          <w:sz w:val="24"/>
          <w:szCs w:val="24"/>
        </w:rPr>
      </w:pPr>
      <w:r>
        <w:rPr>
          <w:rFonts w:ascii="Times New Roman" w:hAnsi="Times New Roman" w:cs="Times New Roman"/>
          <w:b/>
          <w:bCs/>
          <w:sz w:val="24"/>
          <w:szCs w:val="24"/>
        </w:rPr>
        <w:t>Justificación social</w:t>
      </w:r>
    </w:p>
    <w:p w14:paraId="329BFE1D" w14:textId="77777777" w:rsidR="00DB6D34" w:rsidRPr="00DB6D34" w:rsidRDefault="00DB6D34" w:rsidP="00DB6D34">
      <w:pPr>
        <w:jc w:val="both"/>
        <w:rPr>
          <w:rFonts w:ascii="Times New Roman" w:hAnsi="Times New Roman" w:cs="Times New Roman"/>
          <w:sz w:val="24"/>
          <w:szCs w:val="24"/>
        </w:rPr>
      </w:pPr>
    </w:p>
    <w:p w14:paraId="25705EFA" w14:textId="77777777" w:rsidR="00DB6D34" w:rsidRP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El proyecto busca facilitar que los ciudadanos puedan acceder a información sobre las propuestas electorales de una manera más sencilla. Para ello, podrán realizar consultas utilizando lenguaje natural mediante una plataforma de mensajería instantánea de uso masivo.</w:t>
      </w:r>
    </w:p>
    <w:p w14:paraId="6C63B750" w14:textId="77777777" w:rsidR="00DB6D34" w:rsidRP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Las respuestas proporcionadas por el sistema estarán acompañadas de información que permita identificar la fuente utilizada y la fecha correspondiente, facilitando así la comprobación de los datos consultados.</w:t>
      </w:r>
    </w:p>
    <w:p w14:paraId="4AD88589" w14:textId="6698030E" w:rsid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El sistema será desarrollado bajo un criterio de neutralidad. Esto significa que no tendrá como función recomendar candidatos, establecer preferencias ni realizar valoraciones subjetivas. Tampoco se pretende favorecer o perjudicar a ninguna candidatura. De esta manera, el proyecto busca mantener un enfoque informativo y respetar los principios relacionados con la transparencia y legitimidad de la información electoral establecidos en la normativa ecuatoriana (Ley Orgánica Electoral, Código de la Democracia, 2009).</w:t>
      </w:r>
    </w:p>
    <w:p w14:paraId="3148BF27" w14:textId="77777777" w:rsidR="00DB6D34" w:rsidRDefault="00DB6D34" w:rsidP="00DB6D34">
      <w:pPr>
        <w:jc w:val="both"/>
        <w:rPr>
          <w:rFonts w:ascii="Times New Roman" w:hAnsi="Times New Roman" w:cs="Times New Roman"/>
          <w:sz w:val="24"/>
          <w:szCs w:val="24"/>
        </w:rPr>
      </w:pPr>
    </w:p>
    <w:p w14:paraId="61A9A245" w14:textId="77777777" w:rsidR="00DB6D34" w:rsidRPr="00DB6D34" w:rsidRDefault="00DB6D34" w:rsidP="00DB6D34">
      <w:pPr>
        <w:jc w:val="both"/>
        <w:rPr>
          <w:rFonts w:ascii="Times New Roman" w:hAnsi="Times New Roman" w:cs="Times New Roman"/>
          <w:b/>
          <w:bCs/>
          <w:sz w:val="24"/>
          <w:szCs w:val="24"/>
        </w:rPr>
      </w:pPr>
      <w:r>
        <w:rPr>
          <w:rFonts w:ascii="Times New Roman" w:hAnsi="Times New Roman" w:cs="Times New Roman"/>
          <w:b/>
          <w:bCs/>
          <w:sz w:val="24"/>
          <w:szCs w:val="24"/>
        </w:rPr>
        <w:t>Justificación metodológica</w:t>
      </w:r>
    </w:p>
    <w:p w14:paraId="43C3104D" w14:textId="77777777" w:rsidR="00DB6D34" w:rsidRPr="00DB6D34" w:rsidRDefault="00DB6D34" w:rsidP="00DB6D34">
      <w:pPr>
        <w:jc w:val="both"/>
        <w:rPr>
          <w:rFonts w:ascii="Times New Roman" w:hAnsi="Times New Roman" w:cs="Times New Roman"/>
          <w:sz w:val="24"/>
          <w:szCs w:val="24"/>
        </w:rPr>
      </w:pPr>
    </w:p>
    <w:p w14:paraId="2D552EA5" w14:textId="77777777" w:rsidR="00DB6D34" w:rsidRP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 xml:space="preserve">La realización de este proyecto permitirá aplicar diferentes conocimientos adquiridos durante la carrera de Ingeniería en Telemática. Entre ellos se encuentran la integración de </w:t>
      </w:r>
      <w:r>
        <w:rPr>
          <w:rFonts w:ascii="Times New Roman" w:hAnsi="Times New Roman" w:cs="Times New Roman"/>
          <w:sz w:val="24"/>
          <w:szCs w:val="24"/>
        </w:rPr>
        <w:lastRenderedPageBreak/>
        <w:t>servicios de telecomunicaciones, el desarrollo de arquitecturas cliente-servidor, la seguridad de servicios expuestos, el manejo de bases de datos, el procesamiento del lenguaje natural y la evaluación de sistemas tecnológicos.</w:t>
      </w:r>
    </w:p>
    <w:p w14:paraId="1C56E294" w14:textId="543040BB" w:rsidR="00DB6D34" w:rsidRDefault="00DB6D34" w:rsidP="00DB6D34">
      <w:pPr>
        <w:jc w:val="both"/>
        <w:rPr>
          <w:rFonts w:ascii="Times New Roman" w:hAnsi="Times New Roman" w:cs="Times New Roman"/>
          <w:sz w:val="24"/>
          <w:szCs w:val="24"/>
        </w:rPr>
      </w:pPr>
      <w:r>
        <w:rPr>
          <w:rFonts w:ascii="Times New Roman" w:hAnsi="Times New Roman" w:cs="Times New Roman"/>
          <w:sz w:val="24"/>
          <w:szCs w:val="24"/>
        </w:rPr>
        <w:t>Además, el proyecto no se limitará solamente al desarrollo del prototipo, sino que también incluirá una etapa de evaluación experimental que permitirá comprobar el funcionamiento del asistente y determinar si el mecanismo de verificación mejora la confiabilidad de las respuestas.</w:t>
      </w:r>
    </w:p>
    <w:p w14:paraId="03623F0E" w14:textId="77777777" w:rsidR="00DB6D34" w:rsidRPr="00DB6D34" w:rsidRDefault="00DB6D34" w:rsidP="00DB6D34">
      <w:pPr>
        <w:jc w:val="both"/>
        <w:rPr>
          <w:rFonts w:ascii="Times New Roman" w:hAnsi="Times New Roman" w:cs="Times New Roman"/>
          <w:b/>
          <w:bCs/>
          <w:sz w:val="24"/>
          <w:szCs w:val="24"/>
        </w:rPr>
      </w:pPr>
    </w:p>
    <w:p w14:paraId="26052B74" w14:textId="77777777" w:rsidR="00DB6D34" w:rsidRPr="00DB6D34" w:rsidRDefault="00DB6D34" w:rsidP="00DB6D34">
      <w:pPr>
        <w:jc w:val="both"/>
        <w:rPr>
          <w:rFonts w:ascii="Times New Roman" w:hAnsi="Times New Roman" w:cs="Times New Roman"/>
          <w:b/>
          <w:bCs/>
          <w:sz w:val="24"/>
          <w:szCs w:val="24"/>
        </w:rPr>
      </w:pPr>
      <w:r>
        <w:rPr>
          <w:rFonts w:ascii="Times New Roman" w:hAnsi="Times New Roman" w:cs="Times New Roman"/>
          <w:b/>
          <w:bCs/>
          <w:sz w:val="24"/>
          <w:szCs w:val="24"/>
        </w:rPr>
        <w:t>1.5 Objetivos de la Investigación</w:t>
      </w:r>
    </w:p>
    <w:p w14:paraId="51B64CE6" w14:textId="2F60D549" w:rsidR="00DB6D34" w:rsidRPr="00DB6D34" w:rsidRDefault="00DB6D34" w:rsidP="00DB6D34">
      <w:pPr>
        <w:jc w:val="both"/>
        <w:rPr>
          <w:rFonts w:ascii="Times New Roman" w:hAnsi="Times New Roman" w:cs="Times New Roman"/>
          <w:b/>
          <w:bCs/>
          <w:sz w:val="24"/>
          <w:szCs w:val="24"/>
        </w:rPr>
      </w:pPr>
      <w:r>
        <w:rPr>
          <w:rFonts w:ascii="Times New Roman" w:hAnsi="Times New Roman" w:cs="Times New Roman"/>
          <w:b/>
          <w:bCs/>
          <w:sz w:val="24"/>
          <w:szCs w:val="24"/>
        </w:rPr>
        <w:t>1.5.1 Objetivo General</w:t>
      </w:r>
    </w:p>
    <w:p w14:paraId="08DBF813" w14:textId="6B678C1F" w:rsidR="004B40D9" w:rsidRDefault="00DB6D34" w:rsidP="00DB6D34">
      <w:pPr>
        <w:jc w:val="both"/>
        <w:rPr>
          <w:rFonts w:ascii="Times New Roman" w:hAnsi="Times New Roman" w:cs="Times New Roman"/>
          <w:sz w:val="24"/>
          <w:szCs w:val="24"/>
        </w:rPr>
      </w:pPr>
      <w:r>
        <w:rPr>
          <w:rFonts w:ascii="Times New Roman" w:hAnsi="Times New Roman" w:cs="Times New Roman"/>
          <w:sz w:val="24"/>
          <w:szCs w:val="24"/>
        </w:rPr>
        <w:t>Diseñar un asistente virtual basado en inteligencia artificial e integrado a una plataforma de mensajería instantánea de uso masivo, que permita responder consultas ciudadanas relacionadas con las propuestas de las candidaturas a la prefectura y a las alcaldías de la provincia del Guayas mediante la recuperación de información documental, incorporando un mecanismo de verificación que permita comprobar si cada respuesta generada cuenta con suficiente respaldo en la evidencia recuperada.</w:t>
      </w:r>
    </w:p>
    <w:p w14:paraId="4EF2C77E" w14:textId="77777777" w:rsidR="0009397B" w:rsidRPr="0012579D" w:rsidRDefault="0009397B" w:rsidP="00DB6D34">
      <w:pPr>
        <w:jc w:val="both"/>
        <w:rPr>
          <w:rFonts w:ascii="Times New Roman" w:hAnsi="Times New Roman" w:cs="Times New Roman"/>
          <w:b/>
          <w:bCs/>
          <w:sz w:val="24"/>
          <w:szCs w:val="24"/>
        </w:rPr>
      </w:pPr>
    </w:p>
    <w:p w14:paraId="378C19B3" w14:textId="6AB817B6" w:rsidR="0012579D" w:rsidRDefault="0012579D" w:rsidP="00DB6D34">
      <w:pPr>
        <w:jc w:val="both"/>
        <w:rPr>
          <w:rFonts w:ascii="Times New Roman" w:hAnsi="Times New Roman" w:cs="Times New Roman"/>
          <w:b/>
          <w:bCs/>
          <w:sz w:val="24"/>
          <w:szCs w:val="24"/>
        </w:rPr>
      </w:pPr>
      <w:r>
        <w:rPr>
          <w:rFonts w:ascii="Times New Roman" w:hAnsi="Times New Roman" w:cs="Times New Roman"/>
          <w:b/>
          <w:bCs/>
          <w:sz w:val="24"/>
          <w:szCs w:val="24"/>
        </w:rPr>
        <w:t>1.5.2 Objetivos Específicos</w:t>
      </w:r>
    </w:p>
    <w:p w14:paraId="4E02CB36" w14:textId="77777777" w:rsidR="0012579D" w:rsidRDefault="0012579D" w:rsidP="00DB6D34">
      <w:pPr>
        <w:jc w:val="both"/>
        <w:rPr>
          <w:rFonts w:ascii="Times New Roman" w:hAnsi="Times New Roman" w:cs="Times New Roman"/>
          <w:b/>
          <w:bCs/>
          <w:sz w:val="24"/>
          <w:szCs w:val="24"/>
        </w:rPr>
      </w:pPr>
    </w:p>
    <w:p w14:paraId="6F2DC19C" w14:textId="77777777" w:rsidR="0012579D" w:rsidRPr="0012579D" w:rsidRDefault="0012579D" w:rsidP="0012579D">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Diseñar una base documental utilizando fuentes electorales oficiales de la provincia del Guayas, registrando la procedencia de cada documento y su fecha de actualización para facilitar su posterior consulta.</w:t>
      </w:r>
    </w:p>
    <w:p w14:paraId="496972EF" w14:textId="77777777" w:rsidR="0012579D" w:rsidRPr="0012579D" w:rsidRDefault="0012579D" w:rsidP="0012579D">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Diseñar e implementar el asistente virtual utilizando una arquitectura de Generación Aumentada por Recuperación (RAG) sobre la base documental desarrollada.</w:t>
      </w:r>
    </w:p>
    <w:p w14:paraId="6D6B1F00" w14:textId="77777777" w:rsidR="0012579D" w:rsidRPr="0012579D" w:rsidRDefault="0012579D" w:rsidP="0012579D">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Elaborar un conjunto de datos formado por pares de respuesta y evidencia relacionados con el ámbito electoral y utilizarlo para entrenar un modelo de clasificación que permita determinar si una respuesta generada posee respaldo documental, comparando sus resultados con métodos basados en reglas heurísticas y modelos preentrenados sin ajustes específicos.</w:t>
      </w:r>
    </w:p>
    <w:p w14:paraId="41913D95" w14:textId="77777777" w:rsidR="0012579D" w:rsidRPr="0012579D" w:rsidRDefault="0012579D" w:rsidP="0012579D">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Diseñar la lógica de interacción entre el ciudadano y el asistente, considerando el manejo de las sesiones, la construcción del contexto de cada consulta y la decisión de responder o abstenerse dependiendo del resultado obtenido por el mecanismo de verificación. Posteriormente, integrar el sistema con una plataforma de mensajería instantánea mediante su interfaz de programación, utilizada para el envío y recepción de mensajes.</w:t>
      </w:r>
    </w:p>
    <w:p w14:paraId="55CF04CD" w14:textId="7BF45D42" w:rsidR="0012579D" w:rsidRDefault="0012579D" w:rsidP="0012579D">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Evaluar el funcionamiento del sistema mediante diferentes métricas relacionadas con el desempeño del mecanismo de verificación, la reducción de respuestas sin respaldo documental, la cobertura de las citas y la resistencia ante diferentes intentos de manipulación.</w:t>
      </w:r>
    </w:p>
    <w:p w14:paraId="3C85EA08" w14:textId="77777777" w:rsidR="0012579D" w:rsidRDefault="0012579D" w:rsidP="0012579D">
      <w:pPr>
        <w:pStyle w:val="Prrafodelista"/>
        <w:jc w:val="both"/>
        <w:rPr>
          <w:rFonts w:ascii="Times New Roman" w:hAnsi="Times New Roman" w:cs="Times New Roman"/>
          <w:sz w:val="24"/>
          <w:szCs w:val="24"/>
        </w:rPr>
      </w:pPr>
    </w:p>
    <w:p w14:paraId="12A000BD" w14:textId="77777777" w:rsidR="0012579D" w:rsidRPr="0012579D" w:rsidRDefault="0012579D" w:rsidP="0012579D">
      <w:pPr>
        <w:jc w:val="both"/>
        <w:rPr>
          <w:rFonts w:ascii="Times New Roman" w:hAnsi="Times New Roman" w:cs="Times New Roman"/>
          <w:b/>
          <w:bCs/>
          <w:sz w:val="24"/>
          <w:szCs w:val="24"/>
        </w:rPr>
      </w:pPr>
      <w:r>
        <w:rPr>
          <w:rFonts w:ascii="Times New Roman" w:hAnsi="Times New Roman" w:cs="Times New Roman"/>
          <w:b/>
          <w:bCs/>
          <w:sz w:val="24"/>
          <w:szCs w:val="24"/>
        </w:rPr>
        <w:lastRenderedPageBreak/>
        <w:t>1.6 Hipótesis</w:t>
      </w:r>
    </w:p>
    <w:p w14:paraId="1F4908FC" w14:textId="77777777" w:rsidR="0012579D" w:rsidRPr="0012579D" w:rsidRDefault="0012579D" w:rsidP="0012579D">
      <w:pPr>
        <w:pStyle w:val="Prrafodelista"/>
        <w:jc w:val="both"/>
        <w:rPr>
          <w:rFonts w:ascii="Times New Roman" w:hAnsi="Times New Roman" w:cs="Times New Roman"/>
          <w:sz w:val="24"/>
          <w:szCs w:val="24"/>
        </w:rPr>
      </w:pPr>
    </w:p>
    <w:p w14:paraId="7F0C3A62" w14:textId="4FEA7979" w:rsidR="0012579D" w:rsidRDefault="0012579D" w:rsidP="0012579D">
      <w:pPr>
        <w:jc w:val="both"/>
        <w:rPr>
          <w:rFonts w:ascii="Times New Roman" w:hAnsi="Times New Roman" w:cs="Times New Roman"/>
          <w:sz w:val="24"/>
          <w:szCs w:val="24"/>
        </w:rPr>
      </w:pPr>
      <w:r>
        <w:rPr>
          <w:rFonts w:ascii="Times New Roman" w:hAnsi="Times New Roman" w:cs="Times New Roman"/>
          <w:b/>
          <w:bCs/>
          <w:sz w:val="24"/>
          <w:szCs w:val="24"/>
        </w:rPr>
        <w:t>H1:</w:t>
      </w:r>
      <w:r>
        <w:rPr>
          <w:rFonts w:ascii="Times New Roman" w:hAnsi="Times New Roman" w:cs="Times New Roman"/>
          <w:sz w:val="24"/>
          <w:szCs w:val="24"/>
        </w:rPr>
        <w:t xml:space="preserve"> La incorporación de un mecanismo de verificación basado en inteligencia artificial permitirá disminuir de manera significativa la proporción de respuestas que no cuentan con respaldo en la evidencia documental, en comparación con una arquitectura de Generación Aumentada por Recuperación que no disponga de este mecanismo, manteniendo al mismo tiempo un nivel aceptable de consultas correctamente resueltas.</w:t>
      </w:r>
    </w:p>
    <w:p w14:paraId="294D4366" w14:textId="77777777" w:rsidR="0012579D" w:rsidRPr="0012579D" w:rsidRDefault="0012579D" w:rsidP="0012579D">
      <w:pPr>
        <w:jc w:val="both"/>
        <w:rPr>
          <w:rFonts w:ascii="Times New Roman" w:hAnsi="Times New Roman" w:cs="Times New Roman"/>
          <w:b/>
          <w:bCs/>
          <w:sz w:val="24"/>
          <w:szCs w:val="24"/>
        </w:rPr>
      </w:pPr>
    </w:p>
    <w:p w14:paraId="015B4C4A" w14:textId="77777777" w:rsidR="0012579D" w:rsidRDefault="0012579D" w:rsidP="0012579D">
      <w:pPr>
        <w:jc w:val="both"/>
        <w:rPr>
          <w:rFonts w:ascii="Times New Roman" w:hAnsi="Times New Roman" w:cs="Times New Roman"/>
          <w:b/>
          <w:bCs/>
          <w:sz w:val="24"/>
          <w:szCs w:val="24"/>
        </w:rPr>
      </w:pPr>
      <w:r>
        <w:rPr>
          <w:rFonts w:ascii="Times New Roman" w:hAnsi="Times New Roman" w:cs="Times New Roman"/>
          <w:b/>
          <w:bCs/>
          <w:sz w:val="24"/>
          <w:szCs w:val="24"/>
        </w:rPr>
        <w:t>1.7 Variables e Indicadores</w:t>
      </w:r>
    </w:p>
    <w:p w14:paraId="7A064154" w14:textId="77777777" w:rsidR="0012579D" w:rsidRDefault="0012579D" w:rsidP="0012579D">
      <w:pPr>
        <w:jc w:val="both"/>
        <w:rPr>
          <w:rFonts w:ascii="Times New Roman" w:hAnsi="Times New Roman" w:cs="Times New Roman"/>
          <w:b/>
          <w:bCs/>
          <w:sz w:val="24"/>
          <w:szCs w:val="24"/>
        </w:rPr>
      </w:pPr>
    </w:p>
    <w:p w14:paraId="27D2574E" w14:textId="77777777" w:rsidR="0012579D" w:rsidRPr="0012579D" w:rsidRDefault="0012579D" w:rsidP="0012579D">
      <w:pPr>
        <w:jc w:val="both"/>
        <w:rPr>
          <w:rFonts w:ascii="Times New Roman" w:hAnsi="Times New Roman" w:cs="Times New Roman"/>
          <w:b/>
          <w:bCs/>
          <w:sz w:val="24"/>
          <w:szCs w:val="24"/>
        </w:rPr>
      </w:pPr>
    </w:p>
    <w:p w14:paraId="268A628A" w14:textId="77777777" w:rsidR="0012579D" w:rsidRPr="0012579D" w:rsidRDefault="0012579D" w:rsidP="0012579D">
      <w:pPr>
        <w:jc w:val="both"/>
        <w:rPr>
          <w:rFonts w:ascii="Times New Roman" w:hAnsi="Times New Roman" w:cs="Times New Roman"/>
          <w:b/>
          <w:bCs/>
          <w:sz w:val="24"/>
          <w:szCs w:val="24"/>
        </w:rPr>
      </w:pPr>
      <w:r>
        <w:rPr>
          <w:rFonts w:ascii="Times New Roman" w:hAnsi="Times New Roman" w:cs="Times New Roman"/>
          <w:b/>
          <w:bCs/>
          <w:sz w:val="24"/>
          <w:szCs w:val="24"/>
        </w:rPr>
        <w:t>1.7.1 Variable independiente</w:t>
      </w:r>
    </w:p>
    <w:p w14:paraId="78ADCA2F" w14:textId="77777777" w:rsidR="0012579D" w:rsidRPr="0012579D" w:rsidRDefault="0012579D" w:rsidP="0012579D">
      <w:pPr>
        <w:jc w:val="both"/>
        <w:rPr>
          <w:rFonts w:ascii="Times New Roman" w:hAnsi="Times New Roman" w:cs="Times New Roman"/>
          <w:sz w:val="24"/>
          <w:szCs w:val="24"/>
        </w:rPr>
      </w:pPr>
      <w:r>
        <w:rPr>
          <w:rFonts w:ascii="Times New Roman" w:hAnsi="Times New Roman" w:cs="Times New Roman"/>
          <w:sz w:val="24"/>
          <w:szCs w:val="24"/>
        </w:rPr>
        <w:t>La variable independiente corresponde a la incorporación del mecanismo de verificación dentro del proceso de generación de respuestas del asistente virtual.</w:t>
      </w:r>
    </w:p>
    <w:p w14:paraId="3E325D34" w14:textId="77777777" w:rsidR="0012579D" w:rsidRPr="0012579D" w:rsidRDefault="0012579D" w:rsidP="0012579D">
      <w:pPr>
        <w:jc w:val="both"/>
        <w:rPr>
          <w:rFonts w:ascii="Times New Roman" w:hAnsi="Times New Roman" w:cs="Times New Roman"/>
          <w:b/>
          <w:bCs/>
          <w:sz w:val="24"/>
          <w:szCs w:val="24"/>
        </w:rPr>
      </w:pPr>
    </w:p>
    <w:p w14:paraId="14946EE3" w14:textId="2D2E7A52" w:rsidR="0012579D" w:rsidRDefault="0012579D" w:rsidP="0012579D">
      <w:pPr>
        <w:jc w:val="both"/>
        <w:rPr>
          <w:rFonts w:ascii="Times New Roman" w:hAnsi="Times New Roman" w:cs="Times New Roman"/>
          <w:b/>
          <w:bCs/>
          <w:sz w:val="24"/>
          <w:szCs w:val="24"/>
        </w:rPr>
      </w:pPr>
      <w:r>
        <w:rPr>
          <w:rFonts w:ascii="Times New Roman" w:hAnsi="Times New Roman" w:cs="Times New Roman"/>
          <w:b/>
          <w:bCs/>
          <w:sz w:val="24"/>
          <w:szCs w:val="24"/>
        </w:rPr>
        <w:t>1.7.2 Variable dependiente</w:t>
      </w:r>
    </w:p>
    <w:p w14:paraId="1BD47758" w14:textId="6D60D7D9" w:rsidR="0012579D" w:rsidRDefault="0012579D" w:rsidP="0012579D">
      <w:pPr>
        <w:jc w:val="both"/>
        <w:rPr>
          <w:rFonts w:ascii="Times New Roman" w:hAnsi="Times New Roman" w:cs="Times New Roman"/>
          <w:sz w:val="24"/>
          <w:szCs w:val="24"/>
        </w:rPr>
      </w:pPr>
      <w:r>
        <w:rPr>
          <w:rFonts w:ascii="Times New Roman" w:hAnsi="Times New Roman" w:cs="Times New Roman"/>
          <w:sz w:val="24"/>
          <w:szCs w:val="24"/>
        </w:rPr>
        <w:t>La variable dependiente corresponde a la confiabilidad de las respuestas proporcionadas al ciudadano.</w:t>
      </w:r>
    </w:p>
    <w:p w14:paraId="028708B6" w14:textId="77777777" w:rsidR="0012579D" w:rsidRDefault="0012579D" w:rsidP="0012579D">
      <w:pPr>
        <w:jc w:val="both"/>
        <w:rPr>
          <w:rFonts w:ascii="Times New Roman" w:hAnsi="Times New Roman" w:cs="Times New Roman"/>
          <w:sz w:val="24"/>
          <w:szCs w:val="24"/>
        </w:rPr>
      </w:pPr>
    </w:p>
    <w:p w14:paraId="0C447921" w14:textId="4984EFCE" w:rsidR="0012579D" w:rsidRDefault="0012579D" w:rsidP="0012579D">
      <w:pPr>
        <w:jc w:val="both"/>
        <w:rPr>
          <w:rFonts w:ascii="Times New Roman" w:hAnsi="Times New Roman" w:cs="Times New Roman"/>
          <w:b/>
          <w:bCs/>
          <w:sz w:val="24"/>
          <w:szCs w:val="24"/>
        </w:rPr>
      </w:pPr>
      <w:r>
        <w:rPr>
          <w:rFonts w:ascii="Times New Roman" w:hAnsi="Times New Roman" w:cs="Times New Roman"/>
          <w:b/>
          <w:bCs/>
          <w:sz w:val="24"/>
          <w:szCs w:val="24"/>
        </w:rPr>
        <w:t>1.7.3 Conceptualización y operacionalización de variables</w:t>
      </w:r>
    </w:p>
    <w:tbl>
      <w:tblPr>
        <w:tblStyle w:val="Tablaconcuadrcula1clara"/>
        <w:tblW w:w="0" w:type="auto"/>
        <w:tblLook w:val="04A0" w:firstRow="1" w:lastRow="0" w:firstColumn="1" w:lastColumn="0" w:noHBand="0" w:noVBand="1"/>
      </w:tblPr>
      <w:tblGrid>
        <w:gridCol w:w="1663"/>
        <w:gridCol w:w="1654"/>
        <w:gridCol w:w="1645"/>
        <w:gridCol w:w="1654"/>
        <w:gridCol w:w="1878"/>
      </w:tblGrid>
      <w:tr w:rsidR="0012579D" w:rsidRPr="009F4A3E" w14:paraId="11B7D393" w14:textId="77777777" w:rsidTr="00D63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8" w:type="dxa"/>
            <w:shd w:val="clear" w:color="auto" w:fill="000000" w:themeFill="text1"/>
          </w:tcPr>
          <w:p w14:paraId="10ECF915" w14:textId="08DBDBAF" w:rsidR="0012579D" w:rsidRPr="009F4A3E" w:rsidRDefault="0012579D" w:rsidP="0012579D">
            <w:pPr>
              <w:jc w:val="both"/>
              <w:rPr>
                <w:rFonts w:ascii="Times New Roman" w:hAnsi="Times New Roman" w:cs="Times New Roman"/>
                <w:b w:val="0"/>
                <w:bCs w:val="0"/>
              </w:rPr>
            </w:pPr>
            <w:r>
              <w:rPr>
                <w:rFonts w:ascii="Times New Roman" w:hAnsi="Times New Roman" w:cs="Times New Roman"/>
              </w:rPr>
              <w:t>Variable</w:t>
            </w:r>
          </w:p>
        </w:tc>
        <w:tc>
          <w:tcPr>
            <w:tcW w:w="1699" w:type="dxa"/>
            <w:shd w:val="clear" w:color="auto" w:fill="000000" w:themeFill="text1"/>
          </w:tcPr>
          <w:p w14:paraId="6E1C5359" w14:textId="607983B6" w:rsidR="0012579D" w:rsidRPr="009F4A3E" w:rsidRDefault="0012579D" w:rsidP="001257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Tipo de variable</w:t>
            </w:r>
          </w:p>
        </w:tc>
        <w:tc>
          <w:tcPr>
            <w:tcW w:w="1699" w:type="dxa"/>
            <w:shd w:val="clear" w:color="auto" w:fill="000000" w:themeFill="text1"/>
          </w:tcPr>
          <w:p w14:paraId="4FB66A6D" w14:textId="5579AE85" w:rsidR="0012579D" w:rsidRPr="009F4A3E" w:rsidRDefault="0012579D" w:rsidP="001257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Dimensión</w:t>
            </w:r>
          </w:p>
        </w:tc>
        <w:tc>
          <w:tcPr>
            <w:tcW w:w="1699" w:type="dxa"/>
            <w:shd w:val="clear" w:color="auto" w:fill="000000" w:themeFill="text1"/>
          </w:tcPr>
          <w:p w14:paraId="241DC36C" w14:textId="05B8AA58" w:rsidR="0012579D" w:rsidRPr="009F4A3E" w:rsidRDefault="0012579D" w:rsidP="001257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Indicador</w:t>
            </w:r>
          </w:p>
        </w:tc>
        <w:tc>
          <w:tcPr>
            <w:tcW w:w="1699" w:type="dxa"/>
            <w:shd w:val="clear" w:color="auto" w:fill="000000" w:themeFill="text1"/>
          </w:tcPr>
          <w:p w14:paraId="24DEC853" w14:textId="6A715D97" w:rsidR="0012579D" w:rsidRPr="009F4A3E" w:rsidRDefault="0012579D" w:rsidP="0012579D">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Métrica</w:t>
            </w:r>
          </w:p>
        </w:tc>
      </w:tr>
      <w:tr w:rsidR="0012579D" w:rsidRPr="009F4A3E" w14:paraId="49754B57" w14:textId="77777777" w:rsidTr="009F4A3E">
        <w:tc>
          <w:tcPr>
            <w:cnfStyle w:val="001000000000" w:firstRow="0" w:lastRow="0" w:firstColumn="1" w:lastColumn="0" w:oddVBand="0" w:evenVBand="0" w:oddHBand="0" w:evenHBand="0" w:firstRowFirstColumn="0" w:firstRowLastColumn="0" w:lastRowFirstColumn="0" w:lastRowLastColumn="0"/>
            <w:tcW w:w="1698" w:type="dxa"/>
          </w:tcPr>
          <w:p w14:paraId="543C6373" w14:textId="7E68E95E" w:rsidR="0012579D" w:rsidRPr="009F4A3E" w:rsidRDefault="002D6F67" w:rsidP="0012579D">
            <w:pPr>
              <w:jc w:val="both"/>
              <w:rPr>
                <w:rFonts w:ascii="Times New Roman" w:hAnsi="Times New Roman" w:cs="Times New Roman"/>
              </w:rPr>
            </w:pPr>
            <w:r>
              <w:rPr>
                <w:rFonts w:ascii="Times New Roman" w:hAnsi="Times New Roman" w:cs="Times New Roman"/>
              </w:rPr>
              <w:t>Asistente con mecanismo de verificación</w:t>
            </w:r>
          </w:p>
        </w:tc>
        <w:tc>
          <w:tcPr>
            <w:tcW w:w="1699" w:type="dxa"/>
          </w:tcPr>
          <w:p w14:paraId="2BC023B2" w14:textId="50AA260E"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Independiente</w:t>
            </w:r>
          </w:p>
        </w:tc>
        <w:tc>
          <w:tcPr>
            <w:tcW w:w="1699" w:type="dxa"/>
          </w:tcPr>
          <w:p w14:paraId="0526333E" w14:textId="2B04294F"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Mecanismo de verificación</w:t>
            </w:r>
          </w:p>
        </w:tc>
        <w:tc>
          <w:tcPr>
            <w:tcW w:w="1699" w:type="dxa"/>
          </w:tcPr>
          <w:p w14:paraId="25888141" w14:textId="7ED72917"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Incorporación del mecanismo dentro del flujo de respuesta</w:t>
            </w:r>
          </w:p>
        </w:tc>
        <w:tc>
          <w:tcPr>
            <w:tcW w:w="1699" w:type="dxa"/>
          </w:tcPr>
          <w:p w14:paraId="00D36924" w14:textId="76F5E173"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Presencia/ausencia</w:t>
            </w:r>
          </w:p>
        </w:tc>
      </w:tr>
      <w:tr w:rsidR="0012579D" w:rsidRPr="009F4A3E" w14:paraId="2A1A3EFE" w14:textId="77777777" w:rsidTr="009F4A3E">
        <w:tc>
          <w:tcPr>
            <w:cnfStyle w:val="001000000000" w:firstRow="0" w:lastRow="0" w:firstColumn="1" w:lastColumn="0" w:oddVBand="0" w:evenVBand="0" w:oddHBand="0" w:evenHBand="0" w:firstRowFirstColumn="0" w:firstRowLastColumn="0" w:lastRowFirstColumn="0" w:lastRowLastColumn="0"/>
            <w:tcW w:w="1698" w:type="dxa"/>
          </w:tcPr>
          <w:p w14:paraId="33D82A77" w14:textId="2EC1D4B4" w:rsidR="0012579D" w:rsidRPr="009F4A3E" w:rsidRDefault="002D6F67" w:rsidP="0012579D">
            <w:pPr>
              <w:jc w:val="both"/>
              <w:rPr>
                <w:rFonts w:ascii="Times New Roman" w:hAnsi="Times New Roman" w:cs="Times New Roman"/>
              </w:rPr>
            </w:pPr>
            <w:r>
              <w:rPr>
                <w:rFonts w:ascii="Times New Roman" w:hAnsi="Times New Roman" w:cs="Times New Roman"/>
              </w:rPr>
              <w:t>Asistente con mecanismo de verificación</w:t>
            </w:r>
          </w:p>
        </w:tc>
        <w:tc>
          <w:tcPr>
            <w:tcW w:w="1699" w:type="dxa"/>
          </w:tcPr>
          <w:p w14:paraId="06E1DEB7" w14:textId="638BE218"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Independiente</w:t>
            </w:r>
          </w:p>
        </w:tc>
        <w:tc>
          <w:tcPr>
            <w:tcW w:w="1699" w:type="dxa"/>
          </w:tcPr>
          <w:p w14:paraId="2229D0E6" w14:textId="268E9181"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Base documental</w:t>
            </w:r>
          </w:p>
        </w:tc>
        <w:tc>
          <w:tcPr>
            <w:tcW w:w="1699" w:type="dxa"/>
          </w:tcPr>
          <w:p w14:paraId="393FC6CB" w14:textId="122D334E"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Cobertura de fuentes oficiales de la provincia del Guayas</w:t>
            </w:r>
          </w:p>
        </w:tc>
        <w:tc>
          <w:tcPr>
            <w:tcW w:w="1699" w:type="dxa"/>
          </w:tcPr>
          <w:p w14:paraId="5EBA3F46" w14:textId="3AD0EE71"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Número de documentos indexados</w:t>
            </w:r>
          </w:p>
        </w:tc>
      </w:tr>
      <w:tr w:rsidR="0012579D" w:rsidRPr="009F4A3E" w14:paraId="23AF12B7" w14:textId="77777777" w:rsidTr="009F4A3E">
        <w:tc>
          <w:tcPr>
            <w:cnfStyle w:val="001000000000" w:firstRow="0" w:lastRow="0" w:firstColumn="1" w:lastColumn="0" w:oddVBand="0" w:evenVBand="0" w:oddHBand="0" w:evenHBand="0" w:firstRowFirstColumn="0" w:firstRowLastColumn="0" w:lastRowFirstColumn="0" w:lastRowLastColumn="0"/>
            <w:tcW w:w="1698" w:type="dxa"/>
          </w:tcPr>
          <w:p w14:paraId="4BEF5297" w14:textId="52F40303" w:rsidR="0012579D" w:rsidRPr="009F4A3E" w:rsidRDefault="002D6F67" w:rsidP="0012579D">
            <w:pPr>
              <w:jc w:val="both"/>
              <w:rPr>
                <w:rFonts w:ascii="Times New Roman" w:hAnsi="Times New Roman" w:cs="Times New Roman"/>
              </w:rPr>
            </w:pPr>
            <w:r>
              <w:rPr>
                <w:rFonts w:ascii="Times New Roman" w:hAnsi="Times New Roman" w:cs="Times New Roman"/>
              </w:rPr>
              <w:t>Confiabilidad de las respuestas</w:t>
            </w:r>
          </w:p>
        </w:tc>
        <w:tc>
          <w:tcPr>
            <w:tcW w:w="1699" w:type="dxa"/>
          </w:tcPr>
          <w:p w14:paraId="37404D2A" w14:textId="3B2BF3F1"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Dependiente</w:t>
            </w:r>
          </w:p>
        </w:tc>
        <w:tc>
          <w:tcPr>
            <w:tcW w:w="1699" w:type="dxa"/>
          </w:tcPr>
          <w:p w14:paraId="38DD03B9" w14:textId="21CF6E6B"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Respaldo documental</w:t>
            </w:r>
          </w:p>
        </w:tc>
        <w:tc>
          <w:tcPr>
            <w:tcW w:w="1699" w:type="dxa"/>
          </w:tcPr>
          <w:p w14:paraId="11E4A448" w14:textId="43E3417F" w:rsidR="0012579D" w:rsidRPr="009F4A3E" w:rsidRDefault="002D6F67"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Cantidad de respuestas que no cuentan con respaldo</w:t>
            </w:r>
          </w:p>
        </w:tc>
        <w:tc>
          <w:tcPr>
            <w:tcW w:w="1699" w:type="dxa"/>
          </w:tcPr>
          <w:p w14:paraId="0B7F09FE" w14:textId="3E2FFA0D"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Porcentaje (%)</w:t>
            </w:r>
          </w:p>
        </w:tc>
      </w:tr>
      <w:tr w:rsidR="0012579D" w:rsidRPr="009F4A3E" w14:paraId="5C8EB789" w14:textId="77777777" w:rsidTr="009F4A3E">
        <w:tc>
          <w:tcPr>
            <w:cnfStyle w:val="001000000000" w:firstRow="0" w:lastRow="0" w:firstColumn="1" w:lastColumn="0" w:oddVBand="0" w:evenVBand="0" w:oddHBand="0" w:evenHBand="0" w:firstRowFirstColumn="0" w:firstRowLastColumn="0" w:lastRowFirstColumn="0" w:lastRowLastColumn="0"/>
            <w:tcW w:w="1698" w:type="dxa"/>
          </w:tcPr>
          <w:p w14:paraId="0E6DCE3A" w14:textId="69F2C07F" w:rsidR="0012579D" w:rsidRPr="009F4A3E" w:rsidRDefault="009F4A3E" w:rsidP="0012579D">
            <w:pPr>
              <w:jc w:val="both"/>
              <w:rPr>
                <w:rFonts w:ascii="Times New Roman" w:hAnsi="Times New Roman" w:cs="Times New Roman"/>
              </w:rPr>
            </w:pPr>
            <w:r>
              <w:rPr>
                <w:rFonts w:ascii="Times New Roman" w:hAnsi="Times New Roman" w:cs="Times New Roman"/>
              </w:rPr>
              <w:t>Confiabilidad de las respuestas</w:t>
            </w:r>
          </w:p>
        </w:tc>
        <w:tc>
          <w:tcPr>
            <w:tcW w:w="1699" w:type="dxa"/>
          </w:tcPr>
          <w:p w14:paraId="258D2F15" w14:textId="58DC8219"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Dependiente</w:t>
            </w:r>
          </w:p>
        </w:tc>
        <w:tc>
          <w:tcPr>
            <w:tcW w:w="1699" w:type="dxa"/>
          </w:tcPr>
          <w:p w14:paraId="34541252" w14:textId="4FEB0440"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Desempeño de clasificación</w:t>
            </w:r>
          </w:p>
        </w:tc>
        <w:tc>
          <w:tcPr>
            <w:tcW w:w="1699" w:type="dxa"/>
          </w:tcPr>
          <w:p w14:paraId="184F9787" w14:textId="168640D7"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Exactitud, precisión, exhaustividad y F1 del mecanismo de verificación</w:t>
            </w:r>
          </w:p>
        </w:tc>
        <w:tc>
          <w:tcPr>
            <w:tcW w:w="1699" w:type="dxa"/>
          </w:tcPr>
          <w:p w14:paraId="4074D150" w14:textId="2CC985CB"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Porcentaje (%)</w:t>
            </w:r>
          </w:p>
        </w:tc>
      </w:tr>
      <w:tr w:rsidR="0012579D" w:rsidRPr="009F4A3E" w14:paraId="3D4ACCAF" w14:textId="77777777" w:rsidTr="009F4A3E">
        <w:tc>
          <w:tcPr>
            <w:cnfStyle w:val="001000000000" w:firstRow="0" w:lastRow="0" w:firstColumn="1" w:lastColumn="0" w:oddVBand="0" w:evenVBand="0" w:oddHBand="0" w:evenHBand="0" w:firstRowFirstColumn="0" w:firstRowLastColumn="0" w:lastRowFirstColumn="0" w:lastRowLastColumn="0"/>
            <w:tcW w:w="1698" w:type="dxa"/>
          </w:tcPr>
          <w:p w14:paraId="6A23FBED" w14:textId="100DB7EF" w:rsidR="0012579D" w:rsidRPr="009F4A3E" w:rsidRDefault="009F4A3E" w:rsidP="0012579D">
            <w:pPr>
              <w:jc w:val="both"/>
              <w:rPr>
                <w:rFonts w:ascii="Times New Roman" w:hAnsi="Times New Roman" w:cs="Times New Roman"/>
              </w:rPr>
            </w:pPr>
            <w:r>
              <w:rPr>
                <w:rFonts w:ascii="Times New Roman" w:hAnsi="Times New Roman" w:cs="Times New Roman"/>
              </w:rPr>
              <w:lastRenderedPageBreak/>
              <w:t>Confiabilidad de las respuestas</w:t>
            </w:r>
          </w:p>
        </w:tc>
        <w:tc>
          <w:tcPr>
            <w:tcW w:w="1699" w:type="dxa"/>
          </w:tcPr>
          <w:p w14:paraId="0184A84A" w14:textId="5FACF114"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Dependiente</w:t>
            </w:r>
          </w:p>
        </w:tc>
        <w:tc>
          <w:tcPr>
            <w:tcW w:w="1699" w:type="dxa"/>
          </w:tcPr>
          <w:p w14:paraId="5938D5A7" w14:textId="625EF532"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Cobertura de citas</w:t>
            </w:r>
          </w:p>
        </w:tc>
        <w:tc>
          <w:tcPr>
            <w:tcW w:w="1699" w:type="dxa"/>
          </w:tcPr>
          <w:p w14:paraId="74695F67" w14:textId="05D6F16B"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Respuestas que contienen una cita verificable relacionada con la fuente recuperada</w:t>
            </w:r>
          </w:p>
        </w:tc>
        <w:tc>
          <w:tcPr>
            <w:tcW w:w="1699" w:type="dxa"/>
          </w:tcPr>
          <w:p w14:paraId="097DE1C4" w14:textId="12325DE7"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Porcentaje (%)</w:t>
            </w:r>
          </w:p>
        </w:tc>
      </w:tr>
      <w:tr w:rsidR="0012579D" w:rsidRPr="009F4A3E" w14:paraId="4652FA43" w14:textId="77777777" w:rsidTr="009F4A3E">
        <w:tc>
          <w:tcPr>
            <w:cnfStyle w:val="001000000000" w:firstRow="0" w:lastRow="0" w:firstColumn="1" w:lastColumn="0" w:oddVBand="0" w:evenVBand="0" w:oddHBand="0" w:evenHBand="0" w:firstRowFirstColumn="0" w:firstRowLastColumn="0" w:lastRowFirstColumn="0" w:lastRowLastColumn="0"/>
            <w:tcW w:w="1698" w:type="dxa"/>
          </w:tcPr>
          <w:p w14:paraId="799B1D0D" w14:textId="148185DB" w:rsidR="0012579D" w:rsidRPr="009F4A3E" w:rsidRDefault="009F4A3E" w:rsidP="0012579D">
            <w:pPr>
              <w:jc w:val="both"/>
              <w:rPr>
                <w:rFonts w:ascii="Times New Roman" w:hAnsi="Times New Roman" w:cs="Times New Roman"/>
              </w:rPr>
            </w:pPr>
            <w:r>
              <w:rPr>
                <w:rFonts w:ascii="Times New Roman" w:hAnsi="Times New Roman" w:cs="Times New Roman"/>
              </w:rPr>
              <w:t>Confiabilidad de las respuestas</w:t>
            </w:r>
          </w:p>
        </w:tc>
        <w:tc>
          <w:tcPr>
            <w:tcW w:w="1699" w:type="dxa"/>
          </w:tcPr>
          <w:p w14:paraId="4EB686DD" w14:textId="0D03594A"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Dependiente</w:t>
            </w:r>
          </w:p>
        </w:tc>
        <w:tc>
          <w:tcPr>
            <w:tcW w:w="1699" w:type="dxa"/>
          </w:tcPr>
          <w:p w14:paraId="4B60B1F6" w14:textId="75C093CC"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Resistencia a la manipulación</w:t>
            </w:r>
          </w:p>
        </w:tc>
        <w:tc>
          <w:tcPr>
            <w:tcW w:w="1699" w:type="dxa"/>
          </w:tcPr>
          <w:p w14:paraId="579816DD" w14:textId="4841FC65"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Éxito de los intentos adversariales según categoría</w:t>
            </w:r>
          </w:p>
        </w:tc>
        <w:tc>
          <w:tcPr>
            <w:tcW w:w="1699" w:type="dxa"/>
          </w:tcPr>
          <w:p w14:paraId="00B1F6BA" w14:textId="7B441764"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Porcentaje (%)</w:t>
            </w:r>
          </w:p>
        </w:tc>
      </w:tr>
      <w:tr w:rsidR="0012579D" w:rsidRPr="009F4A3E" w14:paraId="5567AD13" w14:textId="77777777" w:rsidTr="009F4A3E">
        <w:tc>
          <w:tcPr>
            <w:cnfStyle w:val="001000000000" w:firstRow="0" w:lastRow="0" w:firstColumn="1" w:lastColumn="0" w:oddVBand="0" w:evenVBand="0" w:oddHBand="0" w:evenHBand="0" w:firstRowFirstColumn="0" w:firstRowLastColumn="0" w:lastRowFirstColumn="0" w:lastRowLastColumn="0"/>
            <w:tcW w:w="1698" w:type="dxa"/>
          </w:tcPr>
          <w:p w14:paraId="7857BB1F" w14:textId="2A951198" w:rsidR="0012579D" w:rsidRPr="009F4A3E" w:rsidRDefault="009F4A3E" w:rsidP="0012579D">
            <w:pPr>
              <w:jc w:val="both"/>
              <w:rPr>
                <w:rFonts w:ascii="Times New Roman" w:hAnsi="Times New Roman" w:cs="Times New Roman"/>
              </w:rPr>
            </w:pPr>
            <w:r>
              <w:rPr>
                <w:rFonts w:ascii="Times New Roman" w:hAnsi="Times New Roman" w:cs="Times New Roman"/>
              </w:rPr>
              <w:t>Confiabilidad de las respuestas</w:t>
            </w:r>
          </w:p>
        </w:tc>
        <w:tc>
          <w:tcPr>
            <w:tcW w:w="1699" w:type="dxa"/>
          </w:tcPr>
          <w:p w14:paraId="58B2974F" w14:textId="014D2E4F"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Dependiente</w:t>
            </w:r>
          </w:p>
        </w:tc>
        <w:tc>
          <w:tcPr>
            <w:tcW w:w="1699" w:type="dxa"/>
          </w:tcPr>
          <w:p w14:paraId="5663A610" w14:textId="4EC22B45"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Cobertura de consultas</w:t>
            </w:r>
          </w:p>
        </w:tc>
        <w:tc>
          <w:tcPr>
            <w:tcW w:w="1699" w:type="dxa"/>
          </w:tcPr>
          <w:p w14:paraId="47E69106" w14:textId="34435A74"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Cantidad de consultas que son resueltas correctamente</w:t>
            </w:r>
          </w:p>
        </w:tc>
        <w:tc>
          <w:tcPr>
            <w:tcW w:w="1699" w:type="dxa"/>
          </w:tcPr>
          <w:p w14:paraId="73566B84" w14:textId="0F5F1B2D"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Porcentaje (%)</w:t>
            </w:r>
          </w:p>
        </w:tc>
      </w:tr>
      <w:tr w:rsidR="0012579D" w:rsidRPr="009F4A3E" w14:paraId="1A2B3C4D" w14:textId="77777777" w:rsidTr="009F4A3E">
        <w:tc>
          <w:tcPr>
            <w:cnfStyle w:val="001000000000" w:firstRow="0" w:lastRow="0" w:firstColumn="1" w:lastColumn="0" w:oddVBand="0" w:evenVBand="0" w:oddHBand="0" w:evenHBand="0" w:firstRowFirstColumn="0" w:firstRowLastColumn="0" w:lastRowFirstColumn="0" w:lastRowLastColumn="0"/>
            <w:tcW w:w="1698" w:type="dxa"/>
          </w:tcPr>
          <w:p w14:paraId="1A2B3C4E" w14:textId="1A2B3C4F" w:rsidR="0012579D" w:rsidRPr="009F4A3E" w:rsidRDefault="009F4A3E" w:rsidP="0012579D">
            <w:pPr>
              <w:jc w:val="both"/>
              <w:rPr>
                <w:rFonts w:ascii="Times New Roman" w:hAnsi="Times New Roman" w:cs="Times New Roman"/>
              </w:rPr>
            </w:pPr>
            <w:r>
              <w:rPr>
                <w:rFonts w:ascii="Times New Roman" w:hAnsi="Times New Roman" w:cs="Times New Roman"/>
              </w:rPr>
              <w:t>Confiabilidad de las respuestas</w:t>
            </w:r>
          </w:p>
        </w:tc>
        <w:tc>
          <w:tcPr>
            <w:tcW w:w="1699" w:type="dxa"/>
          </w:tcPr>
          <w:p w14:paraId="1A2B3C50" w14:textId="1A2B3C51"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Dependiente</w:t>
            </w:r>
          </w:p>
        </w:tc>
        <w:tc>
          <w:tcPr>
            <w:tcW w:w="1699" w:type="dxa"/>
          </w:tcPr>
          <w:p w14:paraId="1A2B3C52" w14:textId="1A2B3C53"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Eficiencia del sistema</w:t>
            </w:r>
          </w:p>
        </w:tc>
        <w:tc>
          <w:tcPr>
            <w:tcW w:w="1699" w:type="dxa"/>
          </w:tcPr>
          <w:p w14:paraId="1A2B3C54" w14:textId="1A2B3C55"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Tiempo que le toma al asistente virtual generar una respuesta luego de recibir una consulta</w:t>
            </w:r>
          </w:p>
        </w:tc>
        <w:tc>
          <w:tcPr>
            <w:tcW w:w="1699" w:type="dxa"/>
          </w:tcPr>
          <w:p w14:paraId="1A2B3C56" w14:textId="1A2B3C57" w:rsidR="0012579D" w:rsidRPr="009F4A3E" w:rsidRDefault="009F4A3E" w:rsidP="0012579D">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Segundos (s)</w:t>
            </w:r>
          </w:p>
        </w:tc>
      </w:tr>
    </w:tbl>
    <w:p w14:paraId="23CF98AE" w14:textId="77777777" w:rsidR="0012579D" w:rsidRDefault="0012579D" w:rsidP="0012579D">
      <w:pPr>
        <w:jc w:val="both"/>
        <w:rPr>
          <w:rFonts w:ascii="Times New Roman" w:hAnsi="Times New Roman" w:cs="Times New Roman"/>
          <w:b/>
          <w:bCs/>
        </w:rPr>
      </w:pPr>
    </w:p>
    <w:p w14:paraId="65F5A878" w14:textId="01B72FE8" w:rsidR="00D63C67" w:rsidRDefault="00D63C67" w:rsidP="0012579D">
      <w:pPr>
        <w:jc w:val="both"/>
        <w:rPr>
          <w:rFonts w:ascii="Times New Roman" w:hAnsi="Times New Roman" w:cs="Times New Roman"/>
          <w:b/>
          <w:bCs/>
        </w:rPr>
      </w:pPr>
      <w:r>
        <w:rPr>
          <w:rFonts w:ascii="Times New Roman" w:hAnsi="Times New Roman" w:cs="Times New Roman"/>
          <w:b/>
          <w:bCs/>
        </w:rPr>
        <w:t>Tabla 1. Matriz de operacionalización de variables.</w:t>
      </w:r>
    </w:p>
    <w:p w14:paraId="4E0B23A6" w14:textId="77777777" w:rsidR="00D63C67" w:rsidRDefault="00D63C67" w:rsidP="0012579D">
      <w:pPr>
        <w:jc w:val="both"/>
        <w:rPr>
          <w:rFonts w:ascii="Times New Roman" w:hAnsi="Times New Roman" w:cs="Times New Roman"/>
          <w:b/>
          <w:bCs/>
        </w:rPr>
      </w:pPr>
    </w:p>
    <w:p w14:paraId="2D96AE83" w14:textId="26BC477F" w:rsidR="00D63C67" w:rsidRDefault="00D63C67" w:rsidP="0012579D">
      <w:pPr>
        <w:jc w:val="both"/>
        <w:rPr>
          <w:rFonts w:ascii="Times New Roman" w:hAnsi="Times New Roman" w:cs="Times New Roman"/>
          <w:b/>
          <w:bCs/>
          <w:sz w:val="24"/>
          <w:szCs w:val="24"/>
        </w:rPr>
      </w:pPr>
      <w:r>
        <w:rPr>
          <w:rFonts w:ascii="Times New Roman" w:hAnsi="Times New Roman" w:cs="Times New Roman"/>
          <w:b/>
          <w:bCs/>
          <w:sz w:val="24"/>
          <w:szCs w:val="24"/>
        </w:rPr>
        <w:t>1.8 Preguntas de Investigación</w:t>
      </w:r>
    </w:p>
    <w:p w14:paraId="090F8A13" w14:textId="68504DE4" w:rsidR="00D63C67" w:rsidRDefault="00D63C67" w:rsidP="0012579D">
      <w:pPr>
        <w:jc w:val="both"/>
        <w:rPr>
          <w:rFonts w:ascii="Times New Roman" w:hAnsi="Times New Roman" w:cs="Times New Roman"/>
          <w:sz w:val="24"/>
          <w:szCs w:val="24"/>
        </w:rPr>
      </w:pPr>
      <w:r>
        <w:rPr>
          <w:rFonts w:ascii="Times New Roman" w:hAnsi="Times New Roman" w:cs="Times New Roman"/>
          <w:sz w:val="24"/>
          <w:szCs w:val="24"/>
        </w:rPr>
        <w:t>A partir del problema identificado y de los objetivos establecidos, se plantean las siguientes preguntas de investigación:</w:t>
      </w:r>
    </w:p>
    <w:p w14:paraId="19DD8D9B" w14:textId="77777777" w:rsidR="00D63C67" w:rsidRDefault="00D63C67" w:rsidP="0012579D">
      <w:pPr>
        <w:jc w:val="both"/>
        <w:rPr>
          <w:rFonts w:ascii="Times New Roman" w:hAnsi="Times New Roman" w:cs="Times New Roman"/>
          <w:sz w:val="24"/>
          <w:szCs w:val="24"/>
        </w:rPr>
      </w:pPr>
    </w:p>
    <w:p w14:paraId="2B3D4549" w14:textId="77777777" w:rsidR="00D63C67" w:rsidRPr="00D63C67" w:rsidRDefault="00D63C67" w:rsidP="00D63C67">
      <w:pPr>
        <w:pStyle w:val="Prrafodelista"/>
        <w:numPr>
          <w:ilvl w:val="0"/>
          <w:numId w:val="4"/>
        </w:numPr>
        <w:jc w:val="both"/>
        <w:rPr>
          <w:rFonts w:ascii="Times New Roman" w:hAnsi="Times New Roman" w:cs="Times New Roman"/>
          <w:sz w:val="24"/>
          <w:szCs w:val="24"/>
        </w:rPr>
      </w:pPr>
      <w:r>
        <w:rPr>
          <w:rFonts w:ascii="Times New Roman" w:hAnsi="Times New Roman" w:cs="Times New Roman"/>
          <w:sz w:val="24"/>
          <w:szCs w:val="24"/>
        </w:rPr>
        <w:t>¿Qué fuentes oficiales de la provincia del Guayas pueden utilizarse para crear una base documental confiable y que permita conocer la procedencia de la información utilizada por el asistente?</w:t>
      </w:r>
    </w:p>
    <w:p w14:paraId="6897D297" w14:textId="77777777" w:rsidR="00D63C67" w:rsidRPr="00D63C67" w:rsidRDefault="00D63C67" w:rsidP="00D63C67">
      <w:pPr>
        <w:pStyle w:val="Prrafodelista"/>
        <w:numPr>
          <w:ilvl w:val="0"/>
          <w:numId w:val="4"/>
        </w:numPr>
        <w:jc w:val="both"/>
        <w:rPr>
          <w:rFonts w:ascii="Times New Roman" w:hAnsi="Times New Roman" w:cs="Times New Roman"/>
          <w:sz w:val="24"/>
          <w:szCs w:val="24"/>
        </w:rPr>
      </w:pPr>
      <w:r>
        <w:rPr>
          <w:rFonts w:ascii="Times New Roman" w:hAnsi="Times New Roman" w:cs="Times New Roman"/>
          <w:sz w:val="24"/>
          <w:szCs w:val="24"/>
        </w:rPr>
        <w:t>¿Qué tipo de arquitectura de Generación Aumentada por Recuperación resulta más conveniente para responder consultas ciudadanas sobre propuestas electorales en español?</w:t>
      </w:r>
    </w:p>
    <w:p w14:paraId="2376D93A" w14:textId="77777777" w:rsidR="00D63C67" w:rsidRPr="00D63C67" w:rsidRDefault="00D63C67" w:rsidP="00D63C67">
      <w:pPr>
        <w:pStyle w:val="Prrafodelista"/>
        <w:numPr>
          <w:ilvl w:val="0"/>
          <w:numId w:val="4"/>
        </w:numPr>
        <w:jc w:val="both"/>
        <w:rPr>
          <w:rFonts w:ascii="Times New Roman" w:hAnsi="Times New Roman" w:cs="Times New Roman"/>
          <w:sz w:val="24"/>
          <w:szCs w:val="24"/>
        </w:rPr>
      </w:pPr>
      <w:r>
        <w:rPr>
          <w:rFonts w:ascii="Times New Roman" w:hAnsi="Times New Roman" w:cs="Times New Roman"/>
          <w:sz w:val="24"/>
          <w:szCs w:val="24"/>
        </w:rPr>
        <w:t>¿Qué nivel de desempeño presenta un modelo de clasificación entrenado con un conjunto de datos propio para comprobar el respaldo documental de las respuestas, en comparación con métodos basados en reglas heurísticas y modelos preentrenados sin ajustes específicos?</w:t>
      </w:r>
    </w:p>
    <w:p w14:paraId="21784EE7" w14:textId="77777777" w:rsidR="00D63C67" w:rsidRPr="00D63C67" w:rsidRDefault="00D63C67" w:rsidP="00D63C67">
      <w:pPr>
        <w:pStyle w:val="Prrafodelista"/>
        <w:numPr>
          <w:ilvl w:val="0"/>
          <w:numId w:val="4"/>
        </w:numPr>
        <w:jc w:val="both"/>
        <w:rPr>
          <w:rFonts w:ascii="Times New Roman" w:hAnsi="Times New Roman" w:cs="Times New Roman"/>
          <w:sz w:val="24"/>
          <w:szCs w:val="24"/>
        </w:rPr>
      </w:pPr>
      <w:r>
        <w:rPr>
          <w:rFonts w:ascii="Times New Roman" w:hAnsi="Times New Roman" w:cs="Times New Roman"/>
          <w:sz w:val="24"/>
          <w:szCs w:val="24"/>
        </w:rPr>
        <w:t>¿Cómo debe estructurarse la interacción entre el ciudadano y el asistente virtual para que pueda integrarse de manera clara y funcional a una plataforma de mensajería instantánea de uso masivo?</w:t>
      </w:r>
    </w:p>
    <w:p w14:paraId="5FA0BC9F" w14:textId="1F77BCAD" w:rsidR="00D63C67" w:rsidRDefault="00D63C67" w:rsidP="00D63C67">
      <w:pPr>
        <w:pStyle w:val="Prrafodelista"/>
        <w:numPr>
          <w:ilvl w:val="0"/>
          <w:numId w:val="4"/>
        </w:numPr>
        <w:jc w:val="both"/>
        <w:rPr>
          <w:rFonts w:ascii="Times New Roman" w:hAnsi="Times New Roman" w:cs="Times New Roman"/>
          <w:sz w:val="24"/>
          <w:szCs w:val="24"/>
        </w:rPr>
      </w:pPr>
      <w:r>
        <w:rPr>
          <w:rFonts w:ascii="Times New Roman" w:hAnsi="Times New Roman" w:cs="Times New Roman"/>
          <w:sz w:val="24"/>
          <w:szCs w:val="24"/>
        </w:rPr>
        <w:t>¿En qué medida disminuye la cantidad de respuestas sin respaldo documental cuando se incorpora el mecanismo de verificación, en comparación con una arquitectura de Generación Aumentada por Recuperación que no disponga de dicho mecanismo?</w:t>
      </w:r>
    </w:p>
    <w:p w14:paraId="22E6D8BB" w14:textId="77777777" w:rsidR="00D63C67" w:rsidRDefault="00D63C67" w:rsidP="00D63C67">
      <w:pPr>
        <w:rPr>
          <w:rFonts w:ascii="Times New Roman" w:hAnsi="Times New Roman" w:cs="Times New Roman"/>
          <w:sz w:val="24"/>
          <w:szCs w:val="24"/>
        </w:rPr>
      </w:pPr>
    </w:p>
    <w:p w14:paraId="04541572" w14:textId="27F9D707" w:rsidR="00D63C67" w:rsidRDefault="00D63C67" w:rsidP="00D63C67">
      <w:pPr>
        <w:rPr>
          <w:rFonts w:ascii="Times New Roman" w:hAnsi="Times New Roman" w:cs="Times New Roman"/>
          <w:b/>
          <w:bCs/>
          <w:sz w:val="24"/>
          <w:szCs w:val="24"/>
        </w:rPr>
      </w:pPr>
      <w:r>
        <w:rPr>
          <w:rFonts w:ascii="Times New Roman" w:hAnsi="Times New Roman" w:cs="Times New Roman"/>
          <w:b/>
          <w:bCs/>
          <w:sz w:val="24"/>
          <w:szCs w:val="24"/>
        </w:rPr>
        <w:lastRenderedPageBreak/>
        <w:t>1.9 Alcance</w:t>
      </w:r>
    </w:p>
    <w:p w14:paraId="333AB4A5"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El presente proyecto contempla el desarrollo de un prototipo funcional que será evaluado mediante un piloto controlado con usuarios adultos. El sistema estará orientado a las candidaturas para la prefectura de la provincia del Guayas y a las alcaldías de sus diferentes cantones que hayan sido calificadas oficialmente por el Consejo Nacional Electoral dentro del proceso seccional correspondiente.</w:t>
      </w:r>
    </w:p>
    <w:p w14:paraId="6728AAA1"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La provincia del Guayas fue seleccionada como área de estudio debido a su importancia dentro del electorado nacional y porque permite trabajar dentro de una misma provincia tanto con la información correspondiente a la prefectura como con aquella relacionada con las alcaldías cantonales.</w:t>
      </w:r>
    </w:p>
    <w:p w14:paraId="151A3B39" w14:textId="2323CBD1" w:rsid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La incorporación de información a la base de conocimiento se realizará de manera progresiva. Para ello, se dará prioridad inicialmente a los cantones considerando su población electoral. La arquitectura planteada podrá mantener su funcionamiento, aunque posteriormente se incorporen nuevas circunscripciones, por lo que podría ser utilizada como referencia para desarrollar una solución similar en otras provincias.</w:t>
      </w:r>
    </w:p>
    <w:p w14:paraId="58A2177B"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La base documental estará conformada únicamente por información pública y que pueda ser comprobada. Entre las principales fuentes se considerarán documentos publicados por el Consejo Nacional Electoral, planes de trabajo registrados y hojas de vida disponibles públicamente. Cada documento contará con información relacionada con su procedencia y fecha de actualización, con el objetivo de facilitar la trazabilidad de los datos utilizados.</w:t>
      </w:r>
    </w:p>
    <w:p w14:paraId="0902141A"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El asistente indicará claramente al usuario que se trata de un sistema automatizado. Cuando la información encontrada no sea suficiente para responder una consulta, el sistema deberá comunicar esta situación en lugar de generar una respuesta sin respaldo. Asimismo, el asistente no realizará valoraciones subjetivas, no presentará opiniones o acusaciones como hechos comprobados y no establecerá un trato diferente entre las distintas candidaturas.</w:t>
      </w:r>
    </w:p>
    <w:p w14:paraId="7CA62B84" w14:textId="6C920DE6" w:rsid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El proyecto no contempla la predicción de resultados electorales, la estimación de intención de voto, la elaboración de rankings o comparaciones basadas en preferencias entre candidatos, ni la recomendación o persuasión a favor o en contra de alguna candidatura. Tampoco se considera el envío de mensajes masivos que no hayan sido solicitados por los usuarios ni la utilización del sistema con tráfico real de producción durante el período de silencio electoral.</w:t>
      </w:r>
    </w:p>
    <w:p w14:paraId="489A1F5D" w14:textId="77777777" w:rsidR="00D63C67" w:rsidRPr="00D63C67" w:rsidRDefault="00D63C67" w:rsidP="00D63C67">
      <w:pPr>
        <w:jc w:val="both"/>
        <w:rPr>
          <w:rFonts w:ascii="Times New Roman" w:hAnsi="Times New Roman" w:cs="Times New Roman"/>
          <w:b/>
          <w:bCs/>
          <w:sz w:val="24"/>
          <w:szCs w:val="24"/>
        </w:rPr>
      </w:pPr>
    </w:p>
    <w:p w14:paraId="0CDB2D8E" w14:textId="77777777" w:rsidR="00D63C67" w:rsidRPr="00D63C67" w:rsidRDefault="00D63C67" w:rsidP="00D63C67">
      <w:pPr>
        <w:jc w:val="both"/>
        <w:rPr>
          <w:rFonts w:ascii="Times New Roman" w:hAnsi="Times New Roman" w:cs="Times New Roman"/>
          <w:b/>
          <w:bCs/>
          <w:sz w:val="24"/>
          <w:szCs w:val="24"/>
        </w:rPr>
      </w:pPr>
      <w:r>
        <w:rPr>
          <w:rFonts w:ascii="Times New Roman" w:hAnsi="Times New Roman" w:cs="Times New Roman"/>
          <w:b/>
          <w:bCs/>
          <w:sz w:val="24"/>
          <w:szCs w:val="24"/>
        </w:rPr>
        <w:t>Gobernanza y manejo de datos</w:t>
      </w:r>
    </w:p>
    <w:p w14:paraId="55E27C3E" w14:textId="77777777" w:rsidR="00D63C67" w:rsidRDefault="00D63C67" w:rsidP="00D63C67">
      <w:pPr>
        <w:jc w:val="both"/>
        <w:rPr>
          <w:rFonts w:ascii="Times New Roman" w:hAnsi="Times New Roman" w:cs="Times New Roman"/>
          <w:sz w:val="24"/>
          <w:szCs w:val="24"/>
        </w:rPr>
      </w:pPr>
    </w:p>
    <w:p w14:paraId="7ADF33AA" w14:textId="7792CD7F"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La información generada durante las interacciones con el asistente será tratada de manera que se reduzca la posibilidad de relacionarla permanentemente con la identidad de los participantes. Los datos recopilados tendrán únicamente fines académicos y serán conservados durante el tiempo necesario para realizar las pruebas, evaluación y sustentación del proyecto.</w:t>
      </w:r>
    </w:p>
    <w:p w14:paraId="59503FA6" w14:textId="7D77CA24" w:rsid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lastRenderedPageBreak/>
        <w:t>El manejo de esta información se realizará considerando los principios de minimización de datos y limitación del período de conservación establecidos en la Ley Orgánica de Protección de Datos Personales (2021).</w:t>
      </w:r>
    </w:p>
    <w:p w14:paraId="6011E75C" w14:textId="77777777" w:rsidR="00D63C67" w:rsidRDefault="00D63C67" w:rsidP="00D63C67">
      <w:pPr>
        <w:jc w:val="both"/>
        <w:rPr>
          <w:rFonts w:ascii="Times New Roman" w:hAnsi="Times New Roman" w:cs="Times New Roman"/>
          <w:sz w:val="24"/>
          <w:szCs w:val="24"/>
        </w:rPr>
      </w:pPr>
    </w:p>
    <w:p w14:paraId="68CB7846" w14:textId="77777777" w:rsidR="00D63C67" w:rsidRDefault="00D63C67" w:rsidP="00D63C67">
      <w:pPr>
        <w:jc w:val="both"/>
        <w:rPr>
          <w:rFonts w:ascii="Times New Roman" w:hAnsi="Times New Roman" w:cs="Times New Roman"/>
          <w:sz w:val="24"/>
          <w:szCs w:val="24"/>
        </w:rPr>
      </w:pPr>
    </w:p>
    <w:p w14:paraId="7458B342" w14:textId="77777777" w:rsidR="00D63C67" w:rsidRDefault="00D63C67" w:rsidP="00D63C67">
      <w:pPr>
        <w:jc w:val="both"/>
        <w:rPr>
          <w:rFonts w:ascii="Times New Roman" w:hAnsi="Times New Roman" w:cs="Times New Roman"/>
          <w:sz w:val="24"/>
          <w:szCs w:val="24"/>
        </w:rPr>
      </w:pPr>
    </w:p>
    <w:p w14:paraId="3761DF90" w14:textId="77777777" w:rsidR="00D63C67" w:rsidRDefault="00D63C67" w:rsidP="00D63C67">
      <w:pPr>
        <w:jc w:val="both"/>
        <w:rPr>
          <w:rFonts w:ascii="Times New Roman" w:hAnsi="Times New Roman" w:cs="Times New Roman"/>
          <w:sz w:val="24"/>
          <w:szCs w:val="24"/>
        </w:rPr>
      </w:pPr>
    </w:p>
    <w:p w14:paraId="32E7C562" w14:textId="77777777" w:rsidR="00D63C67" w:rsidRDefault="00D63C67" w:rsidP="00D63C67">
      <w:pPr>
        <w:jc w:val="both"/>
        <w:rPr>
          <w:rFonts w:ascii="Times New Roman" w:hAnsi="Times New Roman" w:cs="Times New Roman"/>
          <w:sz w:val="24"/>
          <w:szCs w:val="24"/>
        </w:rPr>
      </w:pPr>
    </w:p>
    <w:p w14:paraId="16EB34BD" w14:textId="77777777" w:rsidR="00D63C67" w:rsidRDefault="00D63C67" w:rsidP="00D63C67">
      <w:pPr>
        <w:jc w:val="both"/>
        <w:rPr>
          <w:rFonts w:ascii="Times New Roman" w:hAnsi="Times New Roman" w:cs="Times New Roman"/>
          <w:sz w:val="24"/>
          <w:szCs w:val="24"/>
        </w:rPr>
      </w:pPr>
    </w:p>
    <w:p w14:paraId="014EADFC" w14:textId="77777777" w:rsidR="00D63C67" w:rsidRDefault="00D63C67" w:rsidP="00D63C67">
      <w:pPr>
        <w:jc w:val="both"/>
        <w:rPr>
          <w:rFonts w:ascii="Times New Roman" w:hAnsi="Times New Roman" w:cs="Times New Roman"/>
          <w:sz w:val="24"/>
          <w:szCs w:val="24"/>
        </w:rPr>
      </w:pPr>
    </w:p>
    <w:p w14:paraId="2A749D61" w14:textId="77777777" w:rsidR="00D63C67" w:rsidRDefault="00D63C67" w:rsidP="00D63C67">
      <w:pPr>
        <w:jc w:val="both"/>
        <w:rPr>
          <w:rFonts w:ascii="Times New Roman" w:hAnsi="Times New Roman" w:cs="Times New Roman"/>
          <w:sz w:val="24"/>
          <w:szCs w:val="24"/>
        </w:rPr>
      </w:pPr>
    </w:p>
    <w:p w14:paraId="12CBA85C" w14:textId="77777777" w:rsidR="00D63C67" w:rsidRDefault="00D63C67" w:rsidP="00D63C67">
      <w:pPr>
        <w:jc w:val="both"/>
        <w:rPr>
          <w:rFonts w:ascii="Times New Roman" w:hAnsi="Times New Roman" w:cs="Times New Roman"/>
          <w:sz w:val="24"/>
          <w:szCs w:val="24"/>
        </w:rPr>
      </w:pPr>
    </w:p>
    <w:p w14:paraId="55C68D01" w14:textId="77777777" w:rsidR="00D63C67" w:rsidRDefault="00D63C67" w:rsidP="00D63C67">
      <w:pPr>
        <w:jc w:val="both"/>
        <w:rPr>
          <w:rFonts w:ascii="Times New Roman" w:hAnsi="Times New Roman" w:cs="Times New Roman"/>
          <w:sz w:val="24"/>
          <w:szCs w:val="24"/>
        </w:rPr>
      </w:pPr>
    </w:p>
    <w:p w14:paraId="7F554B5A" w14:textId="77777777" w:rsidR="00D63C67" w:rsidRDefault="00D63C67" w:rsidP="00D63C67">
      <w:pPr>
        <w:jc w:val="both"/>
        <w:rPr>
          <w:rFonts w:ascii="Times New Roman" w:hAnsi="Times New Roman" w:cs="Times New Roman"/>
          <w:sz w:val="24"/>
          <w:szCs w:val="24"/>
        </w:rPr>
      </w:pPr>
    </w:p>
    <w:p w14:paraId="2A35FAD0"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 xml:space="preserve">Referencias </w:t>
      </w:r>
    </w:p>
    <w:p w14:paraId="73E3BC20"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Gao, T., Yen, H., Yu, J., &amp; Chen, D. (2023). Enabling large language models to generate text with citations. En Proceedings of the 2023 Conference on Empirical Methods in Natural Language Processing (pp. 6465–6488). Association for Computational Linguistics. https://doi.org/10.18653/v1/2023.emnlp-main.398</w:t>
      </w:r>
    </w:p>
    <w:p w14:paraId="02B50B2B"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Instituto de la Democracia. (2024). Guía metodológica para planes de trabajo de candidatas y candidatos a las elecciones de 2025. Consejo Nacional Electoral. https://institutodemocracia.gob.ec/wp-content/uploads/2024/08/Guia-Metodologica-para-Planes-de-Trabajo-de-Candidatas-y-Candidatos-a-Elecciones-2025.pdf</w:t>
      </w:r>
    </w:p>
    <w:p w14:paraId="767A27B1" w14:textId="55377FBC"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Ji, Z., Lee, N., Frieske, R., Yu, T., Su, D., Xu, Y., Ishii, E., Bang, Y. J., Madotto, A., &amp; Fung, P. (2023). Survey of hallucination in natural language generation. ACM Computing Surveys, 55(12), Artículo 248. https://doi.org/10.1145/3571730</w:t>
      </w:r>
    </w:p>
    <w:p w14:paraId="47519E8C"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Knight First Amendment Institute at Columbia University. (2024). Don't panic (yet): Assessing the evidence and discourse around generative AI and elections. https://knightcolumbia.org/content/dont-panic-yet-assessing-the-evidence-and-discourse-around-generative-ai-and-elections</w:t>
      </w:r>
    </w:p>
    <w:p w14:paraId="213C4B56"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Lewis, P., Perez, E., Piktus, A., Petroni, F., Karpukhin, V., Goyal, N., Küttler, H., Lewis, M., Yih, W., Rocktäschel, T., Riedel, S., &amp; Kiela, D. (2020). Retrieval-augmented generation for knowledge-intensive NLP tasks. In Advances in Neural Information Processing Systems (Vol. 33, pp. 9459–9474). Curran Associates.</w:t>
      </w:r>
    </w:p>
    <w:p w14:paraId="2122D9FE"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Prefectura del Guayas. (s.f.). Demografía. Gobierno Provincial del Guayas. https://guayas.gob.ec/demografia/</w:t>
      </w:r>
    </w:p>
    <w:p w14:paraId="51119E25"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lastRenderedPageBreak/>
        <w:t>Ley Orgánica de Protección de Datos Personales. (2021, 26 de mayo). Registro Oficial Suplemento N.° 459. Asamblea Nacional del Ecuador.</w:t>
      </w:r>
    </w:p>
    <w:p w14:paraId="2BECC61D" w14:textId="77777777"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Ley Orgánica Electoral, Código de la Democracia. (2009, 27 de abril, última reforma 2020, 3 de febrero). Registro Oficial Suplemento N.° 578 / Registro Oficial Suplemento N.° 134. Asamblea Nacional del Ecuador.</w:t>
      </w:r>
    </w:p>
    <w:p w14:paraId="4896036C" w14:textId="357903C1" w:rsid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Williams, A. R., Burke-Moore, L., Chan, R. S.-Y., Enock, F. E., Nanni, F., Sippy, T., Chung, Y.-L., Gabasova, E., Hackenburg, K., &amp; Bright, J. (2025). Large language models can consistently generate high-quality content for election disinformation operations. PLOS ONE, 20(3), e0317421. https://doi.org/10.1371/journal.pone.0317421</w:t>
      </w:r>
    </w:p>
    <w:p w14:paraId="5A1B2C3D" w14:textId="5A1B2C3E" w:rsidR="00D63C67" w:rsidRPr="00D63C67" w:rsidRDefault="00D63C67" w:rsidP="00D63C67">
      <w:pPr>
        <w:jc w:val="both"/>
        <w:rPr>
          <w:rFonts w:ascii="Times New Roman" w:hAnsi="Times New Roman" w:cs="Times New Roman"/>
          <w:sz w:val="24"/>
          <w:szCs w:val="24"/>
        </w:rPr>
      </w:pPr>
      <w:r>
        <w:rPr>
          <w:rFonts w:ascii="Times New Roman" w:hAnsi="Times New Roman" w:cs="Times New Roman"/>
          <w:sz w:val="24"/>
          <w:szCs w:val="24"/>
        </w:rPr>
        <w:t>Zhang, J., Zhang, Q., Wang, B., Ouyang, L., Wen, Z., Li, Y., Chow, K.-H., He, C., &amp; Zhang, W. (2024). OCR hinders RAG: Evaluating the cascading impact of OCR on Retrieval-Augmented Generation. arXiv. https://doi.org/10.48550/arXiv.2412.02592</w:t>
      </w:r>
    </w:p>
    <w:p w14:paraId="414A0F8C" w14:textId="77777777" w:rsidR="00D63C67" w:rsidRDefault="00D63C67" w:rsidP="00D63C67">
      <w:pPr>
        <w:jc w:val="both"/>
        <w:rPr>
          <w:rFonts w:ascii="Times New Roman" w:hAnsi="Times New Roman" w:cs="Times New Roman"/>
          <w:sz w:val="24"/>
          <w:szCs w:val="24"/>
        </w:rPr>
      </w:pPr>
    </w:p>
    <w:p w14:paraId="1A792E5A" w14:textId="77777777" w:rsidR="00D63C67" w:rsidRDefault="00D63C67" w:rsidP="00D63C67">
      <w:pPr>
        <w:jc w:val="both"/>
        <w:rPr>
          <w:rFonts w:ascii="Times New Roman" w:hAnsi="Times New Roman" w:cs="Times New Roman"/>
          <w:sz w:val="24"/>
          <w:szCs w:val="24"/>
        </w:rPr>
      </w:pPr>
    </w:p>
    <w:p w14:paraId="6B643A0A" w14:textId="77777777" w:rsidR="00D63C67" w:rsidRDefault="00D63C67" w:rsidP="00D63C67">
      <w:pPr>
        <w:jc w:val="both"/>
        <w:rPr>
          <w:rFonts w:ascii="Times New Roman" w:hAnsi="Times New Roman" w:cs="Times New Roman"/>
          <w:sz w:val="24"/>
          <w:szCs w:val="24"/>
        </w:rPr>
      </w:pPr>
    </w:p>
    <w:p w14:paraId="294AD90B" w14:textId="77777777" w:rsidR="00D63C67" w:rsidRDefault="00D63C67" w:rsidP="00D63C67">
      <w:pPr>
        <w:jc w:val="both"/>
        <w:rPr>
          <w:rFonts w:ascii="Times New Roman" w:hAnsi="Times New Roman" w:cs="Times New Roman"/>
          <w:sz w:val="24"/>
          <w:szCs w:val="24"/>
        </w:rPr>
      </w:pPr>
    </w:p>
    <w:p w14:paraId="2B21E8F8" w14:textId="77777777" w:rsidR="00D63C67" w:rsidRDefault="00D63C67" w:rsidP="00D63C67">
      <w:pPr>
        <w:jc w:val="both"/>
        <w:rPr>
          <w:rFonts w:ascii="Times New Roman" w:hAnsi="Times New Roman" w:cs="Times New Roman"/>
          <w:sz w:val="24"/>
          <w:szCs w:val="24"/>
        </w:rPr>
      </w:pPr>
    </w:p>
    <w:p w14:paraId="628D5158" w14:textId="77777777" w:rsidR="00D63C67" w:rsidRDefault="00D63C67" w:rsidP="00D63C67">
      <w:pPr>
        <w:jc w:val="both"/>
        <w:rPr>
          <w:rFonts w:ascii="Times New Roman" w:hAnsi="Times New Roman" w:cs="Times New Roman"/>
          <w:sz w:val="24"/>
          <w:szCs w:val="24"/>
        </w:rPr>
      </w:pPr>
    </w:p>
    <w:p w14:paraId="79F1843E" w14:textId="77777777" w:rsidR="00D63C67" w:rsidRDefault="00D63C67" w:rsidP="00D63C67">
      <w:pPr>
        <w:jc w:val="both"/>
        <w:rPr>
          <w:rFonts w:ascii="Times New Roman" w:hAnsi="Times New Roman" w:cs="Times New Roman"/>
          <w:sz w:val="24"/>
          <w:szCs w:val="24"/>
        </w:rPr>
      </w:pPr>
    </w:p>
    <w:p w14:paraId="480211F5" w14:textId="77777777" w:rsidR="00D63C67" w:rsidRDefault="00D63C67" w:rsidP="00D63C67">
      <w:pPr>
        <w:jc w:val="both"/>
        <w:rPr>
          <w:rFonts w:ascii="Times New Roman" w:hAnsi="Times New Roman" w:cs="Times New Roman"/>
          <w:sz w:val="24"/>
          <w:szCs w:val="24"/>
        </w:rPr>
      </w:pPr>
    </w:p>
    <w:p w14:paraId="1872A55B" w14:textId="77777777" w:rsidR="00D63C67" w:rsidRDefault="00D63C67" w:rsidP="00D63C67">
      <w:pPr>
        <w:jc w:val="both"/>
        <w:rPr>
          <w:rFonts w:ascii="Times New Roman" w:hAnsi="Times New Roman" w:cs="Times New Roman"/>
          <w:sz w:val="24"/>
          <w:szCs w:val="24"/>
        </w:rPr>
      </w:pPr>
    </w:p>
    <w:p w14:paraId="50789FD7" w14:textId="77777777" w:rsidR="00D63C67" w:rsidRDefault="00D63C67" w:rsidP="00D63C67">
      <w:pPr>
        <w:jc w:val="both"/>
        <w:rPr>
          <w:rFonts w:ascii="Times New Roman" w:hAnsi="Times New Roman" w:cs="Times New Roman"/>
          <w:sz w:val="24"/>
          <w:szCs w:val="24"/>
        </w:rPr>
      </w:pPr>
    </w:p>
    <w:p w14:paraId="0B8F5E20" w14:textId="77777777" w:rsidR="00D63C67" w:rsidRDefault="00D63C67" w:rsidP="00D63C67">
      <w:pPr>
        <w:jc w:val="both"/>
        <w:rPr>
          <w:rFonts w:ascii="Times New Roman" w:hAnsi="Times New Roman" w:cs="Times New Roman"/>
          <w:sz w:val="24"/>
          <w:szCs w:val="24"/>
        </w:rPr>
      </w:pPr>
    </w:p>
    <w:p w14:paraId="19CC0AA2" w14:textId="77777777" w:rsidR="00D63C67" w:rsidRDefault="00D63C67" w:rsidP="00D63C67">
      <w:pPr>
        <w:jc w:val="both"/>
        <w:rPr>
          <w:rFonts w:ascii="Times New Roman" w:hAnsi="Times New Roman" w:cs="Times New Roman"/>
          <w:sz w:val="24"/>
          <w:szCs w:val="24"/>
        </w:rPr>
      </w:pPr>
    </w:p>
    <w:p w14:paraId="52143357" w14:textId="77777777" w:rsidR="00D63C67" w:rsidRDefault="00D63C67" w:rsidP="00D63C67">
      <w:pPr>
        <w:jc w:val="both"/>
        <w:rPr>
          <w:rFonts w:ascii="Times New Roman" w:hAnsi="Times New Roman" w:cs="Times New Roman"/>
          <w:sz w:val="24"/>
          <w:szCs w:val="24"/>
        </w:rPr>
      </w:pPr>
    </w:p>
    <w:p w14:paraId="32057CBF" w14:textId="77777777" w:rsidR="00D63C67" w:rsidRPr="00D63C67" w:rsidRDefault="00D63C67" w:rsidP="00D63C67">
      <w:pPr>
        <w:jc w:val="both"/>
        <w:rPr>
          <w:rFonts w:ascii="Times New Roman" w:hAnsi="Times New Roman" w:cs="Times New Roman"/>
          <w:sz w:val="24"/>
          <w:szCs w:val="24"/>
        </w:rPr>
      </w:pPr>
    </w:p>
    <w:sectPr w:rsidR="00D63C67" w:rsidRPr="00D63C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C6C89"/>
    <w:multiLevelType w:val="hybridMultilevel"/>
    <w:tmpl w:val="39D615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F9D4E47"/>
    <w:multiLevelType w:val="multilevel"/>
    <w:tmpl w:val="6CFC7B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5536C96"/>
    <w:multiLevelType w:val="hybridMultilevel"/>
    <w:tmpl w:val="0BF4D9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CE60CB4"/>
    <w:multiLevelType w:val="multilevel"/>
    <w:tmpl w:val="07B4FB1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63640193">
    <w:abstractNumId w:val="1"/>
  </w:num>
  <w:num w:numId="2" w16cid:durableId="1551115173">
    <w:abstractNumId w:val="3"/>
  </w:num>
  <w:num w:numId="3" w16cid:durableId="1660382219">
    <w:abstractNumId w:val="2"/>
  </w:num>
  <w:num w:numId="4" w16cid:durableId="4989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958"/>
    <w:rsid w:val="0009397B"/>
    <w:rsid w:val="000C5014"/>
    <w:rsid w:val="0012579D"/>
    <w:rsid w:val="002256B4"/>
    <w:rsid w:val="002D6F67"/>
    <w:rsid w:val="004B40D9"/>
    <w:rsid w:val="00615AE9"/>
    <w:rsid w:val="00652C6A"/>
    <w:rsid w:val="006C1990"/>
    <w:rsid w:val="009F4A3E"/>
    <w:rsid w:val="00D15690"/>
    <w:rsid w:val="00D63C67"/>
    <w:rsid w:val="00DB6D34"/>
    <w:rsid w:val="00F3295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B33E"/>
  <w15:chartTrackingRefBased/>
  <w15:docId w15:val="{870A6283-6B85-464B-B8ED-AA69F9D58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2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32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3295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3295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3295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329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29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29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29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295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3295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3295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3295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3295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329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29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29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2958"/>
    <w:rPr>
      <w:rFonts w:eastAsiaTheme="majorEastAsia" w:cstheme="majorBidi"/>
      <w:color w:val="272727" w:themeColor="text1" w:themeTint="D8"/>
    </w:rPr>
  </w:style>
  <w:style w:type="paragraph" w:styleId="Ttulo">
    <w:name w:val="Title"/>
    <w:basedOn w:val="Normal"/>
    <w:next w:val="Normal"/>
    <w:link w:val="TtuloCar"/>
    <w:uiPriority w:val="10"/>
    <w:qFormat/>
    <w:rsid w:val="00F32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29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29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29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2958"/>
    <w:pPr>
      <w:spacing w:before="160"/>
      <w:jc w:val="center"/>
    </w:pPr>
    <w:rPr>
      <w:i/>
      <w:iCs/>
      <w:color w:val="404040" w:themeColor="text1" w:themeTint="BF"/>
    </w:rPr>
  </w:style>
  <w:style w:type="character" w:customStyle="1" w:styleId="CitaCar">
    <w:name w:val="Cita Car"/>
    <w:basedOn w:val="Fuentedeprrafopredeter"/>
    <w:link w:val="Cita"/>
    <w:uiPriority w:val="29"/>
    <w:rsid w:val="00F32958"/>
    <w:rPr>
      <w:i/>
      <w:iCs/>
      <w:color w:val="404040" w:themeColor="text1" w:themeTint="BF"/>
    </w:rPr>
  </w:style>
  <w:style w:type="paragraph" w:styleId="Prrafodelista">
    <w:name w:val="List Paragraph"/>
    <w:basedOn w:val="Normal"/>
    <w:uiPriority w:val="34"/>
    <w:qFormat/>
    <w:rsid w:val="00F32958"/>
    <w:pPr>
      <w:ind w:left="720"/>
      <w:contextualSpacing/>
    </w:pPr>
  </w:style>
  <w:style w:type="character" w:styleId="nfasisintenso">
    <w:name w:val="Intense Emphasis"/>
    <w:basedOn w:val="Fuentedeprrafopredeter"/>
    <w:uiPriority w:val="21"/>
    <w:qFormat/>
    <w:rsid w:val="00F32958"/>
    <w:rPr>
      <w:i/>
      <w:iCs/>
      <w:color w:val="2F5496" w:themeColor="accent1" w:themeShade="BF"/>
    </w:rPr>
  </w:style>
  <w:style w:type="paragraph" w:styleId="Citadestacada">
    <w:name w:val="Intense Quote"/>
    <w:basedOn w:val="Normal"/>
    <w:next w:val="Normal"/>
    <w:link w:val="CitadestacadaCar"/>
    <w:uiPriority w:val="30"/>
    <w:qFormat/>
    <w:rsid w:val="00F32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32958"/>
    <w:rPr>
      <w:i/>
      <w:iCs/>
      <w:color w:val="2F5496" w:themeColor="accent1" w:themeShade="BF"/>
    </w:rPr>
  </w:style>
  <w:style w:type="character" w:styleId="Referenciaintensa">
    <w:name w:val="Intense Reference"/>
    <w:basedOn w:val="Fuentedeprrafopredeter"/>
    <w:uiPriority w:val="32"/>
    <w:qFormat/>
    <w:rsid w:val="00F32958"/>
    <w:rPr>
      <w:b/>
      <w:bCs/>
      <w:smallCaps/>
      <w:color w:val="2F5496" w:themeColor="accent1" w:themeShade="BF"/>
      <w:spacing w:val="5"/>
    </w:rPr>
  </w:style>
  <w:style w:type="table" w:styleId="Tablaconcuadrcula">
    <w:name w:val="Table Grid"/>
    <w:basedOn w:val="Tablanormal"/>
    <w:uiPriority w:val="39"/>
    <w:rsid w:val="00125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4A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22D66-4634-47DD-A207-50B9E10EA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3874</Words>
  <Characters>21310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Zelene Cabrera</dc:creator>
  <cp:keywords/>
  <dc:description/>
  <cp:lastModifiedBy>Zelene Cabrera</cp:lastModifiedBy>
  <cp:revision>2</cp:revision>
  <dcterms:created xsi:type="dcterms:W3CDTF">2026-09-11T20:20:00Z</dcterms:created>
  <dcterms:modified xsi:type="dcterms:W3CDTF">2026-09-11T20:20:00Z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996d9503-38f1-4484-a307-0bbe81e79a83</vt:lpwstr>
  </property>
</Properties>
</file>