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4D22274E" w14:textId="408648DE" w:rsidR="00F8069F" w:rsidRDefault="00F8069F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Calcula la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distancia promedio 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y el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tiempo promedio de viaje en minutos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todos los viajes realizados en 2019.</w:t>
      </w:r>
    </w:p>
    <w:p w14:paraId="7F29DAB1" w14:textId="03B7C3AC" w:rsidR="00F8069F" w:rsidRDefault="00F8069F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Determina el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método de pago más común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cuántos viajes lo usaron.</w:t>
      </w:r>
    </w:p>
    <w:p w14:paraId="465FB934" w14:textId="73146B41" w:rsidR="00F8069F" w:rsidRDefault="00F8069F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Calcula la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propina promedio 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según el tipo de </w:t>
      </w:r>
      <w:proofErr w:type="gramStart"/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pago</w:t>
      </w:r>
      <w:proofErr w:type="gramEnd"/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pero sólo para viajes donde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la propina fue mayor que 0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D575103" w14:textId="64083AE7" w:rsidR="00F8069F" w:rsidRDefault="00F8069F" w:rsidP="00A715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Muestra el </w:t>
      </w: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porcentaje de viajes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correspondientes a cada tipo de tarifa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ordenado de mayor a menor participación.</w:t>
      </w:r>
    </w:p>
    <w:p w14:paraId="5DA9EE72" w14:textId="77777777" w:rsidR="00F8069F" w:rsidRDefault="00F8069F" w:rsidP="00F8069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</w:pP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>Clasifica los viajes según su distancia (</w:t>
      </w:r>
      <w:proofErr w:type="spellStart"/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>Trip_distance</w:t>
      </w:r>
      <w:proofErr w:type="spellEnd"/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>) en tres categorías:</w:t>
      </w:r>
    </w:p>
    <w:p w14:paraId="4F6B6933" w14:textId="5B2D7716" w:rsidR="00F8069F" w:rsidRPr="00F8069F" w:rsidRDefault="00F8069F" w:rsidP="00F8069F">
      <w:pPr>
        <w:pStyle w:val="Prrafodelista"/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</w:pP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s-AR"/>
        </w:rPr>
        <w:t>Corto: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 xml:space="preserve"> menos de 2 millas</w:t>
      </w:r>
    </w:p>
    <w:p w14:paraId="66AFA1DE" w14:textId="77777777" w:rsidR="00F8069F" w:rsidRPr="00F8069F" w:rsidRDefault="00F8069F" w:rsidP="00F8069F">
      <w:pPr>
        <w:pStyle w:val="Prrafodelista"/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</w:pP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s-AR"/>
        </w:rPr>
        <w:t>Medio: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 xml:space="preserve"> entre 2 y 10 millas</w:t>
      </w:r>
    </w:p>
    <w:p w14:paraId="7AE1A167" w14:textId="77777777" w:rsidR="00F8069F" w:rsidRPr="00F8069F" w:rsidRDefault="00F8069F" w:rsidP="00F8069F">
      <w:pPr>
        <w:pStyle w:val="Prrafodelista"/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</w:pP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s-AR"/>
        </w:rPr>
        <w:t>Largo:</w:t>
      </w:r>
      <w:r w:rsidRPr="00F806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  <w:t xml:space="preserve"> más de 10 millas</w:t>
      </w:r>
    </w:p>
    <w:p w14:paraId="3CF9F1DE" w14:textId="77777777" w:rsidR="00F8069F" w:rsidRPr="00F8069F" w:rsidRDefault="00F8069F" w:rsidP="00F8069F">
      <w:pPr>
        <w:spacing w:line="360" w:lineRule="auto"/>
        <w:ind w:firstLine="708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s-AR"/>
        </w:rPr>
      </w:pPr>
      <w:r w:rsidRPr="00F8069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s-AR"/>
        </w:rPr>
        <w:t>Muestra cuántos viajes hay en cada categoría.</w:t>
      </w:r>
    </w:p>
    <w:p w14:paraId="697F418D" w14:textId="4D584095" w:rsidR="00C8217B" w:rsidRPr="007E170D" w:rsidRDefault="00C8217B" w:rsidP="00F8069F">
      <w:pPr>
        <w:pStyle w:val="Prrafodelista"/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22E"/>
    <w:multiLevelType w:val="multilevel"/>
    <w:tmpl w:val="A9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9286">
    <w:abstractNumId w:val="0"/>
  </w:num>
  <w:num w:numId="2" w16cid:durableId="1966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564F"/>
    <w:rsid w:val="00194CAF"/>
    <w:rsid w:val="0057491F"/>
    <w:rsid w:val="00784F91"/>
    <w:rsid w:val="007E170D"/>
    <w:rsid w:val="0086332A"/>
    <w:rsid w:val="00A715AD"/>
    <w:rsid w:val="00B11603"/>
    <w:rsid w:val="00BB25B6"/>
    <w:rsid w:val="00C8217B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3</cp:revision>
  <dcterms:created xsi:type="dcterms:W3CDTF">2024-05-08T14:24:00Z</dcterms:created>
  <dcterms:modified xsi:type="dcterms:W3CDTF">2025-10-16T02:16:00Z</dcterms:modified>
</cp:coreProperties>
</file>