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5C0906" w14:textId="59BC465B" w:rsidR="00821247" w:rsidRDefault="00821247" w:rsidP="00821247">
      <w:pPr>
        <w:rPr>
          <w:lang w:eastAsia="zh-CN"/>
        </w:rPr>
      </w:pPr>
      <w:r>
        <w:t xml:space="preserve">Student </w:t>
      </w:r>
      <w:r w:rsidRPr="00821247">
        <w:t>Name:</w:t>
      </w:r>
      <w:r>
        <w:t xml:space="preserve"> </w:t>
      </w:r>
      <w:r w:rsidR="005A7AB7">
        <w:rPr>
          <w:u w:val="single"/>
          <w:lang w:eastAsia="zh-CN"/>
        </w:rPr>
        <w:tab/>
      </w:r>
      <w:proofErr w:type="spellStart"/>
      <w:r w:rsidR="005A7AB7">
        <w:rPr>
          <w:rFonts w:hint="eastAsia"/>
          <w:u w:val="single"/>
          <w:lang w:eastAsia="zh-CN"/>
        </w:rPr>
        <w:t>Xianglong</w:t>
      </w:r>
      <w:proofErr w:type="spellEnd"/>
      <w:r w:rsidR="005A7AB7">
        <w:rPr>
          <w:rFonts w:hint="eastAsia"/>
          <w:u w:val="single"/>
          <w:lang w:eastAsia="zh-CN"/>
        </w:rPr>
        <w:t xml:space="preserve"> Lin</w:t>
      </w:r>
      <w:r w:rsidR="005A7AB7">
        <w:rPr>
          <w:u w:val="single"/>
          <w:lang w:eastAsia="zh-CN"/>
        </w:rPr>
        <w:tab/>
      </w:r>
      <w:r w:rsidR="005A7AB7" w:rsidRPr="00821247">
        <w:t xml:space="preserve"> Student</w:t>
      </w:r>
      <w:r>
        <w:t xml:space="preserve"> Number: </w:t>
      </w:r>
      <w:r w:rsidRPr="00821247">
        <w:rPr>
          <w:u w:val="single"/>
        </w:rPr>
        <w:tab/>
      </w:r>
      <w:r w:rsidR="005A7AB7">
        <w:rPr>
          <w:rFonts w:hint="eastAsia"/>
          <w:u w:val="single"/>
          <w:lang w:eastAsia="zh-CN"/>
        </w:rPr>
        <w:t>45791439</w:t>
      </w:r>
      <w:r w:rsidRPr="00821247">
        <w:rPr>
          <w:u w:val="single"/>
        </w:rPr>
        <w:tab/>
      </w:r>
      <w:r w:rsidR="005A7AB7">
        <w:rPr>
          <w:rFonts w:hint="eastAsia"/>
          <w:u w:val="single"/>
          <w:lang w:eastAsia="zh-CN"/>
        </w:rPr>
        <w:t xml:space="preserve"> </w:t>
      </w:r>
      <w:r>
        <w:t>Team Name:</w:t>
      </w:r>
      <w:r w:rsidR="005A7AB7">
        <w:rPr>
          <w:rFonts w:hint="eastAsia"/>
          <w:lang w:eastAsia="zh-CN"/>
        </w:rPr>
        <w:t xml:space="preserve"> </w:t>
      </w:r>
      <w:r w:rsidR="005A7AB7">
        <w:rPr>
          <w:rFonts w:hint="eastAsia"/>
          <w:u w:val="single"/>
          <w:lang w:eastAsia="zh-CN"/>
        </w:rPr>
        <w:t xml:space="preserve">H2OMG </w:t>
      </w:r>
    </w:p>
    <w:p w14:paraId="0AA47374" w14:textId="45C758F8" w:rsidR="00C03072" w:rsidRDefault="00C03072" w:rsidP="00821247">
      <w:pPr>
        <w:rPr>
          <w:lang w:eastAsia="zh-CN"/>
        </w:rPr>
      </w:pPr>
      <w:r>
        <w:t>Week: _</w:t>
      </w:r>
      <w:r w:rsidR="003146D1">
        <w:rPr>
          <w:rFonts w:hint="eastAsia"/>
          <w:lang w:eastAsia="zh-CN"/>
        </w:rPr>
        <w:t>4</w:t>
      </w:r>
      <w:r>
        <w:t>_</w:t>
      </w:r>
    </w:p>
    <w:p w14:paraId="7B0DFB35" w14:textId="370A19C6" w:rsidR="003A5E57" w:rsidRDefault="00821247" w:rsidP="00821247">
      <w:pPr>
        <w:rPr>
          <w:lang w:eastAsia="zh-CN"/>
        </w:rPr>
      </w:pPr>
      <w:r w:rsidRPr="002F1BFA">
        <w:rPr>
          <w:b/>
          <w:bCs/>
        </w:rPr>
        <w:t>Title</w:t>
      </w:r>
      <w:r>
        <w:t>:</w:t>
      </w:r>
      <w:r w:rsidR="00C03072">
        <w:t xml:space="preserve"> </w:t>
      </w:r>
      <w:r w:rsidR="001330FC">
        <w:rPr>
          <w:rFonts w:hint="eastAsia"/>
          <w:lang w:eastAsia="zh-CN"/>
        </w:rPr>
        <w:t>Ethical Implications in Water Usage Tracking</w:t>
      </w:r>
    </w:p>
    <w:p w14:paraId="4A1C442F" w14:textId="332C07B4" w:rsidR="00117A05" w:rsidRPr="00117A05" w:rsidRDefault="00821247" w:rsidP="00117A05">
      <w:pPr>
        <w:rPr>
          <w:rFonts w:hint="eastAsia"/>
          <w:lang w:eastAsia="zh-CN"/>
        </w:rPr>
      </w:pPr>
      <w:r w:rsidRPr="002F1BFA">
        <w:rPr>
          <w:b/>
          <w:bCs/>
        </w:rPr>
        <w:t>Description</w:t>
      </w:r>
      <w:r>
        <w:t>:</w:t>
      </w:r>
    </w:p>
    <w:p w14:paraId="6A7681DB" w14:textId="73EFE35B" w:rsidR="00117A05" w:rsidRDefault="00117A05" w:rsidP="00117A05">
      <w:pPr>
        <w:rPr>
          <w:lang w:val="en-CN" w:eastAsia="zh-CN"/>
        </w:rPr>
      </w:pPr>
      <w:r w:rsidRPr="00117A05">
        <w:rPr>
          <w:lang w:val="en-CN" w:eastAsia="zh-CN"/>
        </w:rPr>
        <w:t>In Week 4, our team's attention was drawn to ethical considerations in the design project, particularly concerning the tracking of water usage in households. Building on the research methods established in Week 3, this week we focused on addressing potential user privacy issues that may arise during the collection of water consumption data. We conducted an in-depth analysis of a scenario involving a father who is surprised and frustrated by a high water bill, struggling to identify the cause of the excessive water usage. Despite his efforts to reduce water consumption, he is still unable to pinpoint the problem, and therefore a more efficient solution is needed. This illustrative scenario helped us recogni</w:t>
      </w:r>
      <w:r w:rsidR="004B2685">
        <w:rPr>
          <w:lang w:val="en-CN" w:eastAsia="zh-CN"/>
        </w:rPr>
        <w:t>s</w:t>
      </w:r>
      <w:r w:rsidRPr="00117A05">
        <w:rPr>
          <w:lang w:val="en-CN" w:eastAsia="zh-CN"/>
        </w:rPr>
        <w:t>e several key ethical issues:</w:t>
      </w:r>
    </w:p>
    <w:p w14:paraId="695A23CE" w14:textId="63E3F0BE" w:rsidR="00117A05" w:rsidRDefault="00117A05" w:rsidP="00117A05">
      <w:pPr>
        <w:pStyle w:val="ListParagraph"/>
        <w:numPr>
          <w:ilvl w:val="0"/>
          <w:numId w:val="5"/>
        </w:numPr>
        <w:rPr>
          <w:lang w:val="en-CN" w:eastAsia="zh-CN"/>
        </w:rPr>
      </w:pPr>
      <w:r w:rsidRPr="00117A05">
        <w:rPr>
          <w:lang w:val="en-CN" w:eastAsia="zh-CN"/>
        </w:rPr>
        <w:t>Confidentiality: Water usage data should be securely stored and accessible only to the user, preventing unauthori</w:t>
      </w:r>
      <w:r w:rsidR="004B2685">
        <w:rPr>
          <w:lang w:val="en-CN" w:eastAsia="zh-CN"/>
        </w:rPr>
        <w:t>s</w:t>
      </w:r>
      <w:r w:rsidRPr="00117A05">
        <w:rPr>
          <w:lang w:val="en-CN" w:eastAsia="zh-CN"/>
        </w:rPr>
        <w:t>ed access and privacy breaches.</w:t>
      </w:r>
    </w:p>
    <w:p w14:paraId="76A1E566" w14:textId="77777777" w:rsidR="00117A05" w:rsidRDefault="00117A05" w:rsidP="00117A05">
      <w:pPr>
        <w:pStyle w:val="ListParagraph"/>
        <w:numPr>
          <w:ilvl w:val="0"/>
          <w:numId w:val="5"/>
        </w:numPr>
        <w:rPr>
          <w:lang w:val="en-CN" w:eastAsia="zh-CN"/>
        </w:rPr>
      </w:pPr>
      <w:r w:rsidRPr="00117A05">
        <w:rPr>
          <w:lang w:val="en-CN" w:eastAsia="zh-CN"/>
        </w:rPr>
        <w:t>Consent for Monitoring: Users must be informed and fully aware of what data will be collected, how it will be used, and who will have access to it. This requires us to establish clear and transparent communication upfront, covering the purpose of monitoring and ensuring the integrity of voluntary participation.</w:t>
      </w:r>
    </w:p>
    <w:p w14:paraId="7F407DEE" w14:textId="09A4140D" w:rsidR="00117A05" w:rsidRPr="00117A05" w:rsidRDefault="00117A05" w:rsidP="00117A05">
      <w:pPr>
        <w:pStyle w:val="ListParagraph"/>
        <w:numPr>
          <w:ilvl w:val="0"/>
          <w:numId w:val="5"/>
        </w:numPr>
        <w:rPr>
          <w:lang w:val="en-CN" w:eastAsia="zh-CN"/>
        </w:rPr>
      </w:pPr>
      <w:r w:rsidRPr="00117A05">
        <w:rPr>
          <w:lang w:val="en-CN" w:eastAsia="zh-CN"/>
        </w:rPr>
        <w:t>Private Spaces Within the Home: Our design must not intrude on areas that users consider private, such as bedrooms or bathrooms, and in any case, it is safest to seek permission. This is an important measure to maintain appropriate boundaries and avoid invading privacy.</w:t>
      </w:r>
    </w:p>
    <w:p w14:paraId="3125169F" w14:textId="020B1C12" w:rsidR="00EA4B70" w:rsidRDefault="00821247" w:rsidP="006B69B2">
      <w:pPr>
        <w:rPr>
          <w:b/>
          <w:bCs/>
          <w:lang w:eastAsia="zh-CN"/>
        </w:rPr>
      </w:pPr>
      <w:r w:rsidRPr="002F1BFA">
        <w:rPr>
          <w:b/>
          <w:bCs/>
        </w:rPr>
        <w:t>Visual Evidence:</w:t>
      </w:r>
    </w:p>
    <w:p w14:paraId="450B557D" w14:textId="033ECEAB" w:rsidR="00FA64C3" w:rsidRPr="002F1BFA" w:rsidRDefault="003146D1" w:rsidP="00146274">
      <w:pPr>
        <w:jc w:val="center"/>
        <w:rPr>
          <w:b/>
          <w:bCs/>
          <w:lang w:eastAsia="zh-CN"/>
        </w:rPr>
      </w:pPr>
      <w:r>
        <w:rPr>
          <w:b/>
          <w:bCs/>
          <w:noProof/>
          <w:lang w:eastAsia="zh-CN"/>
        </w:rPr>
        <w:drawing>
          <wp:inline distT="0" distB="0" distL="0" distR="0" wp14:anchorId="7C99EC23" wp14:editId="4AED197B">
            <wp:extent cx="6300470" cy="2084294"/>
            <wp:effectExtent l="0" t="0" r="0" b="0"/>
            <wp:docPr id="1285772903" name="Picture 1" descr="A piece of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72903" name="Picture 1" descr="A piece of paper with writing on i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03862" cy="2085416"/>
                    </a:xfrm>
                    <a:prstGeom prst="rect">
                      <a:avLst/>
                    </a:prstGeom>
                  </pic:spPr>
                </pic:pic>
              </a:graphicData>
            </a:graphic>
          </wp:inline>
        </w:drawing>
      </w:r>
    </w:p>
    <w:p w14:paraId="1E127C47" w14:textId="361D6C68" w:rsidR="00821247" w:rsidRDefault="00821247" w:rsidP="00821247">
      <w:pPr>
        <w:rPr>
          <w:b/>
          <w:bCs/>
          <w:lang w:eastAsia="zh-CN"/>
        </w:rPr>
      </w:pPr>
      <w:r w:rsidRPr="002F1BFA">
        <w:rPr>
          <w:b/>
          <w:bCs/>
        </w:rPr>
        <w:t>Statement on Learning:</w:t>
      </w:r>
    </w:p>
    <w:p w14:paraId="6BBAC47F" w14:textId="67078A75" w:rsidR="0040642B" w:rsidRPr="00117A05" w:rsidRDefault="00117A05" w:rsidP="00146274">
      <w:pPr>
        <w:rPr>
          <w:rFonts w:hint="eastAsia"/>
          <w:lang w:eastAsia="zh-CN"/>
        </w:rPr>
      </w:pPr>
      <w:r w:rsidRPr="00117A05">
        <w:rPr>
          <w:lang w:eastAsia="zh-CN"/>
        </w:rPr>
        <w:t>This week's studio on ethical considerations has made me fully aware of the importance and necessity of considering user privacy and consent when designing project solutions. Through the analysis of the specific water usage scenario, I concluded that ethical design is not only about avoiding harm but also about respecting the user's autonomy and personal space. Additionally, I have gained a renewed understanding of the concept of minimi</w:t>
      </w:r>
      <w:r w:rsidR="004B2685">
        <w:rPr>
          <w:lang w:eastAsia="zh-CN"/>
        </w:rPr>
        <w:t>s</w:t>
      </w:r>
      <w:r w:rsidRPr="00117A05">
        <w:rPr>
          <w:lang w:eastAsia="zh-CN"/>
        </w:rPr>
        <w:t>ing harm in design. Although data is an indispensable part of designing solutions, it is essential to ensure that the user is informed and comfortable with the way data is collected. This principle will undoubtedly be fundamental to the success of our final design in solving the problem while adhering to ethical standards. Overall, careful consideration of ethical issues and the formulation of guidelines will lead our team to create solutions that are both innovative and responsible, truly achieving a user-</w:t>
      </w:r>
      <w:r w:rsidRPr="00117A05">
        <w:rPr>
          <w:lang w:eastAsia="zh-CN"/>
        </w:rPr>
        <w:t>centred</w:t>
      </w:r>
      <w:r w:rsidRPr="00117A05">
        <w:rPr>
          <w:lang w:eastAsia="zh-CN"/>
        </w:rPr>
        <w:t xml:space="preserve"> approach!</w:t>
      </w:r>
    </w:p>
    <w:sectPr w:rsidR="0040642B" w:rsidRPr="00117A05" w:rsidSect="00821247">
      <w:headerReference w:type="default" r:id="rId8"/>
      <w:footerReference w:type="even" r:id="rId9"/>
      <w:footerReference w:type="default" r:id="rId10"/>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B18078" w14:textId="77777777" w:rsidR="007A6E74" w:rsidRDefault="007A6E74" w:rsidP="00821247">
      <w:pPr>
        <w:spacing w:after="0" w:line="240" w:lineRule="auto"/>
      </w:pPr>
      <w:r>
        <w:separator/>
      </w:r>
    </w:p>
  </w:endnote>
  <w:endnote w:type="continuationSeparator" w:id="0">
    <w:p w14:paraId="50150B50" w14:textId="77777777" w:rsidR="007A6E74" w:rsidRDefault="007A6E74" w:rsidP="00821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3183075"/>
      <w:docPartObj>
        <w:docPartGallery w:val="Page Numbers (Bottom of Page)"/>
        <w:docPartUnique/>
      </w:docPartObj>
    </w:sdtPr>
    <w:sdtContent>
      <w:p w14:paraId="2A0171D4" w14:textId="73F2C767" w:rsidR="003A5E57" w:rsidRDefault="003A5E57" w:rsidP="00E43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CBDD9B" w14:textId="77777777" w:rsidR="003A5E57" w:rsidRDefault="003A5E57" w:rsidP="003A5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F80C5" w14:textId="77777777" w:rsidR="003A5E57" w:rsidRDefault="003A5E57" w:rsidP="003A5E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EDD5F1" w14:textId="77777777" w:rsidR="007A6E74" w:rsidRDefault="007A6E74" w:rsidP="00821247">
      <w:pPr>
        <w:spacing w:after="0" w:line="240" w:lineRule="auto"/>
      </w:pPr>
      <w:r>
        <w:separator/>
      </w:r>
    </w:p>
  </w:footnote>
  <w:footnote w:type="continuationSeparator" w:id="0">
    <w:p w14:paraId="3E61D373" w14:textId="77777777" w:rsidR="007A6E74" w:rsidRDefault="007A6E74" w:rsidP="00821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9270F" w14:textId="77777777" w:rsidR="00821247" w:rsidRDefault="00821247" w:rsidP="00821247">
    <w:pPr>
      <w:spacing w:after="0"/>
      <w:rPr>
        <w:color w:val="A6A6A6"/>
        <w:sz w:val="48"/>
        <w:szCs w:val="48"/>
      </w:rPr>
    </w:pPr>
    <w:r>
      <w:rPr>
        <w:color w:val="A6A6A6"/>
        <w:sz w:val="48"/>
        <w:szCs w:val="48"/>
      </w:rPr>
      <w:t>Design Computing Studio 2</w:t>
    </w:r>
  </w:p>
  <w:p w14:paraId="38A36E98" w14:textId="1E298ED7" w:rsidR="00821247" w:rsidRPr="00821247" w:rsidRDefault="00821247" w:rsidP="00821247">
    <w:pPr>
      <w:spacing w:after="0"/>
      <w:rPr>
        <w:color w:val="A6A6A6"/>
      </w:rPr>
    </w:pPr>
    <w:r>
      <w:rPr>
        <w:color w:val="A6A6A6"/>
      </w:rPr>
      <w:t>Design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60A8C"/>
    <w:multiLevelType w:val="multilevel"/>
    <w:tmpl w:val="27788454"/>
    <w:lvl w:ilvl="0">
      <w:start w:val="1"/>
      <w:numFmt w:val="decimal"/>
      <w:lvlText w:val="%1."/>
      <w:lvlJc w:val="left"/>
      <w:pPr>
        <w:tabs>
          <w:tab w:val="num" w:pos="720"/>
        </w:tabs>
        <w:ind w:left="720" w:hanging="360"/>
      </w:pPr>
      <w:rPr>
        <w:rFonts w:ascii="Aptos" w:eastAsia="SimSun" w:hAnsi="Aptos"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D4B3A"/>
    <w:multiLevelType w:val="hybridMultilevel"/>
    <w:tmpl w:val="803C1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67C56"/>
    <w:multiLevelType w:val="multilevel"/>
    <w:tmpl w:val="0924E4D8"/>
    <w:lvl w:ilvl="0">
      <w:start w:val="1"/>
      <w:numFmt w:val="decimal"/>
      <w:lvlText w:val="%1."/>
      <w:lvlJc w:val="left"/>
      <w:pPr>
        <w:tabs>
          <w:tab w:val="num" w:pos="720"/>
        </w:tabs>
        <w:ind w:left="720" w:hanging="360"/>
      </w:pPr>
      <w:rPr>
        <w:rFonts w:asciiTheme="minorHAnsi" w:eastAsia="SimSun"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FD42C8"/>
    <w:multiLevelType w:val="multilevel"/>
    <w:tmpl w:val="CCF0A256"/>
    <w:lvl w:ilvl="0">
      <w:start w:val="1"/>
      <w:numFmt w:val="decimal"/>
      <w:lvlText w:val="%1."/>
      <w:lvlJc w:val="left"/>
      <w:pPr>
        <w:tabs>
          <w:tab w:val="num" w:pos="720"/>
        </w:tabs>
        <w:ind w:left="720" w:hanging="360"/>
      </w:pPr>
      <w:rPr>
        <w:rFonts w:asciiTheme="minorHAnsi" w:eastAsia="SimSun"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A43483"/>
    <w:multiLevelType w:val="multilevel"/>
    <w:tmpl w:val="BD527D1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917278">
    <w:abstractNumId w:val="4"/>
  </w:num>
  <w:num w:numId="2" w16cid:durableId="1468812377">
    <w:abstractNumId w:val="1"/>
  </w:num>
  <w:num w:numId="3" w16cid:durableId="552228576">
    <w:abstractNumId w:val="2"/>
  </w:num>
  <w:num w:numId="4" w16cid:durableId="783815385">
    <w:abstractNumId w:val="0"/>
  </w:num>
  <w:num w:numId="5" w16cid:durableId="1487012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47"/>
    <w:rsid w:val="00004BAE"/>
    <w:rsid w:val="0004609C"/>
    <w:rsid w:val="00094A45"/>
    <w:rsid w:val="000C10EF"/>
    <w:rsid w:val="0011052A"/>
    <w:rsid w:val="00117A05"/>
    <w:rsid w:val="00132482"/>
    <w:rsid w:val="001330FC"/>
    <w:rsid w:val="00146274"/>
    <w:rsid w:val="001813D6"/>
    <w:rsid w:val="001A523F"/>
    <w:rsid w:val="001D50F0"/>
    <w:rsid w:val="001E1A36"/>
    <w:rsid w:val="001F1C74"/>
    <w:rsid w:val="00203BAD"/>
    <w:rsid w:val="002376F5"/>
    <w:rsid w:val="00247CCD"/>
    <w:rsid w:val="0028107A"/>
    <w:rsid w:val="002B0729"/>
    <w:rsid w:val="002C31CB"/>
    <w:rsid w:val="002D1E45"/>
    <w:rsid w:val="002D4426"/>
    <w:rsid w:val="002F1BFA"/>
    <w:rsid w:val="003133AE"/>
    <w:rsid w:val="003146D1"/>
    <w:rsid w:val="00351D4A"/>
    <w:rsid w:val="00371831"/>
    <w:rsid w:val="00394552"/>
    <w:rsid w:val="003A5E57"/>
    <w:rsid w:val="003A6097"/>
    <w:rsid w:val="003A6709"/>
    <w:rsid w:val="0040642B"/>
    <w:rsid w:val="00407864"/>
    <w:rsid w:val="00487D27"/>
    <w:rsid w:val="004A3CE7"/>
    <w:rsid w:val="004B2685"/>
    <w:rsid w:val="004C2B17"/>
    <w:rsid w:val="004D0D80"/>
    <w:rsid w:val="004E6E57"/>
    <w:rsid w:val="004F5126"/>
    <w:rsid w:val="005003DF"/>
    <w:rsid w:val="00505A08"/>
    <w:rsid w:val="00517029"/>
    <w:rsid w:val="00535F4C"/>
    <w:rsid w:val="005454E3"/>
    <w:rsid w:val="005976DF"/>
    <w:rsid w:val="005A7AB7"/>
    <w:rsid w:val="005F33BF"/>
    <w:rsid w:val="005F6080"/>
    <w:rsid w:val="006239C9"/>
    <w:rsid w:val="0064318C"/>
    <w:rsid w:val="00646C61"/>
    <w:rsid w:val="00651CE0"/>
    <w:rsid w:val="00661D47"/>
    <w:rsid w:val="00672190"/>
    <w:rsid w:val="00675A0D"/>
    <w:rsid w:val="00676838"/>
    <w:rsid w:val="006B69B2"/>
    <w:rsid w:val="006E1262"/>
    <w:rsid w:val="006F40DF"/>
    <w:rsid w:val="006F7868"/>
    <w:rsid w:val="00710103"/>
    <w:rsid w:val="00714BC5"/>
    <w:rsid w:val="0074048E"/>
    <w:rsid w:val="0074142A"/>
    <w:rsid w:val="007A36C5"/>
    <w:rsid w:val="007A6E74"/>
    <w:rsid w:val="007C1A56"/>
    <w:rsid w:val="007D1612"/>
    <w:rsid w:val="007D51E3"/>
    <w:rsid w:val="007E4F58"/>
    <w:rsid w:val="007E7088"/>
    <w:rsid w:val="0081543A"/>
    <w:rsid w:val="00821247"/>
    <w:rsid w:val="00826114"/>
    <w:rsid w:val="0088533C"/>
    <w:rsid w:val="008C1007"/>
    <w:rsid w:val="008C2528"/>
    <w:rsid w:val="008D6105"/>
    <w:rsid w:val="009378A3"/>
    <w:rsid w:val="00972EC2"/>
    <w:rsid w:val="009A0DB6"/>
    <w:rsid w:val="00A14CFD"/>
    <w:rsid w:val="00A55183"/>
    <w:rsid w:val="00A55BA6"/>
    <w:rsid w:val="00A90CC0"/>
    <w:rsid w:val="00AA5CF9"/>
    <w:rsid w:val="00AB1AD6"/>
    <w:rsid w:val="00AE1C6E"/>
    <w:rsid w:val="00B51EB8"/>
    <w:rsid w:val="00B6425F"/>
    <w:rsid w:val="00B67182"/>
    <w:rsid w:val="00B70634"/>
    <w:rsid w:val="00B9393A"/>
    <w:rsid w:val="00BA7D54"/>
    <w:rsid w:val="00BC61EC"/>
    <w:rsid w:val="00BE3063"/>
    <w:rsid w:val="00C00069"/>
    <w:rsid w:val="00C03072"/>
    <w:rsid w:val="00C33547"/>
    <w:rsid w:val="00C5409F"/>
    <w:rsid w:val="00C544BB"/>
    <w:rsid w:val="00CA2C0B"/>
    <w:rsid w:val="00D225A9"/>
    <w:rsid w:val="00D57275"/>
    <w:rsid w:val="00D71BBB"/>
    <w:rsid w:val="00E17419"/>
    <w:rsid w:val="00E204FC"/>
    <w:rsid w:val="00E231F5"/>
    <w:rsid w:val="00E333C3"/>
    <w:rsid w:val="00E609C7"/>
    <w:rsid w:val="00E6265B"/>
    <w:rsid w:val="00E86C00"/>
    <w:rsid w:val="00EA4B70"/>
    <w:rsid w:val="00ED12FE"/>
    <w:rsid w:val="00F20B0A"/>
    <w:rsid w:val="00F23A87"/>
    <w:rsid w:val="00F33A7F"/>
    <w:rsid w:val="00F37101"/>
    <w:rsid w:val="00F65367"/>
    <w:rsid w:val="00F87D02"/>
    <w:rsid w:val="00F920CF"/>
    <w:rsid w:val="00F93031"/>
    <w:rsid w:val="00FA64C3"/>
    <w:rsid w:val="00FB2CAC"/>
    <w:rsid w:val="00FB5461"/>
    <w:rsid w:val="00FC133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4B462"/>
  <w15:chartTrackingRefBased/>
  <w15:docId w15:val="{2AEA3BB8-5AFF-4ABE-9ABE-AE6004ECA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247"/>
    <w:rPr>
      <w:rFonts w:eastAsiaTheme="majorEastAsia" w:cstheme="majorBidi"/>
      <w:color w:val="272727" w:themeColor="text1" w:themeTint="D8"/>
    </w:rPr>
  </w:style>
  <w:style w:type="paragraph" w:styleId="Title">
    <w:name w:val="Title"/>
    <w:basedOn w:val="Normal"/>
    <w:next w:val="Normal"/>
    <w:link w:val="TitleChar"/>
    <w:uiPriority w:val="10"/>
    <w:qFormat/>
    <w:rsid w:val="0082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247"/>
    <w:pPr>
      <w:spacing w:before="160"/>
      <w:jc w:val="center"/>
    </w:pPr>
    <w:rPr>
      <w:i/>
      <w:iCs/>
      <w:color w:val="404040" w:themeColor="text1" w:themeTint="BF"/>
    </w:rPr>
  </w:style>
  <w:style w:type="character" w:customStyle="1" w:styleId="QuoteChar">
    <w:name w:val="Quote Char"/>
    <w:basedOn w:val="DefaultParagraphFont"/>
    <w:link w:val="Quote"/>
    <w:uiPriority w:val="29"/>
    <w:rsid w:val="00821247"/>
    <w:rPr>
      <w:i/>
      <w:iCs/>
      <w:color w:val="404040" w:themeColor="text1" w:themeTint="BF"/>
    </w:rPr>
  </w:style>
  <w:style w:type="paragraph" w:styleId="ListParagraph">
    <w:name w:val="List Paragraph"/>
    <w:basedOn w:val="Normal"/>
    <w:uiPriority w:val="34"/>
    <w:qFormat/>
    <w:rsid w:val="00821247"/>
    <w:pPr>
      <w:ind w:left="720"/>
      <w:contextualSpacing/>
    </w:pPr>
  </w:style>
  <w:style w:type="character" w:styleId="IntenseEmphasis">
    <w:name w:val="Intense Emphasis"/>
    <w:basedOn w:val="DefaultParagraphFont"/>
    <w:uiPriority w:val="21"/>
    <w:qFormat/>
    <w:rsid w:val="00821247"/>
    <w:rPr>
      <w:i/>
      <w:iCs/>
      <w:color w:val="0F4761" w:themeColor="accent1" w:themeShade="BF"/>
    </w:rPr>
  </w:style>
  <w:style w:type="paragraph" w:styleId="IntenseQuote">
    <w:name w:val="Intense Quote"/>
    <w:basedOn w:val="Normal"/>
    <w:next w:val="Normal"/>
    <w:link w:val="IntenseQuoteChar"/>
    <w:uiPriority w:val="30"/>
    <w:qFormat/>
    <w:rsid w:val="00821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247"/>
    <w:rPr>
      <w:i/>
      <w:iCs/>
      <w:color w:val="0F4761" w:themeColor="accent1" w:themeShade="BF"/>
    </w:rPr>
  </w:style>
  <w:style w:type="character" w:styleId="IntenseReference">
    <w:name w:val="Intense Reference"/>
    <w:basedOn w:val="DefaultParagraphFont"/>
    <w:uiPriority w:val="32"/>
    <w:qFormat/>
    <w:rsid w:val="00821247"/>
    <w:rPr>
      <w:b/>
      <w:bCs/>
      <w:smallCaps/>
      <w:color w:val="0F4761" w:themeColor="accent1" w:themeShade="BF"/>
      <w:spacing w:val="5"/>
    </w:rPr>
  </w:style>
  <w:style w:type="paragraph" w:styleId="Header">
    <w:name w:val="header"/>
    <w:basedOn w:val="Normal"/>
    <w:link w:val="HeaderChar"/>
    <w:uiPriority w:val="99"/>
    <w:unhideWhenUsed/>
    <w:rsid w:val="008212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247"/>
  </w:style>
  <w:style w:type="paragraph" w:styleId="Footer">
    <w:name w:val="footer"/>
    <w:basedOn w:val="Normal"/>
    <w:link w:val="FooterChar"/>
    <w:uiPriority w:val="99"/>
    <w:unhideWhenUsed/>
    <w:rsid w:val="00821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247"/>
  </w:style>
  <w:style w:type="character" w:styleId="PageNumber">
    <w:name w:val="page number"/>
    <w:basedOn w:val="DefaultParagraphFont"/>
    <w:uiPriority w:val="99"/>
    <w:semiHidden/>
    <w:unhideWhenUsed/>
    <w:rsid w:val="003A5E57"/>
  </w:style>
  <w:style w:type="paragraph" w:styleId="NormalWeb">
    <w:name w:val="Normal (Web)"/>
    <w:basedOn w:val="Normal"/>
    <w:uiPriority w:val="99"/>
    <w:unhideWhenUsed/>
    <w:rsid w:val="00EA4B70"/>
    <w:pPr>
      <w:spacing w:before="100" w:beforeAutospacing="1" w:after="100" w:afterAutospacing="1" w:line="240" w:lineRule="auto"/>
    </w:pPr>
    <w:rPr>
      <w:rFonts w:ascii="Times New Roman" w:eastAsia="Times New Roman" w:hAnsi="Times New Roman" w:cs="Times New Roman"/>
      <w:kern w:val="0"/>
      <w:sz w:val="24"/>
      <w:szCs w:val="24"/>
      <w:lang w:val="en-CN" w:eastAsia="zh-CN"/>
      <w14:ligatures w14:val="none"/>
    </w:rPr>
  </w:style>
  <w:style w:type="paragraph" w:customStyle="1" w:styleId="ListParagraph1">
    <w:name w:val="List Paragraph1"/>
    <w:basedOn w:val="Normal"/>
    <w:uiPriority w:val="99"/>
    <w:unhideWhenUsed/>
    <w:qFormat/>
    <w:rsid w:val="00EA4B70"/>
    <w:pPr>
      <w:widowControl w:val="0"/>
      <w:spacing w:line="278" w:lineRule="auto"/>
      <w:ind w:left="720"/>
      <w:contextualSpacing/>
      <w:jc w:val="both"/>
    </w:pPr>
    <w:rPr>
      <w:rFonts w:eastAsiaTheme="minorEastAsia"/>
      <w:sz w:val="21"/>
      <w:szCs w:val="24"/>
      <w:lang w:val="en-US" w:eastAsia="zh-CN"/>
      <w14:ligatures w14:val="none"/>
    </w:rPr>
  </w:style>
  <w:style w:type="character" w:styleId="Strong">
    <w:name w:val="Strong"/>
    <w:basedOn w:val="DefaultParagraphFont"/>
    <w:uiPriority w:val="22"/>
    <w:qFormat/>
    <w:rsid w:val="003945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57123">
      <w:bodyDiv w:val="1"/>
      <w:marLeft w:val="0"/>
      <w:marRight w:val="0"/>
      <w:marTop w:val="0"/>
      <w:marBottom w:val="0"/>
      <w:divBdr>
        <w:top w:val="none" w:sz="0" w:space="0" w:color="auto"/>
        <w:left w:val="none" w:sz="0" w:space="0" w:color="auto"/>
        <w:bottom w:val="none" w:sz="0" w:space="0" w:color="auto"/>
        <w:right w:val="none" w:sz="0" w:space="0" w:color="auto"/>
      </w:divBdr>
    </w:div>
    <w:div w:id="428894522">
      <w:bodyDiv w:val="1"/>
      <w:marLeft w:val="0"/>
      <w:marRight w:val="0"/>
      <w:marTop w:val="0"/>
      <w:marBottom w:val="0"/>
      <w:divBdr>
        <w:top w:val="none" w:sz="0" w:space="0" w:color="auto"/>
        <w:left w:val="none" w:sz="0" w:space="0" w:color="auto"/>
        <w:bottom w:val="none" w:sz="0" w:space="0" w:color="auto"/>
        <w:right w:val="none" w:sz="0" w:space="0" w:color="auto"/>
      </w:divBdr>
    </w:div>
    <w:div w:id="536623603">
      <w:bodyDiv w:val="1"/>
      <w:marLeft w:val="0"/>
      <w:marRight w:val="0"/>
      <w:marTop w:val="0"/>
      <w:marBottom w:val="0"/>
      <w:divBdr>
        <w:top w:val="none" w:sz="0" w:space="0" w:color="auto"/>
        <w:left w:val="none" w:sz="0" w:space="0" w:color="auto"/>
        <w:bottom w:val="none" w:sz="0" w:space="0" w:color="auto"/>
        <w:right w:val="none" w:sz="0" w:space="0" w:color="auto"/>
      </w:divBdr>
    </w:div>
    <w:div w:id="1072775299">
      <w:bodyDiv w:val="1"/>
      <w:marLeft w:val="0"/>
      <w:marRight w:val="0"/>
      <w:marTop w:val="0"/>
      <w:marBottom w:val="0"/>
      <w:divBdr>
        <w:top w:val="none" w:sz="0" w:space="0" w:color="auto"/>
        <w:left w:val="none" w:sz="0" w:space="0" w:color="auto"/>
        <w:bottom w:val="none" w:sz="0" w:space="0" w:color="auto"/>
        <w:right w:val="none" w:sz="0" w:space="0" w:color="auto"/>
      </w:divBdr>
    </w:div>
    <w:div w:id="1254359778">
      <w:bodyDiv w:val="1"/>
      <w:marLeft w:val="0"/>
      <w:marRight w:val="0"/>
      <w:marTop w:val="0"/>
      <w:marBottom w:val="0"/>
      <w:divBdr>
        <w:top w:val="none" w:sz="0" w:space="0" w:color="auto"/>
        <w:left w:val="none" w:sz="0" w:space="0" w:color="auto"/>
        <w:bottom w:val="none" w:sz="0" w:space="0" w:color="auto"/>
        <w:right w:val="none" w:sz="0" w:space="0" w:color="auto"/>
      </w:divBdr>
    </w:div>
    <w:div w:id="1327628948">
      <w:bodyDiv w:val="1"/>
      <w:marLeft w:val="0"/>
      <w:marRight w:val="0"/>
      <w:marTop w:val="0"/>
      <w:marBottom w:val="0"/>
      <w:divBdr>
        <w:top w:val="none" w:sz="0" w:space="0" w:color="auto"/>
        <w:left w:val="none" w:sz="0" w:space="0" w:color="auto"/>
        <w:bottom w:val="none" w:sz="0" w:space="0" w:color="auto"/>
        <w:right w:val="none" w:sz="0" w:space="0" w:color="auto"/>
      </w:divBdr>
    </w:div>
    <w:div w:id="1393311786">
      <w:bodyDiv w:val="1"/>
      <w:marLeft w:val="0"/>
      <w:marRight w:val="0"/>
      <w:marTop w:val="0"/>
      <w:marBottom w:val="0"/>
      <w:divBdr>
        <w:top w:val="none" w:sz="0" w:space="0" w:color="auto"/>
        <w:left w:val="none" w:sz="0" w:space="0" w:color="auto"/>
        <w:bottom w:val="none" w:sz="0" w:space="0" w:color="auto"/>
        <w:right w:val="none" w:sz="0" w:space="0" w:color="auto"/>
      </w:divBdr>
    </w:div>
    <w:div w:id="1530530006">
      <w:bodyDiv w:val="1"/>
      <w:marLeft w:val="0"/>
      <w:marRight w:val="0"/>
      <w:marTop w:val="0"/>
      <w:marBottom w:val="0"/>
      <w:divBdr>
        <w:top w:val="none" w:sz="0" w:space="0" w:color="auto"/>
        <w:left w:val="none" w:sz="0" w:space="0" w:color="auto"/>
        <w:bottom w:val="none" w:sz="0" w:space="0" w:color="auto"/>
        <w:right w:val="none" w:sz="0" w:space="0" w:color="auto"/>
      </w:divBdr>
    </w:div>
    <w:div w:id="1842818669">
      <w:bodyDiv w:val="1"/>
      <w:marLeft w:val="0"/>
      <w:marRight w:val="0"/>
      <w:marTop w:val="0"/>
      <w:marBottom w:val="0"/>
      <w:divBdr>
        <w:top w:val="none" w:sz="0" w:space="0" w:color="auto"/>
        <w:left w:val="none" w:sz="0" w:space="0" w:color="auto"/>
        <w:bottom w:val="none" w:sz="0" w:space="0" w:color="auto"/>
        <w:right w:val="none" w:sz="0" w:space="0" w:color="auto"/>
      </w:divBdr>
    </w:div>
    <w:div w:id="186031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Vyas</dc:creator>
  <cp:keywords/>
  <dc:description/>
  <cp:lastModifiedBy>Xianglong Lin</cp:lastModifiedBy>
  <cp:revision>80</cp:revision>
  <dcterms:created xsi:type="dcterms:W3CDTF">2024-07-23T03:03:00Z</dcterms:created>
  <dcterms:modified xsi:type="dcterms:W3CDTF">2024-08-20T07:11:00Z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2024-07-23T03:11:43Z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88c92e08-c9bc-475b-9b28-a77db8dd68a7</vt:lpwstr>
  </property>
  <property fmtid="{D5CDD505-2E9C-101B-9397-08002B2CF9AE}" pid="8" name="MSIP_Label_0f488380-630a-4f55-a077-a19445e3f360_ContentBits">
    <vt:lpwstr>0</vt:lpwstr>
  </property>
</Properties>
</file>