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85DBA83" w:rsidR="00CA372F" w:rsidRDefault="00774237">
      <w:pP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ECON</w:t>
      </w:r>
      <w:r w:rsidR="00886CE9">
        <w:rPr>
          <w:rFonts w:ascii="Arial" w:eastAsia="Arial" w:hAnsi="Arial" w:cs="Arial"/>
          <w:b/>
          <w:color w:val="000000"/>
          <w:sz w:val="24"/>
          <w:szCs w:val="24"/>
        </w:rPr>
        <w:t>1020</w:t>
      </w:r>
    </w:p>
    <w:p w14:paraId="00000002" w14:textId="3DB6CC21" w:rsidR="00CA372F" w:rsidRDefault="00801A20">
      <w:pPr>
        <w:spacing w:line="276" w:lineRule="auto"/>
        <w:jc w:val="center"/>
        <w:rPr>
          <w:rFonts w:ascii="Arial" w:eastAsia="Arial" w:hAnsi="Arial" w:cs="Arial"/>
          <w:sz w:val="24"/>
          <w:szCs w:val="24"/>
        </w:rPr>
      </w:pPr>
      <w:r>
        <w:rPr>
          <w:rFonts w:ascii="Arial" w:eastAsia="Arial" w:hAnsi="Arial" w:cs="Arial"/>
          <w:b/>
          <w:color w:val="000000"/>
          <w:sz w:val="24"/>
          <w:szCs w:val="24"/>
        </w:rPr>
        <w:t>Singapore</w:t>
      </w:r>
      <w:r w:rsidR="00C855CF">
        <w:rPr>
          <w:rFonts w:ascii="Arial" w:eastAsia="Arial" w:hAnsi="Arial" w:cs="Arial"/>
          <w:b/>
          <w:color w:val="000000"/>
          <w:sz w:val="24"/>
          <w:szCs w:val="24"/>
        </w:rPr>
        <w:t xml:space="preserve"> </w:t>
      </w:r>
      <w:r w:rsidR="00C572D5">
        <w:rPr>
          <w:rFonts w:ascii="Arial" w:eastAsia="Arial" w:hAnsi="Arial" w:cs="Arial"/>
          <w:b/>
          <w:color w:val="000000"/>
          <w:sz w:val="24"/>
          <w:szCs w:val="24"/>
        </w:rPr>
        <w:t>Impact</w:t>
      </w:r>
      <w:r w:rsidR="00774237">
        <w:rPr>
          <w:rFonts w:ascii="Arial" w:eastAsia="Arial" w:hAnsi="Arial" w:cs="Arial"/>
          <w:b/>
          <w:color w:val="000000"/>
          <w:sz w:val="24"/>
          <w:szCs w:val="24"/>
        </w:rPr>
        <w:t xml:space="preserve"> Report</w:t>
      </w:r>
    </w:p>
    <w:p w14:paraId="00000003" w14:textId="39FF6C81" w:rsidR="00CA372F" w:rsidRDefault="00774237">
      <w:pPr>
        <w:spacing w:line="276" w:lineRule="auto"/>
        <w:jc w:val="center"/>
        <w:rPr>
          <w:rFonts w:ascii="Arial" w:eastAsia="Arial" w:hAnsi="Arial" w:cs="Arial"/>
          <w:b/>
        </w:rPr>
      </w:pPr>
      <w:r>
        <w:rPr>
          <w:rFonts w:ascii="Arial" w:eastAsia="Arial" w:hAnsi="Arial" w:cs="Arial"/>
          <w:b/>
        </w:rPr>
        <w:t>COVER</w:t>
      </w:r>
      <w:r w:rsidR="00140FD6">
        <w:rPr>
          <w:rFonts w:ascii="Arial" w:eastAsia="Arial" w:hAnsi="Arial" w:cs="Arial"/>
          <w:b/>
        </w:rPr>
        <w:t xml:space="preserve"> </w:t>
      </w:r>
      <w:r>
        <w:rPr>
          <w:rFonts w:ascii="Arial" w:eastAsia="Arial" w:hAnsi="Arial" w:cs="Arial"/>
          <w:b/>
        </w:rPr>
        <w:t>SHEET</w:t>
      </w:r>
    </w:p>
    <w:p w14:paraId="00000004" w14:textId="77777777" w:rsidR="00CA372F" w:rsidRDefault="00CA372F">
      <w:pPr>
        <w:spacing w:line="276" w:lineRule="auto"/>
        <w:rPr>
          <w:rFonts w:ascii="Arial" w:eastAsia="Arial" w:hAnsi="Arial" w:cs="Arial"/>
        </w:rPr>
      </w:pPr>
      <w:bookmarkStart w:id="0" w:name="_heading=h.gjdgxs" w:colFirst="0" w:colLast="0"/>
      <w:bookmarkEnd w:id="0"/>
    </w:p>
    <w:p w14:paraId="00000005" w14:textId="77777777" w:rsidR="00CA372F" w:rsidRDefault="00CA372F">
      <w:pPr>
        <w:spacing w:line="276" w:lineRule="auto"/>
        <w:rPr>
          <w:rFonts w:ascii="Arial" w:eastAsia="Arial" w:hAnsi="Arial" w:cs="Arial"/>
        </w:rPr>
      </w:pPr>
    </w:p>
    <w:p w14:paraId="00000006" w14:textId="6B1254AF" w:rsidR="00CA372F" w:rsidRDefault="00774237">
      <w:pPr>
        <w:numPr>
          <w:ilvl w:val="0"/>
          <w:numId w:val="1"/>
        </w:numPr>
        <w:spacing w:line="276" w:lineRule="auto"/>
        <w:rPr>
          <w:rFonts w:ascii="Arial" w:eastAsia="Arial" w:hAnsi="Arial" w:cs="Arial"/>
          <w:b/>
        </w:rPr>
      </w:pPr>
      <w:r>
        <w:rPr>
          <w:rFonts w:ascii="Arial" w:eastAsia="Arial" w:hAnsi="Arial" w:cs="Arial"/>
          <w:b/>
        </w:rPr>
        <w:t>Name:</w:t>
      </w:r>
      <w:r w:rsidR="000A7F8C">
        <w:rPr>
          <w:rFonts w:ascii="Arial" w:eastAsia="Arial" w:hAnsi="Arial" w:cs="Arial" w:hint="eastAsia"/>
          <w:b/>
          <w:lang w:eastAsia="zh-CN"/>
        </w:rPr>
        <w:t xml:space="preserve"> </w:t>
      </w:r>
      <w:proofErr w:type="spellStart"/>
      <w:r w:rsidR="000A7F8C">
        <w:rPr>
          <w:rFonts w:ascii="Arial" w:eastAsia="Arial" w:hAnsi="Arial" w:cs="Arial" w:hint="eastAsia"/>
          <w:b/>
          <w:lang w:eastAsia="zh-CN"/>
        </w:rPr>
        <w:t>Xianglong</w:t>
      </w:r>
      <w:proofErr w:type="spellEnd"/>
      <w:r w:rsidR="000A7F8C">
        <w:rPr>
          <w:rFonts w:ascii="Arial" w:eastAsia="Arial" w:hAnsi="Arial" w:cs="Arial" w:hint="eastAsia"/>
          <w:b/>
          <w:lang w:eastAsia="zh-CN"/>
        </w:rPr>
        <w:t xml:space="preserve"> Lin</w:t>
      </w:r>
    </w:p>
    <w:p w14:paraId="00000007" w14:textId="77777777" w:rsidR="00CA372F" w:rsidRPr="00A34285" w:rsidRDefault="00CA372F">
      <w:pPr>
        <w:spacing w:line="276" w:lineRule="auto"/>
        <w:ind w:left="720"/>
        <w:rPr>
          <w:rFonts w:ascii="Arial" w:eastAsia="Arial" w:hAnsi="Arial" w:cs="Arial"/>
        </w:rPr>
      </w:pPr>
    </w:p>
    <w:p w14:paraId="00000008" w14:textId="38361792" w:rsidR="00CA372F" w:rsidRPr="00A34285" w:rsidRDefault="00774237">
      <w:pPr>
        <w:numPr>
          <w:ilvl w:val="0"/>
          <w:numId w:val="1"/>
        </w:numPr>
        <w:spacing w:line="276" w:lineRule="auto"/>
        <w:rPr>
          <w:rFonts w:ascii="Arial" w:eastAsia="Arial" w:hAnsi="Arial" w:cs="Arial"/>
          <w:b/>
        </w:rPr>
      </w:pPr>
      <w:r w:rsidRPr="00A34285">
        <w:rPr>
          <w:rFonts w:ascii="Arial" w:eastAsia="Arial" w:hAnsi="Arial" w:cs="Arial"/>
          <w:b/>
        </w:rPr>
        <w:t>Student number (8 digits):</w:t>
      </w:r>
      <w:r w:rsidR="000A7F8C" w:rsidRPr="00A34285">
        <w:rPr>
          <w:rFonts w:ascii="Arial" w:eastAsia="Arial" w:hAnsi="Arial" w:cs="Arial" w:hint="eastAsia"/>
          <w:b/>
          <w:lang w:eastAsia="zh-CN"/>
        </w:rPr>
        <w:t xml:space="preserve"> 45791439</w:t>
      </w:r>
    </w:p>
    <w:p w14:paraId="165CB604" w14:textId="77777777" w:rsidR="00E32D25" w:rsidRPr="00A34285" w:rsidRDefault="00E32D25" w:rsidP="00C572D5">
      <w:pPr>
        <w:rPr>
          <w:rFonts w:ascii="Arial" w:eastAsia="Arial" w:hAnsi="Arial" w:cs="Arial"/>
          <w:b/>
        </w:rPr>
      </w:pPr>
    </w:p>
    <w:p w14:paraId="6EDFAF80" w14:textId="6FC5407D" w:rsidR="00E32D25" w:rsidRPr="00A34285" w:rsidRDefault="00E32D25">
      <w:pPr>
        <w:numPr>
          <w:ilvl w:val="0"/>
          <w:numId w:val="1"/>
        </w:numPr>
        <w:spacing w:line="276" w:lineRule="auto"/>
        <w:rPr>
          <w:rFonts w:ascii="Arial" w:eastAsia="Arial" w:hAnsi="Arial" w:cs="Arial"/>
          <w:b/>
        </w:rPr>
      </w:pPr>
      <w:r w:rsidRPr="00A34285">
        <w:rPr>
          <w:rFonts w:ascii="Arial" w:eastAsia="Arial" w:hAnsi="Arial" w:cs="Arial"/>
          <w:b/>
        </w:rPr>
        <w:t>Wordcount:</w:t>
      </w:r>
      <w:r w:rsidR="00F33047" w:rsidRPr="00A34285">
        <w:rPr>
          <w:rFonts w:ascii="Arial" w:eastAsia="Arial" w:hAnsi="Arial" w:cs="Arial"/>
          <w:b/>
        </w:rPr>
        <w:t xml:space="preserve"> 13</w:t>
      </w:r>
      <w:r w:rsidR="00CF0ACA" w:rsidRPr="00A34285">
        <w:rPr>
          <w:rFonts w:ascii="Arial" w:eastAsia="Arial" w:hAnsi="Arial" w:cs="Arial"/>
          <w:b/>
        </w:rPr>
        <w:t>72</w:t>
      </w:r>
    </w:p>
    <w:p w14:paraId="3A971180" w14:textId="77777777" w:rsidR="0074149D" w:rsidRPr="00A34285" w:rsidRDefault="0074149D" w:rsidP="0074149D">
      <w:pPr>
        <w:pStyle w:val="ListParagraph"/>
        <w:rPr>
          <w:rFonts w:ascii="Arial" w:eastAsia="Arial" w:hAnsi="Arial" w:cs="Arial"/>
          <w:b/>
        </w:rPr>
      </w:pPr>
    </w:p>
    <w:p w14:paraId="0000000D" w14:textId="01A26F2C" w:rsidR="00CA372F" w:rsidRPr="005B74B5" w:rsidRDefault="00774237" w:rsidP="00E32D25">
      <w:pPr>
        <w:numPr>
          <w:ilvl w:val="0"/>
          <w:numId w:val="1"/>
        </w:numPr>
        <w:spacing w:line="276" w:lineRule="auto"/>
        <w:rPr>
          <w:rFonts w:ascii="Arial" w:eastAsia="Arial" w:hAnsi="Arial" w:cs="Arial"/>
          <w:b/>
          <w:bCs/>
        </w:rPr>
      </w:pPr>
      <w:r w:rsidRPr="00A34285">
        <w:rPr>
          <w:rFonts w:ascii="Arial" w:eastAsia="Arial" w:hAnsi="Arial" w:cs="Arial"/>
          <w:b/>
        </w:rPr>
        <w:t xml:space="preserve">Declaration: </w:t>
      </w:r>
      <w:r w:rsidRPr="00A34285">
        <w:rPr>
          <w:rFonts w:ascii="Arial" w:eastAsia="Arial" w:hAnsi="Arial" w:cs="Arial"/>
        </w:rPr>
        <w:t xml:space="preserve">I, </w:t>
      </w:r>
      <w:proofErr w:type="spellStart"/>
      <w:r w:rsidR="000A7F8C" w:rsidRPr="00A34285">
        <w:rPr>
          <w:rFonts w:ascii="Arial" w:eastAsia="Arial" w:hAnsi="Arial" w:cs="Arial" w:hint="eastAsia"/>
          <w:u w:val="single"/>
          <w:lang w:eastAsia="zh-CN"/>
        </w:rPr>
        <w:t>Xianglong</w:t>
      </w:r>
      <w:proofErr w:type="spellEnd"/>
      <w:r w:rsidR="000A7F8C" w:rsidRPr="00A34285">
        <w:rPr>
          <w:rFonts w:ascii="Arial" w:eastAsia="Arial" w:hAnsi="Arial" w:cs="Arial" w:hint="eastAsia"/>
          <w:u w:val="single"/>
          <w:lang w:eastAsia="zh-CN"/>
        </w:rPr>
        <w:t xml:space="preserve"> Lin</w:t>
      </w:r>
      <w:r w:rsidRPr="00A34285">
        <w:rPr>
          <w:rFonts w:ascii="Arial" w:eastAsia="Arial" w:hAnsi="Arial" w:cs="Arial"/>
        </w:rPr>
        <w:t>, declare that this report is my own work and all the materials from other sources are fully and properly referenced</w:t>
      </w:r>
      <w:r w:rsidRPr="00E32D25">
        <w:rPr>
          <w:rFonts w:ascii="Arial" w:eastAsia="Arial" w:hAnsi="Arial" w:cs="Arial"/>
        </w:rPr>
        <w:t>.</w:t>
      </w:r>
    </w:p>
    <w:p w14:paraId="0000000E" w14:textId="77777777" w:rsidR="00CA372F" w:rsidRDefault="00CA372F">
      <w:pPr>
        <w:rPr>
          <w:b/>
        </w:rPr>
      </w:pPr>
    </w:p>
    <w:p w14:paraId="0000000F" w14:textId="77777777" w:rsidR="00CA372F" w:rsidRPr="00A24D4A" w:rsidRDefault="00774237">
      <w:pPr>
        <w:pBdr>
          <w:top w:val="nil"/>
          <w:left w:val="nil"/>
          <w:bottom w:val="nil"/>
          <w:right w:val="nil"/>
          <w:between w:val="nil"/>
        </w:pBdr>
        <w:spacing w:after="0" w:line="276" w:lineRule="auto"/>
        <w:ind w:left="720"/>
        <w:rPr>
          <w:rFonts w:ascii="Arial" w:eastAsia="Arial" w:hAnsi="Arial" w:cs="Arial"/>
          <w:b/>
          <w:lang w:val="en-US" w:eastAsia="zh-CN"/>
        </w:rPr>
      </w:pPr>
      <w:r>
        <w:br w:type="page"/>
      </w:r>
    </w:p>
    <w:p w14:paraId="7BF1F61E" w14:textId="2B388AA4" w:rsidR="00C572D5" w:rsidRPr="00852F52" w:rsidRDefault="00C572D5" w:rsidP="00C572D5">
      <w:pPr>
        <w:rPr>
          <w:rFonts w:ascii="Arial" w:hAnsi="Arial" w:cs="Arial"/>
          <w:b/>
          <w:bCs/>
        </w:rPr>
      </w:pPr>
      <w:r w:rsidRPr="00852F52">
        <w:rPr>
          <w:rFonts w:ascii="Arial" w:hAnsi="Arial" w:cs="Arial"/>
          <w:b/>
          <w:bCs/>
        </w:rPr>
        <w:lastRenderedPageBreak/>
        <w:t>1. Revise the Impact Report</w:t>
      </w:r>
    </w:p>
    <w:p w14:paraId="1AF3EC65" w14:textId="1AC0A9D9" w:rsidR="00EB318D" w:rsidRPr="0085322D" w:rsidRDefault="00C572D5" w:rsidP="00C572D5">
      <w:pPr>
        <w:rPr>
          <w:b/>
          <w:bCs/>
          <w:lang w:eastAsia="zh-CN"/>
        </w:rPr>
      </w:pPr>
      <w:r w:rsidRPr="0085322D">
        <w:rPr>
          <w:b/>
          <w:bCs/>
        </w:rPr>
        <w:t>(a)</w:t>
      </w:r>
    </w:p>
    <w:p w14:paraId="03F22329" w14:textId="77777777" w:rsidR="00E95C6A" w:rsidRPr="0085322D" w:rsidRDefault="00801A20" w:rsidP="00E95C6A">
      <w:pPr>
        <w:rPr>
          <w:rFonts w:eastAsia="Times New Roman"/>
          <w:lang w:eastAsia="zh-CN"/>
        </w:rPr>
      </w:pPr>
      <w:r w:rsidRPr="0085322D">
        <w:rPr>
          <w:color w:val="FF0000"/>
        </w:rPr>
        <w:t xml:space="preserve">The COVID-19 pandemic </w:t>
      </w:r>
      <w:r w:rsidR="0047496F" w:rsidRPr="0085322D">
        <w:t>significantly impacted</w:t>
      </w:r>
      <w:r w:rsidR="0047496F" w:rsidRPr="0085322D">
        <w:rPr>
          <w:lang w:eastAsia="zh-CN"/>
        </w:rPr>
        <w:t xml:space="preserve"> </w:t>
      </w:r>
      <w:r w:rsidRPr="0085322D">
        <w:rPr>
          <w:color w:val="FF0000"/>
        </w:rPr>
        <w:t>Singapore</w:t>
      </w:r>
      <w:r w:rsidR="00E3359B" w:rsidRPr="0085322D">
        <w:rPr>
          <w:lang w:eastAsia="zh-CN"/>
        </w:rPr>
        <w:t xml:space="preserve">’s </w:t>
      </w:r>
      <w:r w:rsidR="00E3359B" w:rsidRPr="0085322D">
        <w:t>economy</w:t>
      </w:r>
      <w:r w:rsidRPr="0085322D">
        <w:t xml:space="preserve"> </w:t>
      </w:r>
      <w:r w:rsidRPr="0085322D">
        <w:rPr>
          <w:color w:val="FF0000"/>
        </w:rPr>
        <w:t xml:space="preserve">from 2020 to 2022. As </w:t>
      </w:r>
      <w:r w:rsidR="0047496F" w:rsidRPr="0085322D">
        <w:t>a</w:t>
      </w:r>
      <w:r w:rsidRPr="0085322D">
        <w:t xml:space="preserve"> </w:t>
      </w:r>
      <w:r w:rsidR="0047496F" w:rsidRPr="0085322D">
        <w:t xml:space="preserve">trade-reliant </w:t>
      </w:r>
      <w:r w:rsidRPr="0085322D">
        <w:rPr>
          <w:color w:val="FF0000"/>
        </w:rPr>
        <w:t xml:space="preserve">open economy, Singapore </w:t>
      </w:r>
      <w:r w:rsidR="00E3359B" w:rsidRPr="0085322D">
        <w:rPr>
          <w:rFonts w:eastAsia="Times New Roman"/>
          <w:lang w:val="en-CN"/>
        </w:rPr>
        <w:t>not only fac</w:t>
      </w:r>
      <w:r w:rsidR="0047496F" w:rsidRPr="0085322D">
        <w:rPr>
          <w:rFonts w:eastAsia="Times New Roman"/>
          <w:lang w:val="en-CN" w:eastAsia="zh-CN"/>
        </w:rPr>
        <w:t>ed</w:t>
      </w:r>
      <w:r w:rsidR="00E3359B" w:rsidRPr="0085322D">
        <w:rPr>
          <w:rFonts w:eastAsia="Times New Roman"/>
          <w:lang w:val="en-CN" w:eastAsia="zh-CN"/>
        </w:rPr>
        <w:t xml:space="preserve"> </w:t>
      </w:r>
      <w:r w:rsidR="00E3359B" w:rsidRPr="0085322D">
        <w:rPr>
          <w:rFonts w:eastAsia="Times New Roman"/>
          <w:lang w:val="en-CN"/>
        </w:rPr>
        <w:t xml:space="preserve">the pandemic but also needed to navigate global economic turbulence and supply chain disruptions. Figure 1 demonstrates </w:t>
      </w:r>
      <w:r w:rsidR="0047496F" w:rsidRPr="0085322D">
        <w:rPr>
          <w:rFonts w:eastAsia="Times New Roman"/>
        </w:rPr>
        <w:t>the economic shifts across different phases: pre-pandemic, during the pandemic, and post-pandemic recovery.</w:t>
      </w:r>
    </w:p>
    <w:p w14:paraId="2D1863F5" w14:textId="77777777" w:rsidR="0040198E" w:rsidRPr="0085322D" w:rsidRDefault="0040198E" w:rsidP="00E95C6A">
      <w:pPr>
        <w:rPr>
          <w:rFonts w:eastAsia="Times New Roman"/>
          <w:lang w:eastAsia="zh-CN"/>
        </w:rPr>
      </w:pPr>
    </w:p>
    <w:p w14:paraId="06F0C517" w14:textId="1F51BB01" w:rsidR="00EB318D" w:rsidRPr="0085322D" w:rsidRDefault="00EB318D" w:rsidP="00EB318D">
      <w:pPr>
        <w:jc w:val="center"/>
        <w:rPr>
          <w:rFonts w:eastAsia="Times New Roman"/>
          <w:lang w:val="en-CN" w:eastAsia="zh-CN"/>
        </w:rPr>
      </w:pPr>
      <w:r w:rsidRPr="0085322D">
        <w:rPr>
          <w:rFonts w:eastAsia="Times New Roman"/>
          <w:noProof/>
          <w:lang w:val="en-CN" w:eastAsia="zh-CN"/>
        </w:rPr>
        <w:drawing>
          <wp:inline distT="0" distB="0" distL="0" distR="0" wp14:anchorId="1D7FE47D" wp14:editId="1CC8BA9F">
            <wp:extent cx="6188710" cy="4030980"/>
            <wp:effectExtent l="0" t="0" r="0" b="0"/>
            <wp:docPr id="1852612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2570" name="Picture 1852612570"/>
                    <pic:cNvPicPr/>
                  </pic:nvPicPr>
                  <pic:blipFill>
                    <a:blip r:embed="rId8"/>
                    <a:stretch>
                      <a:fillRect/>
                    </a:stretch>
                  </pic:blipFill>
                  <pic:spPr>
                    <a:xfrm>
                      <a:off x="0" y="0"/>
                      <a:ext cx="6188710" cy="4030980"/>
                    </a:xfrm>
                    <a:prstGeom prst="rect">
                      <a:avLst/>
                    </a:prstGeom>
                  </pic:spPr>
                </pic:pic>
              </a:graphicData>
            </a:graphic>
          </wp:inline>
        </w:drawing>
      </w:r>
    </w:p>
    <w:p w14:paraId="2F7AF990" w14:textId="77777777" w:rsidR="0040198E" w:rsidRPr="0085322D" w:rsidRDefault="0040198E" w:rsidP="00EB318D">
      <w:pPr>
        <w:jc w:val="center"/>
        <w:rPr>
          <w:rFonts w:eastAsia="Times New Roman"/>
          <w:lang w:val="en-CN" w:eastAsia="zh-CN"/>
        </w:rPr>
      </w:pPr>
    </w:p>
    <w:p w14:paraId="6862A255" w14:textId="2A96DD3E" w:rsidR="0040198E" w:rsidRPr="0085322D" w:rsidRDefault="0040198E" w:rsidP="00EB318D">
      <w:pPr>
        <w:jc w:val="center"/>
        <w:rPr>
          <w:rFonts w:eastAsia="Times New Roman"/>
          <w:lang w:val="en-CN" w:eastAsia="zh-CN"/>
        </w:rPr>
      </w:pPr>
      <w:r w:rsidRPr="0085322D">
        <w:rPr>
          <w:rFonts w:eastAsia="Times New Roman"/>
          <w:lang w:val="en-CN" w:eastAsia="zh-CN"/>
        </w:rPr>
        <w:t>Figure 1</w:t>
      </w:r>
      <w:r w:rsidR="00D35E25">
        <w:rPr>
          <w:rFonts w:eastAsia="Times New Roman"/>
          <w:lang w:val="en-CN" w:eastAsia="zh-CN"/>
        </w:rPr>
        <w:t>.</w:t>
      </w:r>
      <w:r w:rsidRPr="0085322D">
        <w:rPr>
          <w:rFonts w:eastAsia="Times New Roman"/>
          <w:lang w:val="en-CN" w:eastAsia="zh-CN"/>
        </w:rPr>
        <w:t xml:space="preserve"> AD-AS Model: Pandemic Impact on Singapore’s Economy (2020-2022)</w:t>
      </w:r>
    </w:p>
    <w:p w14:paraId="46E9FD02" w14:textId="364C216F" w:rsidR="00463063" w:rsidRPr="0085322D" w:rsidRDefault="00463063" w:rsidP="00463063">
      <w:pPr>
        <w:rPr>
          <w:rFonts w:eastAsia="Times New Roman"/>
          <w:lang w:val="en-CN"/>
        </w:rPr>
      </w:pPr>
    </w:p>
    <w:p w14:paraId="7F77EA6B" w14:textId="6135FD00" w:rsidR="00463063" w:rsidRPr="0085322D" w:rsidRDefault="00463063" w:rsidP="00463063">
      <w:pPr>
        <w:pStyle w:val="ListParagraph"/>
        <w:numPr>
          <w:ilvl w:val="0"/>
          <w:numId w:val="9"/>
        </w:numPr>
        <w:rPr>
          <w:lang w:val="en-CN" w:eastAsia="zh-CN"/>
        </w:rPr>
      </w:pPr>
      <w:r w:rsidRPr="0085322D">
        <w:rPr>
          <w:color w:val="FF0000"/>
        </w:rPr>
        <w:t xml:space="preserve">Economic Contraction and Recession: </w:t>
      </w:r>
      <w:r w:rsidRPr="0085322D">
        <w:rPr>
          <w:rFonts w:eastAsia="Times New Roman"/>
          <w:lang w:val="en-CN"/>
        </w:rPr>
        <w:t xml:space="preserve">During the </w:t>
      </w:r>
      <w:r w:rsidRPr="0085322D">
        <w:rPr>
          <w:rFonts w:eastAsia="Times New Roman"/>
          <w:color w:val="FF0000"/>
          <w:lang w:val="en-CN"/>
        </w:rPr>
        <w:t>pandemic</w:t>
      </w:r>
      <w:r w:rsidRPr="0085322D">
        <w:rPr>
          <w:rFonts w:eastAsia="Times New Roman"/>
          <w:lang w:val="en-CN"/>
        </w:rPr>
        <w:t>, the AD and SRAS curves shifted left, as shown in Figure 1, reflecting the dual effects of declining demand and limited production. Singapore's GDP contracted by 5.4% in 2020, entering a technical recession (Singapore Department of Statistics, 202</w:t>
      </w:r>
      <w:r w:rsidR="003E044F" w:rsidRPr="0085322D">
        <w:rPr>
          <w:rFonts w:eastAsia="Times New Roman"/>
          <w:lang w:val="en-CN" w:eastAsia="zh-CN"/>
        </w:rPr>
        <w:t>4</w:t>
      </w:r>
      <w:r w:rsidRPr="0085322D">
        <w:rPr>
          <w:rFonts w:eastAsia="Times New Roman"/>
          <w:lang w:val="en-CN"/>
        </w:rPr>
        <w:t xml:space="preserve">). Aviation, hotels and </w:t>
      </w:r>
      <w:r w:rsidRPr="0085322D">
        <w:rPr>
          <w:rFonts w:eastAsia="Times New Roman"/>
          <w:color w:val="FF0000"/>
          <w:lang w:val="en-CN"/>
        </w:rPr>
        <w:t xml:space="preserve">retail were </w:t>
      </w:r>
      <w:r w:rsidRPr="0085322D">
        <w:rPr>
          <w:rFonts w:eastAsia="Times New Roman"/>
          <w:color w:val="FF0000"/>
          <w:lang w:val="en-CN" w:eastAsia="zh-CN"/>
        </w:rPr>
        <w:t>h</w:t>
      </w:r>
      <w:r w:rsidRPr="0085322D">
        <w:rPr>
          <w:rFonts w:eastAsia="Times New Roman"/>
          <w:color w:val="FF0000"/>
          <w:lang w:val="en-CN"/>
        </w:rPr>
        <w:t xml:space="preserve">it </w:t>
      </w:r>
      <w:r w:rsidRPr="0085322D">
        <w:rPr>
          <w:rFonts w:eastAsia="Times New Roman"/>
          <w:lang w:val="en-CN"/>
        </w:rPr>
        <w:t xml:space="preserve">hard by the </w:t>
      </w:r>
      <w:r w:rsidRPr="0085322D">
        <w:rPr>
          <w:rFonts w:eastAsia="Times New Roman"/>
          <w:color w:val="FF0000"/>
          <w:lang w:val="en-CN"/>
        </w:rPr>
        <w:t xml:space="preserve">decline </w:t>
      </w:r>
      <w:r w:rsidRPr="0085322D">
        <w:rPr>
          <w:rFonts w:eastAsia="Times New Roman"/>
          <w:lang w:val="en-CN"/>
        </w:rPr>
        <w:t xml:space="preserve">in consumer demand, while </w:t>
      </w:r>
      <w:r w:rsidRPr="0085322D">
        <w:rPr>
          <w:rFonts w:eastAsia="Times New Roman"/>
          <w:color w:val="FF0000"/>
          <w:lang w:val="en-CN"/>
        </w:rPr>
        <w:t xml:space="preserve">supply chain disruptions </w:t>
      </w:r>
      <w:r w:rsidRPr="0085322D">
        <w:rPr>
          <w:rFonts w:eastAsia="Times New Roman"/>
          <w:lang w:val="en-CN"/>
        </w:rPr>
        <w:t xml:space="preserve">reduced </w:t>
      </w:r>
      <w:r w:rsidRPr="0085322D">
        <w:rPr>
          <w:rFonts w:eastAsia="Times New Roman"/>
          <w:color w:val="FF0000"/>
          <w:lang w:val="en-CN"/>
        </w:rPr>
        <w:t>manufacturing production</w:t>
      </w:r>
      <w:r w:rsidRPr="0085322D">
        <w:rPr>
          <w:rFonts w:eastAsia="Times New Roman"/>
          <w:lang w:val="en-CN"/>
        </w:rPr>
        <w:t>.</w:t>
      </w:r>
    </w:p>
    <w:p w14:paraId="7BA5E48D" w14:textId="77777777" w:rsidR="00463063" w:rsidRPr="0085322D" w:rsidRDefault="00463063" w:rsidP="00463063">
      <w:pPr>
        <w:pStyle w:val="ListParagraph"/>
        <w:rPr>
          <w:lang w:val="en-CN" w:eastAsia="zh-CN"/>
        </w:rPr>
      </w:pPr>
    </w:p>
    <w:p w14:paraId="69892B4A" w14:textId="390DE772" w:rsidR="00E95C6A" w:rsidRPr="0085322D" w:rsidRDefault="00BD2C0A" w:rsidP="00463063">
      <w:pPr>
        <w:pStyle w:val="ListParagraph"/>
        <w:numPr>
          <w:ilvl w:val="0"/>
          <w:numId w:val="9"/>
        </w:numPr>
        <w:rPr>
          <w:lang w:val="en-CN" w:eastAsia="zh-CN"/>
        </w:rPr>
      </w:pPr>
      <w:r w:rsidRPr="0085322D">
        <w:rPr>
          <w:rFonts w:eastAsia="Times New Roman"/>
          <w:lang w:val="en-CN"/>
        </w:rPr>
        <w:t xml:space="preserve">Collapse of </w:t>
      </w:r>
      <w:r w:rsidRPr="0085322D">
        <w:rPr>
          <w:rFonts w:eastAsia="Times New Roman"/>
          <w:color w:val="FF0000"/>
          <w:lang w:val="en-CN"/>
        </w:rPr>
        <w:t xml:space="preserve">Tourism </w:t>
      </w:r>
      <w:r w:rsidRPr="0085322D">
        <w:rPr>
          <w:rFonts w:eastAsia="Times New Roman"/>
          <w:lang w:val="en-CN"/>
        </w:rPr>
        <w:t xml:space="preserve">and Transportation Industries: </w:t>
      </w:r>
      <w:r w:rsidRPr="0085322D">
        <w:rPr>
          <w:rFonts w:eastAsia="Times New Roman"/>
          <w:color w:val="FF0000"/>
          <w:lang w:val="en-CN"/>
        </w:rPr>
        <w:t>Tourism</w:t>
      </w:r>
      <w:r w:rsidR="0088575F" w:rsidRPr="0085322D">
        <w:rPr>
          <w:rFonts w:eastAsia="Times New Roman"/>
          <w:color w:val="FF0000"/>
          <w:lang w:val="en-CN"/>
        </w:rPr>
        <w:t>, an</w:t>
      </w:r>
      <w:r w:rsidRPr="0085322D">
        <w:rPr>
          <w:rFonts w:eastAsia="Times New Roman"/>
          <w:color w:val="FF0000"/>
          <w:lang w:val="en-CN"/>
        </w:rPr>
        <w:t xml:space="preserve"> </w:t>
      </w:r>
      <w:r w:rsidRPr="0085322D">
        <w:rPr>
          <w:rFonts w:eastAsia="Times New Roman"/>
          <w:lang w:val="en-CN"/>
        </w:rPr>
        <w:t>important economic</w:t>
      </w:r>
      <w:r w:rsidR="0088575F" w:rsidRPr="0085322D">
        <w:rPr>
          <w:rFonts w:eastAsia="Times New Roman"/>
          <w:lang w:val="en-CN"/>
        </w:rPr>
        <w:t xml:space="preserve"> sector, was </w:t>
      </w:r>
      <w:r w:rsidR="0088575F" w:rsidRPr="0085322D">
        <w:rPr>
          <w:rFonts w:eastAsia="Times New Roman"/>
        </w:rPr>
        <w:t xml:space="preserve">hit hard as </w:t>
      </w:r>
      <w:r w:rsidRPr="0085322D">
        <w:rPr>
          <w:rFonts w:eastAsia="Times New Roman"/>
          <w:color w:val="FF0000"/>
          <w:lang w:val="en-CN"/>
        </w:rPr>
        <w:t>global travel rest</w:t>
      </w:r>
      <w:r w:rsidRPr="0085322D">
        <w:rPr>
          <w:rFonts w:eastAsia="Times New Roman"/>
          <w:lang w:val="en-CN"/>
        </w:rPr>
        <w:t xml:space="preserve">rictions sharply reduced </w:t>
      </w:r>
      <w:r w:rsidRPr="0085322D">
        <w:rPr>
          <w:rFonts w:eastAsia="Times New Roman"/>
          <w:color w:val="FF0000"/>
          <w:lang w:val="en-CN"/>
        </w:rPr>
        <w:t xml:space="preserve">international tourists </w:t>
      </w:r>
      <w:r w:rsidRPr="0085322D">
        <w:rPr>
          <w:rFonts w:eastAsia="Times New Roman"/>
          <w:lang w:val="en-CN"/>
        </w:rPr>
        <w:t xml:space="preserve">by </w:t>
      </w:r>
      <w:r w:rsidR="0088575F" w:rsidRPr="0085322D">
        <w:rPr>
          <w:rFonts w:eastAsia="Times New Roman"/>
          <w:lang w:val="en-CN"/>
        </w:rPr>
        <w:t>over</w:t>
      </w:r>
      <w:r w:rsidRPr="0085322D">
        <w:rPr>
          <w:rFonts w:eastAsia="Times New Roman"/>
          <w:lang w:val="en-CN"/>
        </w:rPr>
        <w:t xml:space="preserve"> 85% in 2020 (Singapore Tourism </w:t>
      </w:r>
      <w:r w:rsidRPr="0085322D">
        <w:rPr>
          <w:rFonts w:eastAsia="Times New Roman"/>
          <w:lang w:val="en-CN" w:eastAsia="zh-CN"/>
        </w:rPr>
        <w:t>B</w:t>
      </w:r>
      <w:r w:rsidRPr="0085322D">
        <w:rPr>
          <w:rFonts w:eastAsia="Times New Roman"/>
          <w:lang w:val="en-CN"/>
        </w:rPr>
        <w:t>oard, 202</w:t>
      </w:r>
      <w:r w:rsidR="00B56498" w:rsidRPr="0085322D">
        <w:rPr>
          <w:rFonts w:eastAsia="Times New Roman"/>
          <w:lang w:val="en-CN" w:eastAsia="zh-CN"/>
        </w:rPr>
        <w:t>4</w:t>
      </w:r>
      <w:r w:rsidRPr="0085322D">
        <w:rPr>
          <w:rFonts w:eastAsia="Times New Roman"/>
          <w:lang w:val="en-CN"/>
        </w:rPr>
        <w:t xml:space="preserve">). </w:t>
      </w:r>
      <w:r w:rsidR="0088575F" w:rsidRPr="0085322D">
        <w:rPr>
          <w:rFonts w:eastAsia="Times New Roman"/>
          <w:color w:val="FF0000"/>
        </w:rPr>
        <w:t xml:space="preserve">Hotel </w:t>
      </w:r>
      <w:r w:rsidR="0088575F" w:rsidRPr="0085322D">
        <w:rPr>
          <w:rFonts w:eastAsia="Times New Roman"/>
        </w:rPr>
        <w:t xml:space="preserve">and </w:t>
      </w:r>
      <w:r w:rsidR="0088575F" w:rsidRPr="0085322D">
        <w:rPr>
          <w:rFonts w:eastAsia="Times New Roman"/>
          <w:color w:val="FF0000"/>
        </w:rPr>
        <w:t xml:space="preserve">airline revenues </w:t>
      </w:r>
      <w:r w:rsidR="0088575F" w:rsidRPr="0085322D">
        <w:rPr>
          <w:rFonts w:eastAsia="Times New Roman"/>
        </w:rPr>
        <w:t xml:space="preserve">plummeted, triggering </w:t>
      </w:r>
      <w:r w:rsidR="0088575F" w:rsidRPr="0085322D">
        <w:rPr>
          <w:rFonts w:eastAsia="Times New Roman"/>
          <w:color w:val="FF0000"/>
        </w:rPr>
        <w:t xml:space="preserve">layoffs </w:t>
      </w:r>
      <w:r w:rsidR="0088575F" w:rsidRPr="0085322D">
        <w:rPr>
          <w:rFonts w:eastAsia="Times New Roman"/>
        </w:rPr>
        <w:t>and closures, reflected in a significant AD curve shift to the left in Figure 1.</w:t>
      </w:r>
    </w:p>
    <w:p w14:paraId="4E4EB14A" w14:textId="77777777" w:rsidR="00E95C6A" w:rsidRPr="0085322D" w:rsidRDefault="00E95C6A" w:rsidP="00E95C6A">
      <w:pPr>
        <w:pStyle w:val="ListParagraph"/>
        <w:rPr>
          <w:rFonts w:eastAsia="Times New Roman"/>
          <w:lang w:val="en-CN"/>
        </w:rPr>
      </w:pPr>
    </w:p>
    <w:p w14:paraId="097F5106" w14:textId="405BD88A" w:rsidR="00E95C6A" w:rsidRPr="0085322D" w:rsidRDefault="00BD2C0A" w:rsidP="00463063">
      <w:pPr>
        <w:pStyle w:val="ListParagraph"/>
        <w:numPr>
          <w:ilvl w:val="0"/>
          <w:numId w:val="9"/>
        </w:numPr>
        <w:spacing w:before="100" w:beforeAutospacing="1" w:after="100" w:afterAutospacing="1" w:line="240" w:lineRule="auto"/>
        <w:outlineLvl w:val="2"/>
        <w:rPr>
          <w:rFonts w:eastAsia="Times New Roman"/>
          <w:lang w:val="en-CN"/>
        </w:rPr>
      </w:pPr>
      <w:r w:rsidRPr="0085322D">
        <w:rPr>
          <w:rFonts w:eastAsia="Times New Roman"/>
          <w:lang w:val="en-CN"/>
        </w:rPr>
        <w:lastRenderedPageBreak/>
        <w:t xml:space="preserve">Rising </w:t>
      </w:r>
      <w:r w:rsidRPr="0085322D">
        <w:rPr>
          <w:rFonts w:eastAsia="Times New Roman"/>
          <w:color w:val="FF0000"/>
          <w:lang w:val="en-CN"/>
        </w:rPr>
        <w:t>Unemployment and Job Losses</w:t>
      </w:r>
      <w:r w:rsidRPr="0085322D">
        <w:rPr>
          <w:rFonts w:eastAsia="Times New Roman"/>
          <w:lang w:val="en-CN"/>
        </w:rPr>
        <w:t xml:space="preserve">: </w:t>
      </w:r>
      <w:r w:rsidR="0088575F" w:rsidRPr="0085322D">
        <w:t>Shrinking demand in key sectors forced companies to lay off staff or cut wages, leading to a simultaneous drop in GDP and price levels. By 2021, Singapore’s unemployment rate rose to 4.5%, with youth unemployment exceeding 10%, showing the pandemic’s disproportionate impact on young workers.</w:t>
      </w:r>
    </w:p>
    <w:p w14:paraId="745419FC" w14:textId="77777777" w:rsidR="00E95C6A" w:rsidRPr="0085322D" w:rsidRDefault="00E95C6A" w:rsidP="00E95C6A">
      <w:pPr>
        <w:pStyle w:val="ListParagraph"/>
        <w:rPr>
          <w:rFonts w:eastAsia="Times New Roman"/>
          <w:color w:val="FF0000"/>
        </w:rPr>
      </w:pPr>
    </w:p>
    <w:p w14:paraId="475C7B52" w14:textId="26885907" w:rsidR="00E95C6A" w:rsidRPr="0085322D" w:rsidRDefault="0088575F" w:rsidP="00463063">
      <w:pPr>
        <w:pStyle w:val="ListParagraph"/>
        <w:numPr>
          <w:ilvl w:val="0"/>
          <w:numId w:val="9"/>
        </w:numPr>
        <w:spacing w:before="100" w:beforeAutospacing="1" w:after="100" w:afterAutospacing="1" w:line="240" w:lineRule="auto"/>
        <w:outlineLvl w:val="2"/>
        <w:rPr>
          <w:rFonts w:eastAsia="Times New Roman"/>
          <w:lang w:val="en-CN"/>
        </w:rPr>
      </w:pPr>
      <w:r w:rsidRPr="0085322D">
        <w:rPr>
          <w:rFonts w:eastAsia="Times New Roman"/>
          <w:color w:val="FF0000"/>
        </w:rPr>
        <w:t>Digital Transformation</w:t>
      </w:r>
      <w:r w:rsidRPr="0085322D">
        <w:rPr>
          <w:rFonts w:eastAsia="Times New Roman"/>
        </w:rPr>
        <w:t xml:space="preserve"> and </w:t>
      </w:r>
      <w:r w:rsidRPr="0085322D">
        <w:rPr>
          <w:rFonts w:eastAsia="Times New Roman"/>
          <w:color w:val="FF0000"/>
        </w:rPr>
        <w:t xml:space="preserve">Green </w:t>
      </w:r>
      <w:r w:rsidRPr="0085322D">
        <w:rPr>
          <w:rFonts w:eastAsia="Times New Roman"/>
        </w:rPr>
        <w:t xml:space="preserve">Recovery: </w:t>
      </w:r>
      <w:r w:rsidRPr="0085322D">
        <w:rPr>
          <w:rFonts w:eastAsia="Times New Roman"/>
          <w:color w:val="FF0000"/>
        </w:rPr>
        <w:t>The pandemic accelerated digitalisation</w:t>
      </w:r>
      <w:r w:rsidRPr="0085322D">
        <w:rPr>
          <w:rFonts w:eastAsia="Times New Roman"/>
        </w:rPr>
        <w:t xml:space="preserve">, with businesses adopting e-commerce and </w:t>
      </w:r>
      <w:r w:rsidRPr="0085322D">
        <w:rPr>
          <w:rFonts w:eastAsia="Times New Roman"/>
          <w:color w:val="FF0000"/>
        </w:rPr>
        <w:t xml:space="preserve">remote </w:t>
      </w:r>
      <w:r w:rsidRPr="0085322D">
        <w:rPr>
          <w:rFonts w:eastAsia="Times New Roman"/>
        </w:rPr>
        <w:t xml:space="preserve">work. Sectors such as online shopping and food delivery thrived. In response, the government launched green recovery initiatives, investing in </w:t>
      </w:r>
      <w:r w:rsidRPr="0085322D">
        <w:rPr>
          <w:rFonts w:eastAsia="Times New Roman"/>
          <w:color w:val="FF0000"/>
        </w:rPr>
        <w:t xml:space="preserve">sustainable </w:t>
      </w:r>
      <w:r w:rsidRPr="0085322D">
        <w:rPr>
          <w:rFonts w:eastAsia="Times New Roman"/>
        </w:rPr>
        <w:t xml:space="preserve">projects to foster employment and </w:t>
      </w:r>
      <w:r w:rsidRPr="0085322D">
        <w:rPr>
          <w:rFonts w:eastAsia="Times New Roman"/>
          <w:color w:val="FF0000"/>
        </w:rPr>
        <w:t>resilience</w:t>
      </w:r>
      <w:r w:rsidRPr="0085322D">
        <w:rPr>
          <w:rFonts w:eastAsia="Times New Roman"/>
        </w:rPr>
        <w:t>. The gradual rightward recovery of the AD and SRAS curves reflects the economy’s progress, though tourism and aviation remain sluggish.</w:t>
      </w:r>
    </w:p>
    <w:p w14:paraId="41F3CFEE" w14:textId="77777777" w:rsidR="00E95C6A" w:rsidRPr="0085322D" w:rsidRDefault="00E95C6A" w:rsidP="00E95C6A">
      <w:pPr>
        <w:pStyle w:val="ListParagraph"/>
        <w:rPr>
          <w:rFonts w:eastAsia="Times New Roman"/>
          <w:color w:val="FF0000"/>
          <w:lang w:val="en-CN"/>
        </w:rPr>
      </w:pPr>
    </w:p>
    <w:p w14:paraId="233330B6" w14:textId="591389F4" w:rsidR="00463063" w:rsidRPr="0085322D" w:rsidRDefault="007F409B" w:rsidP="00463063">
      <w:pPr>
        <w:pStyle w:val="ListParagraph"/>
        <w:numPr>
          <w:ilvl w:val="0"/>
          <w:numId w:val="9"/>
        </w:numPr>
        <w:spacing w:before="100" w:beforeAutospacing="1" w:after="100" w:afterAutospacing="1" w:line="240" w:lineRule="auto"/>
        <w:outlineLvl w:val="2"/>
        <w:rPr>
          <w:rFonts w:eastAsia="Times New Roman"/>
          <w:lang w:val="en-CN"/>
        </w:rPr>
      </w:pPr>
      <w:r w:rsidRPr="0085322D">
        <w:rPr>
          <w:rFonts w:eastAsia="Times New Roman"/>
          <w:color w:val="FF0000"/>
          <w:lang w:val="en-CN"/>
        </w:rPr>
        <w:t xml:space="preserve">Supply Chain </w:t>
      </w:r>
      <w:r w:rsidRPr="0085322D">
        <w:rPr>
          <w:rFonts w:eastAsia="Times New Roman"/>
          <w:lang w:val="en-CN"/>
        </w:rPr>
        <w:t xml:space="preserve">Vulnerability and </w:t>
      </w:r>
      <w:r w:rsidRPr="0085322D">
        <w:rPr>
          <w:rFonts w:eastAsia="Times New Roman"/>
          <w:color w:val="FF0000"/>
          <w:lang w:val="en-CN"/>
        </w:rPr>
        <w:t>Diversification</w:t>
      </w:r>
      <w:r w:rsidRPr="0085322D">
        <w:rPr>
          <w:rFonts w:eastAsia="Times New Roman"/>
          <w:lang w:val="en-CN"/>
        </w:rPr>
        <w:t xml:space="preserve">: The pandemic exposed Singapore’s reliance on single-source </w:t>
      </w:r>
      <w:r w:rsidRPr="0085322D">
        <w:rPr>
          <w:rFonts w:eastAsia="Times New Roman"/>
          <w:color w:val="FF0000"/>
          <w:lang w:val="en-CN"/>
        </w:rPr>
        <w:t>supply chains</w:t>
      </w:r>
      <w:r w:rsidRPr="0085322D">
        <w:rPr>
          <w:rFonts w:eastAsia="Times New Roman"/>
          <w:lang w:val="en-CN"/>
        </w:rPr>
        <w:t xml:space="preserve">. To boost </w:t>
      </w:r>
      <w:r w:rsidRPr="0085322D">
        <w:rPr>
          <w:rFonts w:eastAsia="Times New Roman"/>
          <w:color w:val="FF0000"/>
          <w:lang w:val="en-CN"/>
        </w:rPr>
        <w:t>resilience</w:t>
      </w:r>
      <w:r w:rsidRPr="0085322D">
        <w:rPr>
          <w:rFonts w:eastAsia="Times New Roman"/>
          <w:lang w:val="en-CN"/>
        </w:rPr>
        <w:t xml:space="preserve">, the government adopted a </w:t>
      </w:r>
      <w:r w:rsidRPr="0085322D">
        <w:rPr>
          <w:rFonts w:eastAsia="Times New Roman"/>
          <w:color w:val="FF0000"/>
          <w:lang w:val="en-CN"/>
        </w:rPr>
        <w:t xml:space="preserve">diversification </w:t>
      </w:r>
      <w:r w:rsidRPr="0085322D">
        <w:rPr>
          <w:rFonts w:eastAsia="Times New Roman"/>
          <w:lang w:val="en-CN"/>
        </w:rPr>
        <w:t xml:space="preserve">strategy, increasing local production in critical sectors like </w:t>
      </w:r>
      <w:r w:rsidRPr="0085322D">
        <w:rPr>
          <w:rFonts w:eastAsia="Times New Roman"/>
          <w:color w:val="FF0000"/>
          <w:lang w:val="en-CN"/>
        </w:rPr>
        <w:t>pharmaceuticals</w:t>
      </w:r>
      <w:r w:rsidRPr="0085322D">
        <w:rPr>
          <w:rFonts w:eastAsia="Times New Roman"/>
          <w:lang w:val="en-CN"/>
        </w:rPr>
        <w:t>. The rightward shift of the SRAS curve highlights productivity gains and supply chain optimisation.</w:t>
      </w:r>
    </w:p>
    <w:p w14:paraId="1C527A86" w14:textId="77777777" w:rsidR="00463063" w:rsidRPr="0085322D" w:rsidRDefault="00463063" w:rsidP="00463063">
      <w:pPr>
        <w:pStyle w:val="ListParagraph"/>
        <w:spacing w:before="100" w:beforeAutospacing="1" w:after="100" w:afterAutospacing="1" w:line="240" w:lineRule="auto"/>
        <w:outlineLvl w:val="2"/>
        <w:rPr>
          <w:rFonts w:eastAsia="Times New Roman"/>
          <w:lang w:val="en-CN"/>
        </w:rPr>
      </w:pPr>
    </w:p>
    <w:p w14:paraId="652C5517" w14:textId="3F03604F" w:rsidR="00BD2C0A" w:rsidRPr="0085322D" w:rsidRDefault="00BD2C0A" w:rsidP="00DC12FC">
      <w:pPr>
        <w:spacing w:before="100" w:beforeAutospacing="1" w:after="100" w:afterAutospacing="1" w:line="240" w:lineRule="auto"/>
        <w:outlineLvl w:val="2"/>
        <w:rPr>
          <w:rFonts w:eastAsia="Times New Roman"/>
          <w:lang w:val="en-CN"/>
        </w:rPr>
      </w:pPr>
      <w:r w:rsidRPr="0085322D">
        <w:rPr>
          <w:rFonts w:eastAsia="Times New Roman"/>
          <w:color w:val="FF0000"/>
          <w:lang w:val="en-CN"/>
        </w:rPr>
        <w:t xml:space="preserve">The COVID-19 pandemic prompted Singapore </w:t>
      </w:r>
      <w:r w:rsidRPr="0085322D">
        <w:rPr>
          <w:rFonts w:eastAsia="Times New Roman"/>
          <w:lang w:val="en-CN"/>
        </w:rPr>
        <w:t xml:space="preserve">to re-examine its </w:t>
      </w:r>
      <w:r w:rsidRPr="0085322D">
        <w:rPr>
          <w:rFonts w:eastAsia="Times New Roman"/>
          <w:color w:val="FF0000"/>
          <w:lang w:val="en-CN"/>
        </w:rPr>
        <w:t xml:space="preserve">economic </w:t>
      </w:r>
      <w:r w:rsidRPr="0085322D">
        <w:rPr>
          <w:rFonts w:eastAsia="Times New Roman"/>
          <w:lang w:val="en-CN"/>
        </w:rPr>
        <w:t xml:space="preserve">development </w:t>
      </w:r>
      <w:r w:rsidRPr="0085322D">
        <w:rPr>
          <w:rFonts w:eastAsia="Times New Roman"/>
          <w:color w:val="FF0000"/>
          <w:lang w:val="en-CN"/>
        </w:rPr>
        <w:t xml:space="preserve">priorities </w:t>
      </w:r>
      <w:r w:rsidRPr="0085322D">
        <w:rPr>
          <w:rFonts w:eastAsia="Times New Roman"/>
          <w:lang w:val="en-CN"/>
        </w:rPr>
        <w:t xml:space="preserve">to </w:t>
      </w:r>
      <w:r w:rsidRPr="0085322D">
        <w:rPr>
          <w:rFonts w:eastAsia="Times New Roman"/>
          <w:color w:val="FF0000"/>
          <w:lang w:val="en-CN"/>
        </w:rPr>
        <w:t xml:space="preserve">strengthen its resilience </w:t>
      </w:r>
      <w:r w:rsidRPr="0085322D">
        <w:rPr>
          <w:rFonts w:eastAsia="Times New Roman"/>
          <w:lang w:val="en-CN"/>
        </w:rPr>
        <w:t xml:space="preserve">in dealing with </w:t>
      </w:r>
      <w:r w:rsidRPr="0085322D">
        <w:rPr>
          <w:rFonts w:eastAsia="Times New Roman"/>
          <w:color w:val="FF0000"/>
          <w:lang w:val="en-CN"/>
        </w:rPr>
        <w:t>future crises</w:t>
      </w:r>
      <w:r w:rsidRPr="0085322D">
        <w:rPr>
          <w:rFonts w:eastAsia="Times New Roman"/>
          <w:lang w:val="en-CN"/>
        </w:rPr>
        <w:t xml:space="preserve">. The government's long-term strategic priorities are </w:t>
      </w:r>
      <w:r w:rsidRPr="0085322D">
        <w:rPr>
          <w:rFonts w:eastAsia="Times New Roman"/>
          <w:color w:val="FF0000"/>
          <w:lang w:val="en-CN"/>
        </w:rPr>
        <w:t>innovation, research and sustainable development</w:t>
      </w:r>
      <w:r w:rsidRPr="0085322D">
        <w:rPr>
          <w:rFonts w:eastAsia="Times New Roman"/>
          <w:lang w:val="en-CN"/>
        </w:rPr>
        <w:t xml:space="preserve">, and </w:t>
      </w:r>
      <w:r w:rsidRPr="0085322D">
        <w:rPr>
          <w:rFonts w:eastAsia="Times New Roman"/>
          <w:color w:val="FF0000"/>
          <w:lang w:val="en-CN"/>
        </w:rPr>
        <w:t xml:space="preserve">leveraging </w:t>
      </w:r>
      <w:r w:rsidRPr="0085322D">
        <w:rPr>
          <w:rFonts w:eastAsia="Times New Roman"/>
          <w:lang w:val="en-CN"/>
        </w:rPr>
        <w:t xml:space="preserve">Singapore's </w:t>
      </w:r>
      <w:r w:rsidRPr="0085322D">
        <w:rPr>
          <w:rFonts w:eastAsia="Times New Roman"/>
          <w:color w:val="FF0000"/>
          <w:lang w:val="en-CN"/>
        </w:rPr>
        <w:t xml:space="preserve">strengths in finance, technology and logistics </w:t>
      </w:r>
      <w:r w:rsidRPr="0085322D">
        <w:rPr>
          <w:rFonts w:eastAsia="Times New Roman"/>
          <w:lang w:val="en-CN"/>
        </w:rPr>
        <w:t xml:space="preserve">to actively respond to the </w:t>
      </w:r>
      <w:r w:rsidRPr="0085322D">
        <w:rPr>
          <w:rFonts w:eastAsia="Times New Roman"/>
          <w:color w:val="FF0000"/>
          <w:lang w:val="en-CN"/>
        </w:rPr>
        <w:t xml:space="preserve">uncertainties </w:t>
      </w:r>
      <w:r w:rsidRPr="0085322D">
        <w:rPr>
          <w:rFonts w:eastAsia="Times New Roman"/>
          <w:lang w:val="en-CN"/>
        </w:rPr>
        <w:t>of the post-pandemic era and complete a higher-quality and sustainable economic transformation.</w:t>
      </w:r>
    </w:p>
    <w:p w14:paraId="29D24423" w14:textId="6653F7A4" w:rsidR="0018270A" w:rsidRPr="0085322D" w:rsidRDefault="0018270A" w:rsidP="0018270A">
      <w:pPr>
        <w:tabs>
          <w:tab w:val="left" w:pos="2267"/>
        </w:tabs>
        <w:rPr>
          <w:lang w:val="en-CN" w:eastAsia="zh-CN"/>
        </w:rPr>
      </w:pPr>
    </w:p>
    <w:p w14:paraId="6CCB60A1" w14:textId="3C9A3777" w:rsidR="0018270A" w:rsidRPr="0085322D" w:rsidRDefault="0018270A" w:rsidP="0018270A">
      <w:pPr>
        <w:rPr>
          <w:b/>
          <w:bCs/>
          <w:lang w:val="en-CN"/>
        </w:rPr>
      </w:pPr>
      <w:r w:rsidRPr="0085322D">
        <w:rPr>
          <w:b/>
          <w:bCs/>
          <w:lang w:val="en-CN"/>
        </w:rPr>
        <w:t>(b)</w:t>
      </w:r>
    </w:p>
    <w:p w14:paraId="3D9AAAB8" w14:textId="77777777" w:rsidR="00DC12FC" w:rsidRPr="0085322D" w:rsidRDefault="0018270A" w:rsidP="0018270A">
      <w:pPr>
        <w:rPr>
          <w:lang w:val="en-CN" w:eastAsia="zh-CN"/>
        </w:rPr>
      </w:pPr>
      <w:r w:rsidRPr="0085322D">
        <w:rPr>
          <w:lang w:val="en-CN"/>
        </w:rPr>
        <w:t xml:space="preserve">The MAS implemented a series of </w:t>
      </w:r>
      <w:r w:rsidRPr="0085322D">
        <w:rPr>
          <w:color w:val="FF0000"/>
          <w:lang w:val="en-CN"/>
        </w:rPr>
        <w:t xml:space="preserve">monetary policies </w:t>
      </w:r>
      <w:r w:rsidRPr="0085322D">
        <w:rPr>
          <w:lang w:val="en-CN"/>
        </w:rPr>
        <w:t xml:space="preserve">to cope with the </w:t>
      </w:r>
      <w:r w:rsidRPr="0085322D">
        <w:rPr>
          <w:color w:val="FF0000"/>
          <w:lang w:val="en-CN"/>
        </w:rPr>
        <w:t xml:space="preserve">economic </w:t>
      </w:r>
      <w:r w:rsidRPr="0085322D">
        <w:rPr>
          <w:lang w:val="en-CN"/>
        </w:rPr>
        <w:t xml:space="preserve">impact of </w:t>
      </w:r>
      <w:r w:rsidRPr="0085322D">
        <w:rPr>
          <w:color w:val="FF0000"/>
          <w:lang w:val="en-CN"/>
        </w:rPr>
        <w:t>the COVID-19 pandemic</w:t>
      </w:r>
      <w:r w:rsidRPr="0085322D">
        <w:rPr>
          <w:lang w:val="en-CN"/>
        </w:rPr>
        <w:t xml:space="preserve">, aiming to maintain </w:t>
      </w:r>
      <w:r w:rsidRPr="0085322D">
        <w:rPr>
          <w:color w:val="FF0000"/>
          <w:lang w:val="en-CN"/>
        </w:rPr>
        <w:t>financial stability</w:t>
      </w:r>
      <w:r w:rsidRPr="0085322D">
        <w:rPr>
          <w:lang w:val="en-CN"/>
        </w:rPr>
        <w:t xml:space="preserve">, ensure </w:t>
      </w:r>
      <w:r w:rsidRPr="0085322D">
        <w:rPr>
          <w:color w:val="FF0000"/>
          <w:lang w:val="en-CN"/>
        </w:rPr>
        <w:t xml:space="preserve">credit </w:t>
      </w:r>
      <w:r w:rsidRPr="0085322D">
        <w:rPr>
          <w:lang w:val="en-CN"/>
        </w:rPr>
        <w:t xml:space="preserve">supply, and promote </w:t>
      </w:r>
      <w:r w:rsidRPr="0085322D">
        <w:rPr>
          <w:color w:val="FF0000"/>
          <w:lang w:val="en-CN"/>
        </w:rPr>
        <w:t>economic recovery</w:t>
      </w:r>
      <w:r w:rsidRPr="0085322D">
        <w:rPr>
          <w:lang w:val="en-CN"/>
        </w:rPr>
        <w:t>. Figure 2 reflects the changes in unemployment rate and the effects of policies.</w:t>
      </w:r>
    </w:p>
    <w:p w14:paraId="1FF700F8" w14:textId="77777777" w:rsidR="0040198E" w:rsidRPr="0085322D" w:rsidRDefault="0040198E" w:rsidP="0018270A">
      <w:pPr>
        <w:rPr>
          <w:lang w:val="en-CN" w:eastAsia="zh-CN"/>
        </w:rPr>
      </w:pPr>
    </w:p>
    <w:p w14:paraId="2A9EE5FC" w14:textId="3BE91765" w:rsidR="003C433E" w:rsidRPr="0085322D" w:rsidRDefault="003C433E" w:rsidP="003C433E">
      <w:pPr>
        <w:jc w:val="center"/>
        <w:rPr>
          <w:lang w:val="en-CN" w:eastAsia="zh-CN"/>
        </w:rPr>
      </w:pPr>
      <w:r w:rsidRPr="0085322D">
        <w:rPr>
          <w:noProof/>
        </w:rPr>
        <w:drawing>
          <wp:inline distT="0" distB="0" distL="0" distR="0" wp14:anchorId="78335E0C" wp14:editId="15834D08">
            <wp:extent cx="4746080" cy="2709545"/>
            <wp:effectExtent l="0" t="0" r="16510" b="8255"/>
            <wp:docPr id="140970507" name="Chart 1">
              <a:extLst xmlns:a="http://schemas.openxmlformats.org/drawingml/2006/main">
                <a:ext uri="{FF2B5EF4-FFF2-40B4-BE49-F238E27FC236}">
                  <a16:creationId xmlns:a16="http://schemas.microsoft.com/office/drawing/2014/main" id="{01F20D29-72F0-AEDF-07E2-E69323233D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0767644" w14:textId="7FE3495F" w:rsidR="003C433E" w:rsidRPr="0085322D" w:rsidRDefault="003C433E" w:rsidP="0040198E">
      <w:pPr>
        <w:jc w:val="center"/>
        <w:rPr>
          <w:rFonts w:eastAsia="Microsoft YaHei"/>
          <w:bCs/>
          <w:lang w:eastAsia="zh-CN"/>
        </w:rPr>
      </w:pPr>
      <w:r w:rsidRPr="0085322D">
        <w:rPr>
          <w:rFonts w:eastAsia="Microsoft YaHei"/>
          <w:bCs/>
          <w:lang w:eastAsia="zh-CN"/>
        </w:rPr>
        <w:t>(World Bank Group, 2024)</w:t>
      </w:r>
    </w:p>
    <w:p w14:paraId="0C103D0B" w14:textId="59261345" w:rsidR="003C433E" w:rsidRPr="0085322D" w:rsidRDefault="003C433E" w:rsidP="0040198E">
      <w:pPr>
        <w:jc w:val="center"/>
        <w:rPr>
          <w:lang w:eastAsia="zh-CN"/>
        </w:rPr>
      </w:pPr>
      <w:r w:rsidRPr="0085322D">
        <w:rPr>
          <w:lang w:eastAsia="zh-CN"/>
        </w:rPr>
        <w:t>Figure 2</w:t>
      </w:r>
      <w:r w:rsidR="00D35E25">
        <w:rPr>
          <w:lang w:eastAsia="zh-CN"/>
        </w:rPr>
        <w:t>.</w:t>
      </w:r>
      <w:r w:rsidRPr="0085322D">
        <w:rPr>
          <w:lang w:eastAsia="zh-CN"/>
        </w:rPr>
        <w:t xml:space="preserve"> Singapore’s Total Unemployment Rate (2020–2022)</w:t>
      </w:r>
    </w:p>
    <w:p w14:paraId="51CAF551" w14:textId="4B1DDF2A" w:rsidR="008A3ED0" w:rsidRPr="0085322D" w:rsidRDefault="0018270A" w:rsidP="0018270A">
      <w:r w:rsidRPr="0085322D">
        <w:rPr>
          <w:lang w:val="en-CN"/>
        </w:rPr>
        <w:lastRenderedPageBreak/>
        <w:t xml:space="preserve">MAS </w:t>
      </w:r>
      <w:r w:rsidRPr="0085322D">
        <w:rPr>
          <w:color w:val="FF0000"/>
          <w:lang w:val="en-CN" w:eastAsia="zh-CN"/>
        </w:rPr>
        <w:t>reduced</w:t>
      </w:r>
      <w:r w:rsidRPr="0085322D">
        <w:rPr>
          <w:color w:val="FF0000"/>
          <w:lang w:val="en-CN"/>
        </w:rPr>
        <w:t xml:space="preserve"> policy interest rates</w:t>
      </w:r>
      <w:r w:rsidRPr="0085322D">
        <w:rPr>
          <w:lang w:val="en-CN"/>
        </w:rPr>
        <w:t xml:space="preserve"> to </w:t>
      </w:r>
      <w:r w:rsidRPr="0085322D">
        <w:rPr>
          <w:lang w:val="en-CN" w:eastAsia="zh-CN"/>
        </w:rPr>
        <w:t>lower</w:t>
      </w:r>
      <w:r w:rsidRPr="0085322D">
        <w:rPr>
          <w:lang w:val="en-CN"/>
        </w:rPr>
        <w:t xml:space="preserve"> </w:t>
      </w:r>
      <w:r w:rsidRPr="0085322D">
        <w:rPr>
          <w:color w:val="FF0000"/>
          <w:lang w:val="en-CN"/>
        </w:rPr>
        <w:t xml:space="preserve">borrowing </w:t>
      </w:r>
      <w:r w:rsidRPr="0085322D">
        <w:rPr>
          <w:lang w:val="en-CN"/>
        </w:rPr>
        <w:t xml:space="preserve">costs and encourage consumption and </w:t>
      </w:r>
      <w:r w:rsidRPr="0085322D">
        <w:rPr>
          <w:color w:val="FF0000"/>
          <w:lang w:val="en-CN"/>
        </w:rPr>
        <w:t xml:space="preserve">investment </w:t>
      </w:r>
      <w:r w:rsidR="000711DE" w:rsidRPr="0085322D">
        <w:t>(Monetary Authority of Singapore, 2024)</w:t>
      </w:r>
      <w:r w:rsidR="000711DE" w:rsidRPr="0085322D">
        <w:rPr>
          <w:lang w:eastAsia="zh-CN"/>
        </w:rPr>
        <w:t xml:space="preserve">. </w:t>
      </w:r>
      <w:r w:rsidRPr="0085322D">
        <w:rPr>
          <w:lang w:val="en-CN"/>
        </w:rPr>
        <w:t>However, the unemployment rate still reached a peak of 4.</w:t>
      </w:r>
      <w:r w:rsidR="003C433E" w:rsidRPr="0085322D">
        <w:rPr>
          <w:lang w:val="en-CN" w:eastAsia="zh-CN"/>
        </w:rPr>
        <w:t>6</w:t>
      </w:r>
      <w:r w:rsidRPr="0085322D">
        <w:rPr>
          <w:lang w:val="en-CN"/>
        </w:rPr>
        <w:t>% in 2021, highlighting the severe recession of the economy. The continued support of monetary policy reduced the unemployment rate to 3.6% in 2022, marking the economic recovery of Singapore, according to the Singapore Department of Statistics (202</w:t>
      </w:r>
      <w:r w:rsidR="000711DE" w:rsidRPr="0085322D">
        <w:rPr>
          <w:lang w:val="en-CN" w:eastAsia="zh-CN"/>
        </w:rPr>
        <w:t>4</w:t>
      </w:r>
      <w:r w:rsidRPr="0085322D">
        <w:rPr>
          <w:lang w:val="en-CN"/>
        </w:rPr>
        <w:t>).</w:t>
      </w:r>
    </w:p>
    <w:p w14:paraId="09813350" w14:textId="77777777" w:rsidR="008A3ED0" w:rsidRPr="0085322D" w:rsidRDefault="008A3ED0" w:rsidP="0018270A">
      <w:pPr>
        <w:rPr>
          <w:lang w:val="en-CN"/>
        </w:rPr>
      </w:pPr>
    </w:p>
    <w:p w14:paraId="57FC4F48" w14:textId="067F29FE" w:rsidR="0018270A" w:rsidRPr="0085322D" w:rsidRDefault="008A3ED0" w:rsidP="0018270A">
      <w:pPr>
        <w:rPr>
          <w:lang w:val="en-CN"/>
        </w:rPr>
      </w:pPr>
      <w:r w:rsidRPr="0085322D">
        <w:rPr>
          <w:lang w:val="en-CN"/>
        </w:rPr>
        <w:t>I</w:t>
      </w:r>
      <w:r w:rsidR="0018270A" w:rsidRPr="0085322D">
        <w:rPr>
          <w:lang w:val="en-CN"/>
        </w:rPr>
        <w:t xml:space="preserve">n addition, MAS regulated the </w:t>
      </w:r>
      <w:r w:rsidR="0018270A" w:rsidRPr="0085322D">
        <w:rPr>
          <w:color w:val="FF0000"/>
          <w:lang w:val="en-CN"/>
        </w:rPr>
        <w:t xml:space="preserve">exchange </w:t>
      </w:r>
      <w:r w:rsidR="0018270A" w:rsidRPr="0085322D">
        <w:rPr>
          <w:lang w:val="en-CN"/>
        </w:rPr>
        <w:t xml:space="preserve">rate to </w:t>
      </w:r>
      <w:r w:rsidR="0018270A" w:rsidRPr="0085322D">
        <w:rPr>
          <w:color w:val="FF0000"/>
          <w:lang w:val="en-CN"/>
        </w:rPr>
        <w:t>prevent excessive appreciation</w:t>
      </w:r>
      <w:r w:rsidR="0018270A" w:rsidRPr="0085322D">
        <w:rPr>
          <w:lang w:val="en-CN"/>
        </w:rPr>
        <w:t xml:space="preserve"> of </w:t>
      </w:r>
      <w:r w:rsidR="0018270A" w:rsidRPr="0085322D">
        <w:rPr>
          <w:color w:val="FF0000"/>
          <w:lang w:val="en-CN"/>
        </w:rPr>
        <w:t xml:space="preserve">the Singapore dollar (SGD) </w:t>
      </w:r>
      <w:r w:rsidR="0018270A" w:rsidRPr="0085322D">
        <w:rPr>
          <w:lang w:val="en-CN"/>
        </w:rPr>
        <w:t>to protect the competitiveness of the export industry (</w:t>
      </w:r>
      <w:r w:rsidR="005871A8" w:rsidRPr="0085322D">
        <w:rPr>
          <w:lang w:val="en-CN" w:eastAsia="zh-CN"/>
        </w:rPr>
        <w:t>Ong, n.d.</w:t>
      </w:r>
      <w:r w:rsidR="0018270A" w:rsidRPr="0085322D">
        <w:rPr>
          <w:lang w:val="en-CN" w:eastAsia="zh-CN"/>
        </w:rPr>
        <w:t>)</w:t>
      </w:r>
      <w:r w:rsidR="0018270A" w:rsidRPr="0085322D">
        <w:rPr>
          <w:lang w:val="en-CN"/>
        </w:rPr>
        <w:t xml:space="preserve">. The </w:t>
      </w:r>
      <w:r w:rsidR="0018270A" w:rsidRPr="0085322D">
        <w:rPr>
          <w:color w:val="FF0000"/>
          <w:lang w:val="en-CN"/>
        </w:rPr>
        <w:t xml:space="preserve">SGD liquidity facility </w:t>
      </w:r>
      <w:r w:rsidR="0018270A" w:rsidRPr="0085322D">
        <w:rPr>
          <w:lang w:val="en-CN"/>
        </w:rPr>
        <w:t xml:space="preserve">launched by MAS provided additional funds to the banking system to ensure that </w:t>
      </w:r>
      <w:r w:rsidR="0018270A" w:rsidRPr="0085322D">
        <w:rPr>
          <w:color w:val="FF0000"/>
          <w:lang w:val="en-CN"/>
        </w:rPr>
        <w:t>small and medium-sized enterprises</w:t>
      </w:r>
      <w:r w:rsidR="0018270A" w:rsidRPr="0085322D">
        <w:rPr>
          <w:lang w:val="en-CN"/>
        </w:rPr>
        <w:t xml:space="preserve"> can obtain loan support.</w:t>
      </w:r>
    </w:p>
    <w:p w14:paraId="057A634A" w14:textId="77777777" w:rsidR="0018270A" w:rsidRPr="0085322D" w:rsidRDefault="0018270A" w:rsidP="0018270A">
      <w:pPr>
        <w:rPr>
          <w:lang w:val="en-CN"/>
        </w:rPr>
      </w:pPr>
    </w:p>
    <w:p w14:paraId="433FB119" w14:textId="49937A47" w:rsidR="0018270A" w:rsidRPr="0085322D" w:rsidRDefault="0018270A" w:rsidP="0018270A">
      <w:pPr>
        <w:rPr>
          <w:lang w:eastAsia="zh-CN"/>
        </w:rPr>
      </w:pPr>
      <w:r w:rsidRPr="0085322D">
        <w:rPr>
          <w:lang w:val="en-CN"/>
        </w:rPr>
        <w:t xml:space="preserve">MAS also stabilised </w:t>
      </w:r>
      <w:r w:rsidRPr="0085322D">
        <w:rPr>
          <w:color w:val="FF0000"/>
          <w:lang w:val="en-CN"/>
        </w:rPr>
        <w:t xml:space="preserve">market expectations </w:t>
      </w:r>
      <w:r w:rsidRPr="0085322D">
        <w:rPr>
          <w:lang w:val="en-CN"/>
        </w:rPr>
        <w:t>through forward-looking guidance and maintained</w:t>
      </w:r>
      <w:r w:rsidRPr="0085322D">
        <w:rPr>
          <w:lang w:val="en-CN" w:eastAsia="zh-CN"/>
        </w:rPr>
        <w:t xml:space="preserve"> </w:t>
      </w:r>
      <w:r w:rsidRPr="0085322D">
        <w:rPr>
          <w:lang w:val="en-CN"/>
        </w:rPr>
        <w:t>a loose policy (</w:t>
      </w:r>
      <w:r w:rsidR="002D4910" w:rsidRPr="0085322D">
        <w:t>Monetary Authority of Singapore, 2024</w:t>
      </w:r>
      <w:r w:rsidRPr="0085322D">
        <w:rPr>
          <w:lang w:val="en-CN"/>
        </w:rPr>
        <w:t xml:space="preserve">). MAS also coordinated with government </w:t>
      </w:r>
      <w:r w:rsidRPr="0085322D">
        <w:rPr>
          <w:color w:val="FF0000"/>
          <w:lang w:val="en-CN"/>
        </w:rPr>
        <w:t xml:space="preserve">fiscal </w:t>
      </w:r>
      <w:r w:rsidRPr="0085322D">
        <w:rPr>
          <w:lang w:val="en-CN"/>
        </w:rPr>
        <w:t xml:space="preserve">plans such as the wage support program JSS to subsidise corporate wages to stabilise employment </w:t>
      </w:r>
      <w:r w:rsidR="00D64ED8" w:rsidRPr="0085322D">
        <w:rPr>
          <w:lang w:val="en-CN"/>
        </w:rPr>
        <w:t>(</w:t>
      </w:r>
      <w:r w:rsidR="00DF09E7" w:rsidRPr="0085322D">
        <w:t>Singapore Government, 2024)</w:t>
      </w:r>
      <w:r w:rsidR="00A14FFF" w:rsidRPr="0085322D">
        <w:rPr>
          <w:lang w:eastAsia="zh-CN"/>
        </w:rPr>
        <w:t>.</w:t>
      </w:r>
    </w:p>
    <w:p w14:paraId="7D79F427" w14:textId="77777777" w:rsidR="0018270A" w:rsidRPr="0085322D" w:rsidRDefault="0018270A" w:rsidP="0018270A">
      <w:pPr>
        <w:rPr>
          <w:lang w:val="en-CN"/>
        </w:rPr>
      </w:pPr>
    </w:p>
    <w:p w14:paraId="4A9887D5" w14:textId="77777777" w:rsidR="0018270A" w:rsidRPr="0085322D" w:rsidRDefault="0018270A" w:rsidP="0018270A">
      <w:pPr>
        <w:rPr>
          <w:lang w:val="en-CN"/>
        </w:rPr>
      </w:pPr>
      <w:r w:rsidRPr="0085322D">
        <w:rPr>
          <w:lang w:val="en-CN"/>
        </w:rPr>
        <w:t xml:space="preserve">During the pandemic, MAS actively </w:t>
      </w:r>
      <w:r w:rsidRPr="0085322D">
        <w:rPr>
          <w:color w:val="FF0000"/>
          <w:lang w:val="en-CN"/>
        </w:rPr>
        <w:t xml:space="preserve">monitored </w:t>
      </w:r>
      <w:r w:rsidRPr="0085322D">
        <w:rPr>
          <w:lang w:val="en-CN"/>
        </w:rPr>
        <w:t xml:space="preserve">and intervened in the market as necessary to prevent market disruptions. Additionally, it introduced </w:t>
      </w:r>
      <w:r w:rsidRPr="0085322D">
        <w:rPr>
          <w:color w:val="FF0000"/>
          <w:lang w:val="en-CN"/>
        </w:rPr>
        <w:t xml:space="preserve">green </w:t>
      </w:r>
      <w:r w:rsidRPr="0085322D">
        <w:rPr>
          <w:lang w:val="en-CN"/>
        </w:rPr>
        <w:t xml:space="preserve">finance into its </w:t>
      </w:r>
      <w:r w:rsidRPr="0085322D">
        <w:rPr>
          <w:color w:val="FF0000"/>
          <w:lang w:val="en-CN"/>
        </w:rPr>
        <w:t xml:space="preserve">monetary policy framework </w:t>
      </w:r>
      <w:r w:rsidRPr="0085322D">
        <w:rPr>
          <w:lang w:val="en-CN"/>
        </w:rPr>
        <w:t xml:space="preserve">to encourage </w:t>
      </w:r>
      <w:r w:rsidRPr="0085322D">
        <w:rPr>
          <w:color w:val="FF0000"/>
          <w:lang w:val="en-CN"/>
        </w:rPr>
        <w:t xml:space="preserve">investments </w:t>
      </w:r>
      <w:r w:rsidRPr="0085322D">
        <w:rPr>
          <w:lang w:val="en-CN"/>
        </w:rPr>
        <w:t>aligned with the Sustainable Development Goals.</w:t>
      </w:r>
    </w:p>
    <w:p w14:paraId="589FE665" w14:textId="77777777" w:rsidR="0018270A" w:rsidRPr="0085322D" w:rsidRDefault="0018270A" w:rsidP="0018270A">
      <w:pPr>
        <w:rPr>
          <w:lang w:val="en-CN"/>
        </w:rPr>
      </w:pPr>
    </w:p>
    <w:p w14:paraId="09569FBD" w14:textId="77777777" w:rsidR="0018270A" w:rsidRPr="0085322D" w:rsidRDefault="0018270A" w:rsidP="0018270A">
      <w:pPr>
        <w:rPr>
          <w:lang w:val="en-CN"/>
        </w:rPr>
      </w:pPr>
      <w:r w:rsidRPr="0085322D">
        <w:rPr>
          <w:lang w:val="en-CN"/>
        </w:rPr>
        <w:t xml:space="preserve">These measures stabilised the </w:t>
      </w:r>
      <w:r w:rsidRPr="0085322D">
        <w:rPr>
          <w:color w:val="FF0000"/>
          <w:lang w:val="en-CN"/>
        </w:rPr>
        <w:t>financial system</w:t>
      </w:r>
      <w:r w:rsidRPr="0085322D">
        <w:rPr>
          <w:lang w:val="en-CN"/>
        </w:rPr>
        <w:t xml:space="preserve"> and supported the </w:t>
      </w:r>
      <w:r w:rsidRPr="0085322D">
        <w:rPr>
          <w:color w:val="FF0000"/>
          <w:lang w:val="en-CN"/>
        </w:rPr>
        <w:t xml:space="preserve">recovery </w:t>
      </w:r>
      <w:r w:rsidRPr="0085322D">
        <w:rPr>
          <w:lang w:val="en-CN"/>
        </w:rPr>
        <w:t xml:space="preserve">and development of enterprises. MAS used </w:t>
      </w:r>
      <w:r w:rsidRPr="0085322D">
        <w:rPr>
          <w:color w:val="FF0000"/>
          <w:lang w:val="en-CN"/>
        </w:rPr>
        <w:t>monetary easing</w:t>
      </w:r>
      <w:r w:rsidRPr="0085322D">
        <w:rPr>
          <w:lang w:val="en-CN"/>
        </w:rPr>
        <w:t xml:space="preserve">, </w:t>
      </w:r>
      <w:r w:rsidRPr="0085322D">
        <w:rPr>
          <w:color w:val="FF0000"/>
          <w:lang w:val="en-CN"/>
        </w:rPr>
        <w:t xml:space="preserve">exchange rate </w:t>
      </w:r>
      <w:r w:rsidRPr="0085322D">
        <w:rPr>
          <w:lang w:val="en-CN"/>
        </w:rPr>
        <w:t xml:space="preserve">management, and close coordination of </w:t>
      </w:r>
      <w:r w:rsidRPr="0085322D">
        <w:rPr>
          <w:color w:val="FF0000"/>
          <w:lang w:val="en-CN"/>
        </w:rPr>
        <w:t xml:space="preserve">fiscal policies </w:t>
      </w:r>
      <w:r w:rsidRPr="0085322D">
        <w:rPr>
          <w:lang w:val="en-CN"/>
        </w:rPr>
        <w:t xml:space="preserve">to help Singapore successfully weather </w:t>
      </w:r>
      <w:r w:rsidRPr="0085322D">
        <w:rPr>
          <w:color w:val="FF0000"/>
          <w:lang w:val="en-CN"/>
        </w:rPr>
        <w:t>the impact of the pandemic</w:t>
      </w:r>
      <w:r w:rsidRPr="0085322D">
        <w:rPr>
          <w:lang w:val="en-CN"/>
        </w:rPr>
        <w:t>.</w:t>
      </w:r>
    </w:p>
    <w:p w14:paraId="717C207F" w14:textId="77777777" w:rsidR="00463063" w:rsidRPr="0085322D" w:rsidRDefault="00463063" w:rsidP="00BD2C0A">
      <w:pPr>
        <w:rPr>
          <w:lang w:val="en-CN" w:eastAsia="zh-CN"/>
        </w:rPr>
      </w:pPr>
    </w:p>
    <w:p w14:paraId="22740D1D" w14:textId="77777777" w:rsidR="008A3ED0" w:rsidRPr="0085322D" w:rsidRDefault="008A3ED0" w:rsidP="008A3ED0">
      <w:pPr>
        <w:rPr>
          <w:b/>
          <w:bCs/>
          <w:color w:val="000000" w:themeColor="text1"/>
        </w:rPr>
      </w:pPr>
      <w:r w:rsidRPr="0085322D">
        <w:rPr>
          <w:b/>
          <w:bCs/>
          <w:color w:val="000000" w:themeColor="text1"/>
        </w:rPr>
        <w:t xml:space="preserve">(c) </w:t>
      </w:r>
    </w:p>
    <w:p w14:paraId="525FB974" w14:textId="4A4A2827" w:rsidR="00576564" w:rsidRPr="0085322D" w:rsidRDefault="00576564" w:rsidP="00576564">
      <w:pPr>
        <w:rPr>
          <w:lang w:val="en-CN" w:eastAsia="zh-CN"/>
        </w:rPr>
      </w:pPr>
      <w:bookmarkStart w:id="1" w:name="OLE_LINK1"/>
      <w:r w:rsidRPr="0085322D">
        <w:rPr>
          <w:lang w:val="en-CN" w:eastAsia="zh-CN"/>
        </w:rPr>
        <w:t xml:space="preserve">The Singapore government implemented various fiscal policies from 2020 to 2022 to </w:t>
      </w:r>
      <w:r w:rsidR="004224AB" w:rsidRPr="0085322D">
        <w:rPr>
          <w:lang w:val="en-CN" w:eastAsia="zh-CN"/>
        </w:rPr>
        <w:t>mitigate</w:t>
      </w:r>
      <w:r w:rsidRPr="0085322D">
        <w:rPr>
          <w:lang w:val="en-CN" w:eastAsia="zh-CN"/>
        </w:rPr>
        <w:t xml:space="preserve"> the impact of the </w:t>
      </w:r>
      <w:r w:rsidR="00D22A74" w:rsidRPr="0085322D">
        <w:rPr>
          <w:lang w:val="en-CN" w:eastAsia="zh-CN"/>
        </w:rPr>
        <w:t xml:space="preserve">pandemic </w:t>
      </w:r>
      <w:r w:rsidRPr="0085322D">
        <w:rPr>
          <w:lang w:val="en-CN" w:eastAsia="zh-CN"/>
        </w:rPr>
        <w:t xml:space="preserve">on the economy, aiming to provide financial support, protect employment, </w:t>
      </w:r>
      <w:r w:rsidRPr="0085322D">
        <w:rPr>
          <w:color w:val="FF0000"/>
          <w:lang w:val="en-CN" w:eastAsia="zh-CN"/>
        </w:rPr>
        <w:t>stimulate economic activity</w:t>
      </w:r>
      <w:r w:rsidRPr="0085322D">
        <w:rPr>
          <w:lang w:val="en-CN" w:eastAsia="zh-CN"/>
        </w:rPr>
        <w:t xml:space="preserve">, and help </w:t>
      </w:r>
      <w:r w:rsidRPr="0085322D">
        <w:rPr>
          <w:color w:val="FF0000"/>
          <w:lang w:val="en-CN" w:eastAsia="zh-CN"/>
        </w:rPr>
        <w:t xml:space="preserve">businesses and individuals </w:t>
      </w:r>
      <w:r w:rsidR="00382C88" w:rsidRPr="0085322D">
        <w:rPr>
          <w:lang w:val="en-CN" w:eastAsia="zh-CN"/>
        </w:rPr>
        <w:t>address</w:t>
      </w:r>
      <w:r w:rsidRPr="0085322D">
        <w:rPr>
          <w:lang w:val="en-CN" w:eastAsia="zh-CN"/>
        </w:rPr>
        <w:t xml:space="preserve"> challenges. Figure 3 shows the changes in </w:t>
      </w:r>
      <w:r w:rsidR="004224AB" w:rsidRPr="0085322D">
        <w:rPr>
          <w:lang w:val="en-CN" w:eastAsia="zh-CN"/>
        </w:rPr>
        <w:t xml:space="preserve">the </w:t>
      </w:r>
      <w:r w:rsidRPr="0085322D">
        <w:rPr>
          <w:lang w:val="en-CN" w:eastAsia="zh-CN"/>
        </w:rPr>
        <w:t>youth unemployment rate and the effectiveness of policies in the youth labor market.</w:t>
      </w:r>
    </w:p>
    <w:p w14:paraId="0B149975" w14:textId="77777777" w:rsidR="003C433E" w:rsidRPr="0085322D" w:rsidRDefault="003C433E" w:rsidP="00576564">
      <w:pPr>
        <w:rPr>
          <w:lang w:val="en-CN" w:eastAsia="zh-CN"/>
        </w:rPr>
      </w:pPr>
    </w:p>
    <w:bookmarkEnd w:id="1"/>
    <w:p w14:paraId="3298C886" w14:textId="38855120" w:rsidR="00A24D4A" w:rsidRPr="0085322D" w:rsidRDefault="00A24D4A" w:rsidP="00A24D4A">
      <w:pPr>
        <w:jc w:val="center"/>
        <w:rPr>
          <w:lang w:val="en-CN" w:eastAsia="zh-CN"/>
        </w:rPr>
      </w:pPr>
      <w:r w:rsidRPr="0085322D">
        <w:rPr>
          <w:noProof/>
        </w:rPr>
        <w:lastRenderedPageBreak/>
        <w:drawing>
          <wp:inline distT="0" distB="0" distL="0" distR="0" wp14:anchorId="2FD4D071" wp14:editId="124D4017">
            <wp:extent cx="5397500" cy="3251200"/>
            <wp:effectExtent l="0" t="0" r="12700" b="12700"/>
            <wp:docPr id="890206370" name="Chart 1">
              <a:extLst xmlns:a="http://schemas.openxmlformats.org/drawingml/2006/main">
                <a:ext uri="{FF2B5EF4-FFF2-40B4-BE49-F238E27FC236}">
                  <a16:creationId xmlns:a16="http://schemas.microsoft.com/office/drawing/2014/main" id="{DCC49146-F0D5-949E-1EE8-FF32232FCA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C85CB9" w14:textId="199A14C7" w:rsidR="00A24D4A" w:rsidRPr="0085322D" w:rsidRDefault="00A24D4A" w:rsidP="00A24D4A">
      <w:pPr>
        <w:jc w:val="center"/>
        <w:rPr>
          <w:rFonts w:eastAsia="Microsoft YaHei"/>
          <w:bCs/>
          <w:lang w:eastAsia="zh-CN"/>
        </w:rPr>
      </w:pPr>
      <w:r w:rsidRPr="0085322D">
        <w:rPr>
          <w:rFonts w:eastAsia="Microsoft YaHei"/>
          <w:bCs/>
          <w:lang w:eastAsia="zh-CN"/>
        </w:rPr>
        <w:t>(World Bank Group, 2024)</w:t>
      </w:r>
    </w:p>
    <w:p w14:paraId="6096983B" w14:textId="77777777" w:rsidR="00A24D4A" w:rsidRPr="0085322D" w:rsidRDefault="00A24D4A" w:rsidP="00A24D4A">
      <w:pPr>
        <w:jc w:val="center"/>
        <w:rPr>
          <w:rFonts w:eastAsia="Microsoft YaHei"/>
          <w:bCs/>
          <w:lang w:eastAsia="zh-CN"/>
        </w:rPr>
      </w:pPr>
    </w:p>
    <w:p w14:paraId="4CFE1EE0" w14:textId="1A04C974" w:rsidR="00A24D4A" w:rsidRPr="0085322D" w:rsidRDefault="00A24D4A" w:rsidP="00A24D4A">
      <w:pPr>
        <w:jc w:val="center"/>
        <w:rPr>
          <w:lang w:eastAsia="zh-CN"/>
        </w:rPr>
      </w:pPr>
      <w:r w:rsidRPr="0085322D">
        <w:rPr>
          <w:lang w:eastAsia="zh-CN"/>
        </w:rPr>
        <w:t>Figure 3</w:t>
      </w:r>
      <w:r w:rsidR="00D35E25">
        <w:rPr>
          <w:lang w:eastAsia="zh-CN"/>
        </w:rPr>
        <w:t>.</w:t>
      </w:r>
      <w:r w:rsidRPr="0085322D">
        <w:rPr>
          <w:lang w:eastAsia="zh-CN"/>
        </w:rPr>
        <w:t xml:space="preserve"> Youth Unemployment Rate in Singapore (Ages 15–24) (2020–2022)</w:t>
      </w:r>
    </w:p>
    <w:p w14:paraId="6DF0688F" w14:textId="77777777" w:rsidR="00A24D4A" w:rsidRPr="0085322D" w:rsidRDefault="00A24D4A" w:rsidP="00A24D4A">
      <w:pPr>
        <w:jc w:val="center"/>
        <w:rPr>
          <w:lang w:val="en-CN" w:eastAsia="zh-CN"/>
        </w:rPr>
      </w:pPr>
    </w:p>
    <w:p w14:paraId="3BC453FA" w14:textId="1396A5FA" w:rsidR="005F7A49" w:rsidRPr="0085322D" w:rsidRDefault="00576564" w:rsidP="005F7A49">
      <w:pPr>
        <w:pStyle w:val="ListParagraph"/>
        <w:numPr>
          <w:ilvl w:val="0"/>
          <w:numId w:val="10"/>
        </w:numPr>
        <w:rPr>
          <w:lang w:val="en-CN" w:eastAsia="zh-CN"/>
        </w:rPr>
      </w:pPr>
      <w:r w:rsidRPr="0085322D">
        <w:rPr>
          <w:lang w:val="en-CN" w:eastAsia="zh-CN"/>
        </w:rPr>
        <w:t xml:space="preserve">Recovery </w:t>
      </w:r>
      <w:r w:rsidR="00366B12" w:rsidRPr="0085322D">
        <w:rPr>
          <w:color w:val="FF0000"/>
          <w:lang w:val="en-CN" w:eastAsia="zh-CN"/>
        </w:rPr>
        <w:t>B</w:t>
      </w:r>
      <w:r w:rsidRPr="0085322D">
        <w:rPr>
          <w:color w:val="FF0000"/>
          <w:lang w:val="en-CN" w:eastAsia="zh-CN"/>
        </w:rPr>
        <w:t xml:space="preserve">udget </w:t>
      </w:r>
      <w:r w:rsidRPr="0085322D">
        <w:rPr>
          <w:lang w:val="en-CN" w:eastAsia="zh-CN"/>
        </w:rPr>
        <w:t xml:space="preserve">and </w:t>
      </w:r>
      <w:r w:rsidR="00366B12" w:rsidRPr="0085322D">
        <w:rPr>
          <w:color w:val="FF0000"/>
          <w:lang w:val="en-CN" w:eastAsia="zh-CN"/>
        </w:rPr>
        <w:t>S</w:t>
      </w:r>
      <w:r w:rsidRPr="0085322D">
        <w:rPr>
          <w:color w:val="FF0000"/>
          <w:lang w:val="en-CN" w:eastAsia="zh-CN"/>
        </w:rPr>
        <w:t xml:space="preserve">upport </w:t>
      </w:r>
      <w:r w:rsidR="00366B12" w:rsidRPr="0085322D">
        <w:rPr>
          <w:lang w:val="en-CN" w:eastAsia="zh-CN"/>
        </w:rPr>
        <w:t>P</w:t>
      </w:r>
      <w:r w:rsidRPr="0085322D">
        <w:rPr>
          <w:lang w:val="en-CN" w:eastAsia="zh-CN"/>
        </w:rPr>
        <w:t xml:space="preserve">lan: Various recovery </w:t>
      </w:r>
      <w:r w:rsidRPr="0085322D">
        <w:rPr>
          <w:color w:val="FF0000"/>
          <w:lang w:val="en-CN" w:eastAsia="zh-CN"/>
        </w:rPr>
        <w:t xml:space="preserve">budgets </w:t>
      </w:r>
      <w:r w:rsidRPr="0085322D">
        <w:rPr>
          <w:lang w:val="en-CN" w:eastAsia="zh-CN"/>
        </w:rPr>
        <w:t xml:space="preserve">and </w:t>
      </w:r>
      <w:r w:rsidRPr="0085322D">
        <w:rPr>
          <w:color w:val="FF0000"/>
          <w:lang w:val="en-CN" w:eastAsia="zh-CN"/>
        </w:rPr>
        <w:t xml:space="preserve">support </w:t>
      </w:r>
      <w:r w:rsidRPr="0085322D">
        <w:rPr>
          <w:lang w:val="en-CN" w:eastAsia="zh-CN"/>
        </w:rPr>
        <w:t xml:space="preserve">plans </w:t>
      </w:r>
      <w:r w:rsidR="00007F24" w:rsidRPr="0085322D">
        <w:rPr>
          <w:lang w:val="en-CN" w:eastAsia="zh-CN"/>
        </w:rPr>
        <w:t xml:space="preserve">were </w:t>
      </w:r>
      <w:r w:rsidRPr="0085322D">
        <w:rPr>
          <w:lang w:val="en-CN" w:eastAsia="zh-CN"/>
        </w:rPr>
        <w:t xml:space="preserve">implemented by the </w:t>
      </w:r>
      <w:r w:rsidRPr="0085322D">
        <w:rPr>
          <w:color w:val="FF0000"/>
          <w:lang w:val="en-CN" w:eastAsia="zh-CN"/>
        </w:rPr>
        <w:t xml:space="preserve">government </w:t>
      </w:r>
      <w:r w:rsidRPr="0085322D">
        <w:rPr>
          <w:lang w:val="en-CN" w:eastAsia="zh-CN"/>
        </w:rPr>
        <w:t xml:space="preserve">to provide </w:t>
      </w:r>
      <w:r w:rsidRPr="0085322D">
        <w:rPr>
          <w:color w:val="FF0000"/>
          <w:lang w:val="en-CN" w:eastAsia="zh-CN"/>
        </w:rPr>
        <w:t xml:space="preserve">immediate assistance to individuals and businesses </w:t>
      </w:r>
      <w:r w:rsidRPr="0085322D">
        <w:rPr>
          <w:lang w:val="en-CN" w:eastAsia="zh-CN"/>
        </w:rPr>
        <w:t xml:space="preserve">affected </w:t>
      </w:r>
      <w:r w:rsidRPr="0085322D">
        <w:rPr>
          <w:color w:val="FF0000"/>
          <w:lang w:val="en-CN" w:eastAsia="zh-CN"/>
        </w:rPr>
        <w:t>by the pandemic</w:t>
      </w:r>
      <w:r w:rsidRPr="0085322D">
        <w:rPr>
          <w:lang w:val="en-CN" w:eastAsia="zh-CN"/>
        </w:rPr>
        <w:t xml:space="preserve">. </w:t>
      </w:r>
      <w:r w:rsidR="00037012" w:rsidRPr="0085322D">
        <w:rPr>
          <w:lang w:val="en-CN" w:eastAsia="zh-CN"/>
        </w:rPr>
        <w:t>T</w:t>
      </w:r>
      <w:r w:rsidRPr="0085322D">
        <w:rPr>
          <w:lang w:val="en-CN" w:eastAsia="zh-CN"/>
        </w:rPr>
        <w:t xml:space="preserve">he </w:t>
      </w:r>
      <w:r w:rsidRPr="0085322D">
        <w:rPr>
          <w:color w:val="FF0000"/>
          <w:lang w:val="en-CN" w:eastAsia="zh-CN"/>
        </w:rPr>
        <w:t xml:space="preserve">needs </w:t>
      </w:r>
      <w:r w:rsidRPr="0085322D">
        <w:rPr>
          <w:lang w:val="en-CN" w:eastAsia="zh-CN"/>
        </w:rPr>
        <w:t xml:space="preserve">of the medical and </w:t>
      </w:r>
      <w:r w:rsidRPr="0085322D">
        <w:rPr>
          <w:color w:val="FF0000"/>
          <w:lang w:val="en-CN" w:eastAsia="zh-CN"/>
        </w:rPr>
        <w:t xml:space="preserve">vulnerable </w:t>
      </w:r>
      <w:r w:rsidRPr="0085322D">
        <w:rPr>
          <w:lang w:val="en-CN" w:eastAsia="zh-CN"/>
        </w:rPr>
        <w:t>sectors</w:t>
      </w:r>
      <w:r w:rsidR="00037012" w:rsidRPr="0085322D">
        <w:rPr>
          <w:lang w:val="en-CN" w:eastAsia="zh-CN"/>
        </w:rPr>
        <w:t xml:space="preserve"> were prioritised, and </w:t>
      </w:r>
      <w:r w:rsidRPr="0085322D">
        <w:rPr>
          <w:color w:val="FF0000"/>
          <w:lang w:val="en-CN" w:eastAsia="zh-CN"/>
        </w:rPr>
        <w:t>businesses</w:t>
      </w:r>
      <w:r w:rsidR="00037012" w:rsidRPr="0085322D">
        <w:rPr>
          <w:color w:val="FF0000"/>
          <w:lang w:val="en-CN" w:eastAsia="zh-CN"/>
        </w:rPr>
        <w:t xml:space="preserve"> </w:t>
      </w:r>
      <w:r w:rsidR="00037012" w:rsidRPr="0085322D">
        <w:rPr>
          <w:lang w:val="en-CN" w:eastAsia="zh-CN"/>
        </w:rPr>
        <w:t>were assisted</w:t>
      </w:r>
      <w:r w:rsidRPr="0085322D">
        <w:rPr>
          <w:lang w:val="en-CN" w:eastAsia="zh-CN"/>
        </w:rPr>
        <w:t xml:space="preserve"> through the economic downturn. </w:t>
      </w:r>
      <w:r w:rsidR="00037012" w:rsidRPr="0085322D">
        <w:rPr>
          <w:lang w:val="en-CN" w:eastAsia="zh-CN"/>
        </w:rPr>
        <w:t>(</w:t>
      </w:r>
      <w:r w:rsidR="005F7A49" w:rsidRPr="0085322D">
        <w:t>Singapore Government, 2024)</w:t>
      </w:r>
    </w:p>
    <w:p w14:paraId="1E3EF418" w14:textId="77777777" w:rsidR="00463063" w:rsidRPr="0085322D" w:rsidRDefault="00463063" w:rsidP="00463063">
      <w:pPr>
        <w:pStyle w:val="ListParagraph"/>
        <w:rPr>
          <w:lang w:val="en-CN" w:eastAsia="zh-CN"/>
        </w:rPr>
      </w:pPr>
    </w:p>
    <w:p w14:paraId="364ABC77" w14:textId="38B6C9C1" w:rsidR="00463063" w:rsidRPr="0085322D" w:rsidRDefault="00576564" w:rsidP="00463063">
      <w:pPr>
        <w:numPr>
          <w:ilvl w:val="0"/>
          <w:numId w:val="10"/>
        </w:numPr>
        <w:rPr>
          <w:lang w:val="en-CN" w:eastAsia="zh-CN"/>
        </w:rPr>
      </w:pPr>
      <w:r w:rsidRPr="0085322D">
        <w:rPr>
          <w:color w:val="FF0000"/>
          <w:lang w:val="en-CN" w:eastAsia="zh-CN"/>
        </w:rPr>
        <w:t>Job Support Scheme (JSS):</w:t>
      </w:r>
      <w:r w:rsidRPr="0085322D">
        <w:rPr>
          <w:lang w:val="en-CN" w:eastAsia="zh-CN"/>
        </w:rPr>
        <w:t xml:space="preserve"> JSS </w:t>
      </w:r>
      <w:r w:rsidRPr="0085322D">
        <w:rPr>
          <w:color w:val="FF0000"/>
          <w:lang w:val="en-CN" w:eastAsia="zh-CN"/>
        </w:rPr>
        <w:t>provide</w:t>
      </w:r>
      <w:r w:rsidR="007D3E77" w:rsidRPr="0085322D">
        <w:rPr>
          <w:color w:val="FF0000"/>
          <w:lang w:val="en-CN" w:eastAsia="zh-CN"/>
        </w:rPr>
        <w:t>d</w:t>
      </w:r>
      <w:r w:rsidRPr="0085322D">
        <w:rPr>
          <w:color w:val="FF0000"/>
          <w:lang w:val="en-CN" w:eastAsia="zh-CN"/>
        </w:rPr>
        <w:t xml:space="preserve"> wage subsidies to businesses</w:t>
      </w:r>
      <w:r w:rsidRPr="0085322D">
        <w:rPr>
          <w:lang w:val="en-CN" w:eastAsia="zh-CN"/>
        </w:rPr>
        <w:t xml:space="preserve">, allowing them to </w:t>
      </w:r>
      <w:r w:rsidRPr="0085322D">
        <w:rPr>
          <w:color w:val="FF0000"/>
          <w:lang w:val="en-CN" w:eastAsia="zh-CN"/>
        </w:rPr>
        <w:t xml:space="preserve">retain employees </w:t>
      </w:r>
      <w:r w:rsidRPr="0085322D">
        <w:rPr>
          <w:lang w:val="en-CN" w:eastAsia="zh-CN"/>
        </w:rPr>
        <w:t>when revenues decrease</w:t>
      </w:r>
      <w:r w:rsidR="001E65AA" w:rsidRPr="0085322D">
        <w:rPr>
          <w:lang w:val="en-CN" w:eastAsia="zh-CN"/>
        </w:rPr>
        <w:t>d</w:t>
      </w:r>
      <w:r w:rsidRPr="0085322D">
        <w:rPr>
          <w:lang w:val="en-CN" w:eastAsia="zh-CN"/>
        </w:rPr>
        <w:t xml:space="preserve">. This policy effectively </w:t>
      </w:r>
      <w:r w:rsidR="0060592A" w:rsidRPr="0085322D">
        <w:rPr>
          <w:lang w:val="en-CN" w:eastAsia="zh-CN"/>
        </w:rPr>
        <w:t>mitigated</w:t>
      </w:r>
      <w:r w:rsidRPr="0085322D">
        <w:rPr>
          <w:lang w:val="en-CN" w:eastAsia="zh-CN"/>
        </w:rPr>
        <w:t xml:space="preserve"> the rising trend of unemployment, especially the youth unemployment rate, which reached a peak of 10% in 202</w:t>
      </w:r>
      <w:r w:rsidR="00C62B92" w:rsidRPr="0085322D">
        <w:rPr>
          <w:lang w:val="en-CN" w:eastAsia="zh-CN"/>
        </w:rPr>
        <w:t>0</w:t>
      </w:r>
      <w:r w:rsidRPr="0085322D">
        <w:rPr>
          <w:lang w:val="en-CN" w:eastAsia="zh-CN"/>
        </w:rPr>
        <w:t xml:space="preserve"> and then dropped to 8% in 2022 as the economy recovered, as shown in Figure 3.</w:t>
      </w:r>
    </w:p>
    <w:p w14:paraId="6C2CE869" w14:textId="77777777" w:rsidR="00463063" w:rsidRPr="0085322D" w:rsidRDefault="00463063" w:rsidP="00463063">
      <w:pPr>
        <w:pStyle w:val="ListParagraph"/>
        <w:rPr>
          <w:color w:val="FF0000"/>
          <w:lang w:val="en-CN" w:eastAsia="zh-CN"/>
        </w:rPr>
      </w:pPr>
    </w:p>
    <w:p w14:paraId="52F48E84" w14:textId="77777777" w:rsidR="00463063" w:rsidRPr="0085322D" w:rsidRDefault="00576564" w:rsidP="00463063">
      <w:pPr>
        <w:numPr>
          <w:ilvl w:val="0"/>
          <w:numId w:val="10"/>
        </w:numPr>
        <w:rPr>
          <w:lang w:val="en-CN" w:eastAsia="zh-CN"/>
        </w:rPr>
      </w:pPr>
      <w:r w:rsidRPr="0085322D">
        <w:rPr>
          <w:color w:val="FF0000"/>
          <w:lang w:val="en-CN" w:eastAsia="zh-CN"/>
        </w:rPr>
        <w:t xml:space="preserve">Enhanced </w:t>
      </w:r>
      <w:r w:rsidR="00006FC2" w:rsidRPr="0085322D">
        <w:rPr>
          <w:color w:val="FF0000"/>
          <w:lang w:val="en-CN" w:eastAsia="zh-CN"/>
        </w:rPr>
        <w:t>W</w:t>
      </w:r>
      <w:r w:rsidRPr="0085322D">
        <w:rPr>
          <w:color w:val="FF0000"/>
          <w:lang w:val="en-CN" w:eastAsia="zh-CN"/>
        </w:rPr>
        <w:t xml:space="preserve">age </w:t>
      </w:r>
      <w:r w:rsidR="00006FC2" w:rsidRPr="0085322D">
        <w:rPr>
          <w:lang w:val="en-CN" w:eastAsia="zh-CN"/>
        </w:rPr>
        <w:t>S</w:t>
      </w:r>
      <w:r w:rsidRPr="0085322D">
        <w:rPr>
          <w:lang w:val="en-CN" w:eastAsia="zh-CN"/>
        </w:rPr>
        <w:t xml:space="preserve">ubsidy </w:t>
      </w:r>
      <w:r w:rsidR="00006FC2" w:rsidRPr="0085322D">
        <w:rPr>
          <w:lang w:val="en-CN" w:eastAsia="zh-CN"/>
        </w:rPr>
        <w:t>P</w:t>
      </w:r>
      <w:r w:rsidRPr="0085322D">
        <w:rPr>
          <w:lang w:val="en-CN" w:eastAsia="zh-CN"/>
        </w:rPr>
        <w:t>lan: The government implement</w:t>
      </w:r>
      <w:r w:rsidR="00482974" w:rsidRPr="0085322D">
        <w:rPr>
          <w:lang w:val="en-CN" w:eastAsia="zh-CN"/>
        </w:rPr>
        <w:t>ed</w:t>
      </w:r>
      <w:r w:rsidRPr="0085322D">
        <w:rPr>
          <w:lang w:val="en-CN" w:eastAsia="zh-CN"/>
        </w:rPr>
        <w:t xml:space="preserve"> an enhanced wage subsidy plan to share employee salary costs with enterprises, incentivi</w:t>
      </w:r>
      <w:r w:rsidR="00482974" w:rsidRPr="0085322D">
        <w:rPr>
          <w:lang w:val="en-CN" w:eastAsia="zh-CN"/>
        </w:rPr>
        <w:t>s</w:t>
      </w:r>
      <w:r w:rsidR="005E4151" w:rsidRPr="0085322D">
        <w:rPr>
          <w:lang w:val="en-CN" w:eastAsia="zh-CN"/>
        </w:rPr>
        <w:t>ing</w:t>
      </w:r>
      <w:r w:rsidRPr="0085322D">
        <w:rPr>
          <w:lang w:val="en-CN" w:eastAsia="zh-CN"/>
        </w:rPr>
        <w:t xml:space="preserve"> </w:t>
      </w:r>
      <w:r w:rsidR="005E4151" w:rsidRPr="0085322D">
        <w:rPr>
          <w:lang w:val="en-CN" w:eastAsia="zh-CN"/>
        </w:rPr>
        <w:t>them</w:t>
      </w:r>
      <w:r w:rsidRPr="0085322D">
        <w:rPr>
          <w:lang w:val="en-CN" w:eastAsia="zh-CN"/>
        </w:rPr>
        <w:t xml:space="preserve"> to hire and </w:t>
      </w:r>
      <w:r w:rsidRPr="0085322D">
        <w:rPr>
          <w:color w:val="FF0000"/>
          <w:lang w:val="en-CN" w:eastAsia="zh-CN"/>
        </w:rPr>
        <w:t xml:space="preserve">retain </w:t>
      </w:r>
      <w:r w:rsidRPr="0085322D">
        <w:rPr>
          <w:lang w:val="en-CN" w:eastAsia="zh-CN"/>
        </w:rPr>
        <w:t>local employees and alleviate wage pressure during recovery.</w:t>
      </w:r>
    </w:p>
    <w:p w14:paraId="0B0C49B4" w14:textId="77777777" w:rsidR="00463063" w:rsidRPr="0085322D" w:rsidRDefault="00463063" w:rsidP="00463063">
      <w:pPr>
        <w:pStyle w:val="ListParagraph"/>
        <w:rPr>
          <w:lang w:val="en-CN" w:eastAsia="zh-CN"/>
        </w:rPr>
      </w:pPr>
    </w:p>
    <w:p w14:paraId="48210D4C" w14:textId="37C9C76E" w:rsidR="00463063" w:rsidRPr="0085322D" w:rsidRDefault="00576564" w:rsidP="00463063">
      <w:pPr>
        <w:numPr>
          <w:ilvl w:val="0"/>
          <w:numId w:val="10"/>
        </w:numPr>
        <w:rPr>
          <w:lang w:val="en-CN" w:eastAsia="zh-CN"/>
        </w:rPr>
      </w:pPr>
      <w:r w:rsidRPr="0085322D">
        <w:rPr>
          <w:lang w:val="en-CN" w:eastAsia="zh-CN"/>
        </w:rPr>
        <w:t xml:space="preserve">Key </w:t>
      </w:r>
      <w:r w:rsidR="007831F6" w:rsidRPr="0085322D">
        <w:rPr>
          <w:lang w:val="en-CN" w:eastAsia="zh-CN"/>
        </w:rPr>
        <w:t>I</w:t>
      </w:r>
      <w:r w:rsidRPr="0085322D">
        <w:rPr>
          <w:lang w:val="en-CN" w:eastAsia="zh-CN"/>
        </w:rPr>
        <w:t xml:space="preserve">ndustry </w:t>
      </w:r>
      <w:r w:rsidR="007831F6" w:rsidRPr="0085322D">
        <w:rPr>
          <w:color w:val="FF0000"/>
          <w:lang w:val="en-CN" w:eastAsia="zh-CN"/>
        </w:rPr>
        <w:t>S</w:t>
      </w:r>
      <w:r w:rsidRPr="0085322D">
        <w:rPr>
          <w:color w:val="FF0000"/>
          <w:lang w:val="en-CN" w:eastAsia="zh-CN"/>
        </w:rPr>
        <w:t>upport</w:t>
      </w:r>
      <w:r w:rsidRPr="0085322D">
        <w:rPr>
          <w:lang w:val="en-CN" w:eastAsia="zh-CN"/>
        </w:rPr>
        <w:t xml:space="preserve">: </w:t>
      </w:r>
      <w:r w:rsidRPr="0085322D">
        <w:rPr>
          <w:color w:val="FF0000"/>
          <w:lang w:val="en-CN" w:eastAsia="zh-CN"/>
        </w:rPr>
        <w:t>The government provide</w:t>
      </w:r>
      <w:r w:rsidR="00B04E3E" w:rsidRPr="0085322D">
        <w:rPr>
          <w:color w:val="FF0000"/>
          <w:lang w:val="en-CN" w:eastAsia="zh-CN"/>
        </w:rPr>
        <w:t>d</w:t>
      </w:r>
      <w:r w:rsidRPr="0085322D">
        <w:rPr>
          <w:color w:val="FF0000"/>
          <w:lang w:val="en-CN" w:eastAsia="zh-CN"/>
        </w:rPr>
        <w:t xml:space="preserve"> targeted support to </w:t>
      </w:r>
      <w:r w:rsidRPr="0085322D">
        <w:rPr>
          <w:lang w:val="en-CN" w:eastAsia="zh-CN"/>
        </w:rPr>
        <w:t xml:space="preserve">industries </w:t>
      </w:r>
      <w:r w:rsidRPr="0085322D">
        <w:rPr>
          <w:color w:val="FF0000"/>
          <w:lang w:val="en-CN" w:eastAsia="zh-CN"/>
        </w:rPr>
        <w:t xml:space="preserve">such as aviation, tourism, and hospitality </w:t>
      </w:r>
      <w:r w:rsidRPr="0085322D">
        <w:rPr>
          <w:lang w:val="en-CN" w:eastAsia="zh-CN"/>
        </w:rPr>
        <w:t xml:space="preserve">that </w:t>
      </w:r>
      <w:r w:rsidR="00B82F3E" w:rsidRPr="0085322D">
        <w:rPr>
          <w:lang w:val="en-CN" w:eastAsia="zh-CN"/>
        </w:rPr>
        <w:t xml:space="preserve">were </w:t>
      </w:r>
      <w:r w:rsidRPr="0085322D">
        <w:rPr>
          <w:lang w:val="en-CN" w:eastAsia="zh-CN"/>
        </w:rPr>
        <w:t xml:space="preserve">severely </w:t>
      </w:r>
      <w:r w:rsidRPr="0085322D">
        <w:rPr>
          <w:color w:val="FF0000"/>
          <w:lang w:val="en-CN" w:eastAsia="zh-CN"/>
        </w:rPr>
        <w:t xml:space="preserve">affected by the </w:t>
      </w:r>
      <w:r w:rsidR="005441D8" w:rsidRPr="0085322D">
        <w:rPr>
          <w:color w:val="FF0000"/>
          <w:lang w:val="en-CN" w:eastAsia="zh-CN"/>
        </w:rPr>
        <w:t>pandemic</w:t>
      </w:r>
      <w:r w:rsidRPr="0085322D">
        <w:rPr>
          <w:lang w:val="en-CN" w:eastAsia="zh-CN"/>
        </w:rPr>
        <w:t xml:space="preserve">, ensuring that they </w:t>
      </w:r>
      <w:r w:rsidR="000F6701" w:rsidRPr="0085322D">
        <w:rPr>
          <w:lang w:val="en-CN" w:eastAsia="zh-CN"/>
        </w:rPr>
        <w:t>could</w:t>
      </w:r>
      <w:r w:rsidRPr="0085322D">
        <w:rPr>
          <w:lang w:val="en-CN" w:eastAsia="zh-CN"/>
        </w:rPr>
        <w:t xml:space="preserve"> operate despite </w:t>
      </w:r>
      <w:r w:rsidRPr="0085322D">
        <w:rPr>
          <w:color w:val="FF0000"/>
          <w:lang w:val="en-CN" w:eastAsia="zh-CN"/>
        </w:rPr>
        <w:t>travel restrictions and reduced demand</w:t>
      </w:r>
      <w:r w:rsidRPr="0085322D">
        <w:rPr>
          <w:lang w:val="en-CN" w:eastAsia="zh-CN"/>
        </w:rPr>
        <w:t>.</w:t>
      </w:r>
    </w:p>
    <w:p w14:paraId="3707F5DA" w14:textId="77777777" w:rsidR="00463063" w:rsidRPr="0085322D" w:rsidRDefault="00463063" w:rsidP="00463063">
      <w:pPr>
        <w:pStyle w:val="ListParagraph"/>
        <w:rPr>
          <w:color w:val="FF0000"/>
          <w:lang w:val="en-CN" w:eastAsia="zh-CN"/>
        </w:rPr>
      </w:pPr>
    </w:p>
    <w:p w14:paraId="64C3C570" w14:textId="1D224E42" w:rsidR="00576564" w:rsidRPr="0085322D" w:rsidRDefault="00576564" w:rsidP="00463063">
      <w:pPr>
        <w:numPr>
          <w:ilvl w:val="0"/>
          <w:numId w:val="10"/>
        </w:numPr>
        <w:rPr>
          <w:lang w:val="en-CN" w:eastAsia="zh-CN"/>
        </w:rPr>
      </w:pPr>
      <w:r w:rsidRPr="0085322D">
        <w:rPr>
          <w:color w:val="FF0000"/>
          <w:lang w:val="en-CN" w:eastAsia="zh-CN"/>
        </w:rPr>
        <w:lastRenderedPageBreak/>
        <w:t xml:space="preserve">Tax </w:t>
      </w:r>
      <w:r w:rsidR="00057A27" w:rsidRPr="0085322D">
        <w:rPr>
          <w:lang w:val="en-CN" w:eastAsia="zh-CN"/>
        </w:rPr>
        <w:t>D</w:t>
      </w:r>
      <w:r w:rsidRPr="0085322D">
        <w:rPr>
          <w:lang w:val="en-CN" w:eastAsia="zh-CN"/>
        </w:rPr>
        <w:t xml:space="preserve">eferral: Enterprises facing </w:t>
      </w:r>
      <w:r w:rsidRPr="0085322D">
        <w:rPr>
          <w:color w:val="FF0000"/>
          <w:lang w:val="en-CN" w:eastAsia="zh-CN"/>
        </w:rPr>
        <w:t xml:space="preserve">cash flow </w:t>
      </w:r>
      <w:r w:rsidRPr="0085322D">
        <w:rPr>
          <w:lang w:val="en-CN" w:eastAsia="zh-CN"/>
        </w:rPr>
        <w:t xml:space="preserve">difficulties </w:t>
      </w:r>
      <w:r w:rsidR="00F52DFB" w:rsidRPr="0085322D">
        <w:rPr>
          <w:lang w:val="en-CN" w:eastAsia="zh-CN"/>
        </w:rPr>
        <w:t xml:space="preserve">benefited from </w:t>
      </w:r>
      <w:r w:rsidRPr="0085322D">
        <w:rPr>
          <w:lang w:val="en-CN" w:eastAsia="zh-CN"/>
        </w:rPr>
        <w:t>the tax deferral policy, which alleviate</w:t>
      </w:r>
      <w:r w:rsidR="00C44A69" w:rsidRPr="0085322D">
        <w:rPr>
          <w:lang w:val="en-CN" w:eastAsia="zh-CN"/>
        </w:rPr>
        <w:t>d</w:t>
      </w:r>
      <w:r w:rsidRPr="0085322D">
        <w:rPr>
          <w:lang w:val="en-CN" w:eastAsia="zh-CN"/>
        </w:rPr>
        <w:t xml:space="preserve"> short-term </w:t>
      </w:r>
      <w:r w:rsidRPr="0085322D">
        <w:rPr>
          <w:color w:val="FF0000"/>
          <w:lang w:val="en-CN" w:eastAsia="zh-CN"/>
        </w:rPr>
        <w:t xml:space="preserve">financial </w:t>
      </w:r>
      <w:r w:rsidRPr="0085322D">
        <w:rPr>
          <w:lang w:val="en-CN" w:eastAsia="zh-CN"/>
        </w:rPr>
        <w:t xml:space="preserve">pressure and enhance the </w:t>
      </w:r>
      <w:r w:rsidRPr="0085322D">
        <w:rPr>
          <w:color w:val="FF0000"/>
          <w:lang w:val="en-CN" w:eastAsia="zh-CN"/>
        </w:rPr>
        <w:t xml:space="preserve">flexibility </w:t>
      </w:r>
      <w:r w:rsidRPr="0085322D">
        <w:rPr>
          <w:lang w:val="en-CN" w:eastAsia="zh-CN"/>
        </w:rPr>
        <w:t xml:space="preserve">of management operations and </w:t>
      </w:r>
      <w:r w:rsidRPr="0085322D">
        <w:rPr>
          <w:color w:val="FF0000"/>
          <w:lang w:val="en-CN" w:eastAsia="zh-CN"/>
        </w:rPr>
        <w:t xml:space="preserve">cash flow </w:t>
      </w:r>
      <w:r w:rsidRPr="0085322D">
        <w:rPr>
          <w:lang w:val="en-CN" w:eastAsia="zh-CN"/>
        </w:rPr>
        <w:t>during uncertain periods.</w:t>
      </w:r>
    </w:p>
    <w:p w14:paraId="512ACF95" w14:textId="77777777" w:rsidR="00463063" w:rsidRPr="0085322D" w:rsidRDefault="00463063" w:rsidP="00463063">
      <w:pPr>
        <w:rPr>
          <w:lang w:val="en-CN" w:eastAsia="zh-CN"/>
        </w:rPr>
      </w:pPr>
    </w:p>
    <w:p w14:paraId="457A4177" w14:textId="7B2C4C2A" w:rsidR="00576564" w:rsidRPr="0085322D" w:rsidRDefault="00576564" w:rsidP="00463063">
      <w:pPr>
        <w:numPr>
          <w:ilvl w:val="0"/>
          <w:numId w:val="10"/>
        </w:numPr>
        <w:rPr>
          <w:lang w:val="en-CN" w:eastAsia="zh-CN"/>
        </w:rPr>
      </w:pPr>
      <w:r w:rsidRPr="0085322D">
        <w:rPr>
          <w:lang w:val="en-CN" w:eastAsia="zh-CN"/>
        </w:rPr>
        <w:t xml:space="preserve">Medical </w:t>
      </w:r>
      <w:r w:rsidR="00DD092A" w:rsidRPr="0085322D">
        <w:rPr>
          <w:lang w:val="en-CN" w:eastAsia="zh-CN"/>
        </w:rPr>
        <w:t>E</w:t>
      </w:r>
      <w:r w:rsidRPr="0085322D">
        <w:rPr>
          <w:lang w:val="en-CN" w:eastAsia="zh-CN"/>
        </w:rPr>
        <w:t xml:space="preserve">xpenditure </w:t>
      </w:r>
      <w:r w:rsidRPr="0085322D">
        <w:rPr>
          <w:color w:val="FF0000"/>
          <w:lang w:val="en-CN" w:eastAsia="zh-CN"/>
        </w:rPr>
        <w:t xml:space="preserve">and </w:t>
      </w:r>
      <w:r w:rsidR="00DD092A" w:rsidRPr="0085322D">
        <w:rPr>
          <w:color w:val="FF0000"/>
          <w:lang w:val="en-CN" w:eastAsia="zh-CN"/>
        </w:rPr>
        <w:t>V</w:t>
      </w:r>
      <w:r w:rsidRPr="0085322D">
        <w:rPr>
          <w:color w:val="FF0000"/>
          <w:lang w:val="en-CN" w:eastAsia="zh-CN"/>
        </w:rPr>
        <w:t xml:space="preserve">accine </w:t>
      </w:r>
      <w:r w:rsidR="00DD092A" w:rsidRPr="0085322D">
        <w:rPr>
          <w:color w:val="FF0000"/>
          <w:lang w:val="en-CN" w:eastAsia="zh-CN"/>
        </w:rPr>
        <w:t>P</w:t>
      </w:r>
      <w:r w:rsidRPr="0085322D">
        <w:rPr>
          <w:color w:val="FF0000"/>
          <w:lang w:val="en-CN" w:eastAsia="zh-CN"/>
        </w:rPr>
        <w:t>rocurement</w:t>
      </w:r>
      <w:r w:rsidRPr="0085322D">
        <w:rPr>
          <w:lang w:val="en-CN" w:eastAsia="zh-CN"/>
        </w:rPr>
        <w:t xml:space="preserve">: Singapore significantly </w:t>
      </w:r>
      <w:r w:rsidRPr="0085322D">
        <w:rPr>
          <w:color w:val="FF0000"/>
          <w:lang w:val="en-CN" w:eastAsia="zh-CN"/>
        </w:rPr>
        <w:t xml:space="preserve">increased </w:t>
      </w:r>
      <w:r w:rsidRPr="0085322D">
        <w:rPr>
          <w:lang w:val="en-CN" w:eastAsia="zh-CN"/>
        </w:rPr>
        <w:t xml:space="preserve">medical expenditure for detection and </w:t>
      </w:r>
      <w:r w:rsidRPr="0085322D">
        <w:rPr>
          <w:color w:val="FF0000"/>
          <w:lang w:val="en-CN" w:eastAsia="zh-CN"/>
        </w:rPr>
        <w:t>treatment</w:t>
      </w:r>
      <w:r w:rsidRPr="0085322D">
        <w:rPr>
          <w:lang w:val="en-CN" w:eastAsia="zh-CN"/>
        </w:rPr>
        <w:t xml:space="preserve">. The government also invested </w:t>
      </w:r>
      <w:r w:rsidR="00E3365F" w:rsidRPr="0085322D">
        <w:rPr>
          <w:lang w:eastAsia="zh-CN"/>
        </w:rPr>
        <w:t xml:space="preserve">substantial funds </w:t>
      </w:r>
      <w:r w:rsidRPr="0085322D">
        <w:rPr>
          <w:lang w:val="en-CN" w:eastAsia="zh-CN"/>
        </w:rPr>
        <w:t xml:space="preserve">in purchasing and </w:t>
      </w:r>
      <w:r w:rsidRPr="0085322D">
        <w:rPr>
          <w:color w:val="FF0000"/>
          <w:lang w:val="en-CN" w:eastAsia="zh-CN"/>
        </w:rPr>
        <w:t xml:space="preserve">distributing vaccines </w:t>
      </w:r>
      <w:r w:rsidRPr="0085322D">
        <w:rPr>
          <w:lang w:val="en-CN" w:eastAsia="zh-CN"/>
        </w:rPr>
        <w:t xml:space="preserve">to lay the foundation for the full economic restart with high vaccination rates </w:t>
      </w:r>
      <w:r w:rsidR="00840803" w:rsidRPr="0085322D">
        <w:t>(Ministry of Health Singapore, 2024)</w:t>
      </w:r>
      <w:r w:rsidR="00DD516E" w:rsidRPr="0085322D">
        <w:rPr>
          <w:lang w:val="en-CN" w:eastAsia="zh-CN"/>
        </w:rPr>
        <w:t>.</w:t>
      </w:r>
    </w:p>
    <w:p w14:paraId="270C56CF" w14:textId="77777777" w:rsidR="00463063" w:rsidRPr="0085322D" w:rsidRDefault="00463063" w:rsidP="00463063">
      <w:pPr>
        <w:rPr>
          <w:lang w:val="en-CN" w:eastAsia="zh-CN"/>
        </w:rPr>
      </w:pPr>
    </w:p>
    <w:p w14:paraId="7E2E3BA8" w14:textId="4B97A538" w:rsidR="00576564" w:rsidRPr="0085322D" w:rsidRDefault="00576564" w:rsidP="00463063">
      <w:pPr>
        <w:numPr>
          <w:ilvl w:val="0"/>
          <w:numId w:val="10"/>
        </w:numPr>
        <w:rPr>
          <w:lang w:val="en-CN" w:eastAsia="zh-CN"/>
        </w:rPr>
      </w:pPr>
      <w:r w:rsidRPr="0085322D">
        <w:rPr>
          <w:color w:val="FF0000"/>
          <w:lang w:val="en-CN" w:eastAsia="zh-CN"/>
        </w:rPr>
        <w:t xml:space="preserve">Digital </w:t>
      </w:r>
      <w:r w:rsidR="00475CD3" w:rsidRPr="0085322D">
        <w:rPr>
          <w:color w:val="FF0000"/>
          <w:lang w:val="en-CN" w:eastAsia="zh-CN"/>
        </w:rPr>
        <w:t>T</w:t>
      </w:r>
      <w:r w:rsidRPr="0085322D">
        <w:rPr>
          <w:color w:val="FF0000"/>
          <w:lang w:val="en-CN" w:eastAsia="zh-CN"/>
        </w:rPr>
        <w:t xml:space="preserve">ransformation </w:t>
      </w:r>
      <w:r w:rsidR="00475CD3" w:rsidRPr="0085322D">
        <w:rPr>
          <w:color w:val="FF0000"/>
          <w:lang w:val="en-CN" w:eastAsia="zh-CN"/>
        </w:rPr>
        <w:t>I</w:t>
      </w:r>
      <w:r w:rsidRPr="0085322D">
        <w:rPr>
          <w:color w:val="FF0000"/>
          <w:lang w:val="en-CN" w:eastAsia="zh-CN"/>
        </w:rPr>
        <w:t xml:space="preserve">nvestment: </w:t>
      </w:r>
      <w:r w:rsidRPr="0085322D">
        <w:rPr>
          <w:lang w:val="en-CN" w:eastAsia="zh-CN"/>
        </w:rPr>
        <w:t>The government promote</w:t>
      </w:r>
      <w:r w:rsidR="007706FF" w:rsidRPr="0085322D">
        <w:rPr>
          <w:lang w:val="en-CN" w:eastAsia="zh-CN"/>
        </w:rPr>
        <w:t>d</w:t>
      </w:r>
      <w:r w:rsidRPr="0085322D">
        <w:rPr>
          <w:lang w:val="en-CN" w:eastAsia="zh-CN"/>
        </w:rPr>
        <w:t xml:space="preserve"> the accelerated digital transformation </w:t>
      </w:r>
      <w:r w:rsidR="003238CC" w:rsidRPr="0085322D">
        <w:rPr>
          <w:lang w:val="en-CN" w:eastAsia="zh-CN"/>
        </w:rPr>
        <w:t>to help</w:t>
      </w:r>
      <w:r w:rsidRPr="0085322D">
        <w:rPr>
          <w:lang w:val="en-CN" w:eastAsia="zh-CN"/>
        </w:rPr>
        <w:t xml:space="preserve"> enterprises adapt to remote work and new consumption habits. This not only improve</w:t>
      </w:r>
      <w:r w:rsidR="007706FF" w:rsidRPr="0085322D">
        <w:rPr>
          <w:lang w:val="en-CN" w:eastAsia="zh-CN"/>
        </w:rPr>
        <w:t>d</w:t>
      </w:r>
      <w:r w:rsidRPr="0085322D">
        <w:rPr>
          <w:lang w:val="en-CN" w:eastAsia="zh-CN"/>
        </w:rPr>
        <w:t xml:space="preserve"> the adaptability of enterprises, but also create</w:t>
      </w:r>
      <w:r w:rsidR="00380F19" w:rsidRPr="0085322D">
        <w:rPr>
          <w:lang w:val="en-CN" w:eastAsia="zh-CN"/>
        </w:rPr>
        <w:t>d</w:t>
      </w:r>
      <w:r w:rsidRPr="0085322D">
        <w:rPr>
          <w:lang w:val="en-CN" w:eastAsia="zh-CN"/>
        </w:rPr>
        <w:t xml:space="preserve"> new growth points </w:t>
      </w:r>
      <w:r w:rsidRPr="0085322D">
        <w:rPr>
          <w:color w:val="FF0000"/>
          <w:lang w:val="en-CN" w:eastAsia="zh-CN"/>
        </w:rPr>
        <w:t>in the digital economy</w:t>
      </w:r>
      <w:r w:rsidRPr="0085322D">
        <w:rPr>
          <w:lang w:val="en-CN" w:eastAsia="zh-CN"/>
        </w:rPr>
        <w:t>.</w:t>
      </w:r>
    </w:p>
    <w:p w14:paraId="706A4C16" w14:textId="77777777" w:rsidR="00463063" w:rsidRPr="0085322D" w:rsidRDefault="00463063" w:rsidP="00463063">
      <w:pPr>
        <w:rPr>
          <w:lang w:val="en-CN" w:eastAsia="zh-CN"/>
        </w:rPr>
      </w:pPr>
    </w:p>
    <w:p w14:paraId="14F6CB2D" w14:textId="77777777" w:rsidR="00B463F4" w:rsidRPr="0085322D" w:rsidRDefault="00576564" w:rsidP="00463063">
      <w:pPr>
        <w:numPr>
          <w:ilvl w:val="0"/>
          <w:numId w:val="10"/>
        </w:numPr>
        <w:rPr>
          <w:lang w:val="en-CN" w:eastAsia="zh-CN"/>
        </w:rPr>
      </w:pPr>
      <w:r w:rsidRPr="0085322D">
        <w:rPr>
          <w:color w:val="FF0000"/>
          <w:lang w:val="en-CN" w:eastAsia="zh-CN"/>
        </w:rPr>
        <w:t xml:space="preserve">Support for </w:t>
      </w:r>
      <w:r w:rsidR="00A718B7" w:rsidRPr="0085322D">
        <w:rPr>
          <w:color w:val="FF0000"/>
          <w:lang w:val="en-CN" w:eastAsia="zh-CN"/>
        </w:rPr>
        <w:t>L</w:t>
      </w:r>
      <w:r w:rsidRPr="0085322D">
        <w:rPr>
          <w:color w:val="FF0000"/>
          <w:lang w:val="en-CN" w:eastAsia="zh-CN"/>
        </w:rPr>
        <w:t>ow-</w:t>
      </w:r>
      <w:r w:rsidR="00A718B7" w:rsidRPr="0085322D">
        <w:rPr>
          <w:color w:val="FF0000"/>
          <w:lang w:val="en-CN" w:eastAsia="zh-CN"/>
        </w:rPr>
        <w:t>I</w:t>
      </w:r>
      <w:r w:rsidRPr="0085322D">
        <w:rPr>
          <w:color w:val="FF0000"/>
          <w:lang w:val="en-CN" w:eastAsia="zh-CN"/>
        </w:rPr>
        <w:t xml:space="preserve">ncome </w:t>
      </w:r>
      <w:r w:rsidR="00A718B7" w:rsidRPr="0085322D">
        <w:rPr>
          <w:lang w:val="en-CN" w:eastAsia="zh-CN"/>
        </w:rPr>
        <w:t>F</w:t>
      </w:r>
      <w:r w:rsidRPr="0085322D">
        <w:rPr>
          <w:lang w:val="en-CN" w:eastAsia="zh-CN"/>
        </w:rPr>
        <w:t xml:space="preserve">amilies: The government </w:t>
      </w:r>
      <w:r w:rsidRPr="0085322D">
        <w:rPr>
          <w:color w:val="FF0000"/>
          <w:lang w:val="en-CN" w:eastAsia="zh-CN"/>
        </w:rPr>
        <w:t xml:space="preserve">expanded social support programs </w:t>
      </w:r>
      <w:r w:rsidRPr="0085322D">
        <w:rPr>
          <w:lang w:val="en-CN" w:eastAsia="zh-CN"/>
        </w:rPr>
        <w:t xml:space="preserve">to provide </w:t>
      </w:r>
      <w:r w:rsidRPr="0085322D">
        <w:rPr>
          <w:color w:val="FF0000"/>
          <w:lang w:val="en-CN" w:eastAsia="zh-CN"/>
        </w:rPr>
        <w:t xml:space="preserve">additional financial support for low-income </w:t>
      </w:r>
      <w:r w:rsidRPr="0085322D">
        <w:rPr>
          <w:lang w:val="en-CN" w:eastAsia="zh-CN"/>
        </w:rPr>
        <w:t xml:space="preserve">families, so that </w:t>
      </w:r>
      <w:r w:rsidRPr="0085322D">
        <w:rPr>
          <w:color w:val="FF0000"/>
          <w:lang w:val="en-CN" w:eastAsia="zh-CN"/>
        </w:rPr>
        <w:t>vulnerable</w:t>
      </w:r>
      <w:r w:rsidRPr="0085322D">
        <w:rPr>
          <w:lang w:val="en-CN" w:eastAsia="zh-CN"/>
        </w:rPr>
        <w:t xml:space="preserve"> groups </w:t>
      </w:r>
      <w:r w:rsidR="005D1901" w:rsidRPr="0085322D">
        <w:rPr>
          <w:lang w:val="en-CN" w:eastAsia="zh-CN"/>
        </w:rPr>
        <w:t>could</w:t>
      </w:r>
      <w:r w:rsidRPr="0085322D">
        <w:rPr>
          <w:lang w:val="en-CN" w:eastAsia="zh-CN"/>
        </w:rPr>
        <w:t xml:space="preserve"> receive basic resources and assistance during the </w:t>
      </w:r>
      <w:r w:rsidRPr="0085322D">
        <w:rPr>
          <w:color w:val="FF0000"/>
          <w:lang w:val="en-CN" w:eastAsia="zh-CN"/>
        </w:rPr>
        <w:t xml:space="preserve">most </w:t>
      </w:r>
      <w:r w:rsidRPr="0085322D">
        <w:rPr>
          <w:lang w:val="en-CN" w:eastAsia="zh-CN"/>
        </w:rPr>
        <w:t xml:space="preserve">severe impact of the </w:t>
      </w:r>
      <w:r w:rsidR="009A015D" w:rsidRPr="0085322D">
        <w:rPr>
          <w:color w:val="FF0000"/>
          <w:lang w:val="en-CN" w:eastAsia="zh-CN"/>
        </w:rPr>
        <w:t>pandemic</w:t>
      </w:r>
      <w:r w:rsidRPr="0085322D">
        <w:rPr>
          <w:lang w:val="en-CN" w:eastAsia="zh-CN"/>
        </w:rPr>
        <w:t>.</w:t>
      </w:r>
      <w:r w:rsidR="00241365" w:rsidRPr="0085322D">
        <w:rPr>
          <w:lang w:val="en-CN" w:eastAsia="zh-CN"/>
        </w:rPr>
        <w:t xml:space="preserve"> </w:t>
      </w:r>
    </w:p>
    <w:p w14:paraId="423F833B" w14:textId="77777777" w:rsidR="00463063" w:rsidRPr="0085322D" w:rsidRDefault="00463063" w:rsidP="00463063">
      <w:pPr>
        <w:rPr>
          <w:lang w:val="en-CN" w:eastAsia="zh-CN"/>
        </w:rPr>
      </w:pPr>
    </w:p>
    <w:p w14:paraId="4EB39C88" w14:textId="0C09FAF2" w:rsidR="00576564" w:rsidRPr="0085322D" w:rsidRDefault="00576564" w:rsidP="00463063">
      <w:pPr>
        <w:rPr>
          <w:lang w:val="en-CN" w:eastAsia="zh-CN"/>
        </w:rPr>
      </w:pPr>
      <w:r w:rsidRPr="0085322D">
        <w:rPr>
          <w:color w:val="FF0000"/>
          <w:lang w:val="en-CN" w:eastAsia="zh-CN"/>
        </w:rPr>
        <w:t xml:space="preserve">Singapore's fiscal policy </w:t>
      </w:r>
      <w:r w:rsidRPr="0085322D">
        <w:rPr>
          <w:lang w:val="en-CN" w:eastAsia="zh-CN"/>
        </w:rPr>
        <w:t xml:space="preserve">played an important role in protecting employment, supporting key industries and promoting economic </w:t>
      </w:r>
      <w:r w:rsidRPr="0085322D">
        <w:rPr>
          <w:color w:val="FF0000"/>
          <w:lang w:val="en-CN" w:eastAsia="zh-CN"/>
        </w:rPr>
        <w:t>recovery</w:t>
      </w:r>
      <w:r w:rsidRPr="0085322D">
        <w:rPr>
          <w:lang w:val="en-CN" w:eastAsia="zh-CN"/>
        </w:rPr>
        <w:t>. The wage support program effectively reduced the youth unemployment rate, which dropped from 10% in 202</w:t>
      </w:r>
      <w:r w:rsidR="00EA42E2" w:rsidRPr="0085322D">
        <w:rPr>
          <w:lang w:val="en-CN" w:eastAsia="zh-CN"/>
        </w:rPr>
        <w:t>0</w:t>
      </w:r>
      <w:r w:rsidRPr="0085322D">
        <w:rPr>
          <w:lang w:val="en-CN" w:eastAsia="zh-CN"/>
        </w:rPr>
        <w:t xml:space="preserve"> to 8% in 2022, as shown in Figure 3. Meanwhile, investments in </w:t>
      </w:r>
      <w:r w:rsidRPr="0085322D">
        <w:rPr>
          <w:color w:val="FF0000"/>
          <w:lang w:val="en-CN" w:eastAsia="zh-CN"/>
        </w:rPr>
        <w:t xml:space="preserve">healthcare </w:t>
      </w:r>
      <w:r w:rsidRPr="0085322D">
        <w:rPr>
          <w:lang w:val="en-CN" w:eastAsia="zh-CN"/>
        </w:rPr>
        <w:t xml:space="preserve">and digital transformation further enhanced the resilience of </w:t>
      </w:r>
      <w:r w:rsidRPr="0085322D">
        <w:rPr>
          <w:color w:val="FF0000"/>
          <w:lang w:val="en-CN" w:eastAsia="zh-CN"/>
        </w:rPr>
        <w:t>the economy</w:t>
      </w:r>
      <w:r w:rsidRPr="0085322D">
        <w:rPr>
          <w:lang w:val="en-CN" w:eastAsia="zh-CN"/>
        </w:rPr>
        <w:t xml:space="preserve">, </w:t>
      </w:r>
      <w:r w:rsidRPr="0085322D">
        <w:rPr>
          <w:color w:val="FF0000"/>
          <w:lang w:val="en-CN" w:eastAsia="zh-CN"/>
        </w:rPr>
        <w:t xml:space="preserve">paving the way for sustainable </w:t>
      </w:r>
      <w:r w:rsidRPr="0085322D">
        <w:rPr>
          <w:lang w:val="en-CN" w:eastAsia="zh-CN"/>
        </w:rPr>
        <w:t>growth.</w:t>
      </w:r>
    </w:p>
    <w:p w14:paraId="59F6C750" w14:textId="77777777" w:rsidR="0018270A" w:rsidRPr="0085322D" w:rsidRDefault="0018270A" w:rsidP="00BD2C0A">
      <w:pPr>
        <w:rPr>
          <w:lang w:val="en-CN" w:eastAsia="zh-CN"/>
        </w:rPr>
      </w:pPr>
    </w:p>
    <w:p w14:paraId="57694414" w14:textId="4C59DF31" w:rsidR="00C572D5" w:rsidRPr="0085322D" w:rsidRDefault="00C572D5" w:rsidP="000F1B5B">
      <w:pPr>
        <w:rPr>
          <w:rFonts w:ascii="Arial" w:hAnsi="Arial" w:cs="Arial"/>
          <w:b/>
          <w:bCs/>
        </w:rPr>
      </w:pPr>
      <w:r w:rsidRPr="00852F52">
        <w:rPr>
          <w:rFonts w:ascii="Arial" w:hAnsi="Arial" w:cs="Arial"/>
          <w:b/>
          <w:bCs/>
        </w:rPr>
        <w:t>2. Reflection</w:t>
      </w:r>
    </w:p>
    <w:p w14:paraId="411FBC9D" w14:textId="77777777" w:rsidR="003366C8" w:rsidRPr="0085322D" w:rsidRDefault="003366C8" w:rsidP="003366C8">
      <w:pPr>
        <w:pStyle w:val="ListParagraph"/>
        <w:numPr>
          <w:ilvl w:val="0"/>
          <w:numId w:val="3"/>
        </w:numPr>
        <w:tabs>
          <w:tab w:val="left" w:pos="5231"/>
        </w:tabs>
        <w:rPr>
          <w:lang w:val="en-US"/>
        </w:rPr>
      </w:pPr>
      <w:r w:rsidRPr="0085322D">
        <w:rPr>
          <w:lang w:val="en-CN"/>
        </w:rPr>
        <w:t xml:space="preserve">ChatGPT’s report </w:t>
      </w:r>
      <w:r w:rsidRPr="0085322D">
        <w:rPr>
          <w:rFonts w:hint="eastAsia"/>
          <w:lang w:val="en-CN"/>
        </w:rPr>
        <w:t xml:space="preserve">has </w:t>
      </w:r>
      <w:r w:rsidRPr="0085322D">
        <w:rPr>
          <w:lang w:val="en-CN"/>
        </w:rPr>
        <w:t>capture</w:t>
      </w:r>
      <w:r w:rsidRPr="0085322D">
        <w:rPr>
          <w:rFonts w:hint="eastAsia"/>
          <w:lang w:val="en-CN"/>
        </w:rPr>
        <w:t>d</w:t>
      </w:r>
      <w:r w:rsidRPr="0085322D">
        <w:rPr>
          <w:rFonts w:hint="eastAsia"/>
          <w:lang w:val="en-CN" w:eastAsia="zh-CN"/>
        </w:rPr>
        <w:t xml:space="preserve"> </w:t>
      </w:r>
      <w:r w:rsidRPr="0085322D">
        <w:rPr>
          <w:lang w:val="en-CN"/>
        </w:rPr>
        <w:t xml:space="preserve">the structure and core themes of the task, accurately pointing out key economic impacts such as a decline in GDP, an increase in unemployment, and the fiscal and monetary policy responses taken by the government. AI clearly outlined policies such as JSS and quantitative easing, which </w:t>
      </w:r>
      <w:r w:rsidRPr="0085322D">
        <w:rPr>
          <w:rFonts w:hint="eastAsia"/>
          <w:lang w:val="en-CN"/>
        </w:rPr>
        <w:t xml:space="preserve">had </w:t>
      </w:r>
      <w:r w:rsidRPr="0085322D">
        <w:rPr>
          <w:lang w:val="en-CN"/>
        </w:rPr>
        <w:t>played an important role in Singapore's response to COVID-19. The report is well-structured, logically coherent, and the information is presented in an orderly manner.</w:t>
      </w:r>
    </w:p>
    <w:p w14:paraId="7993A1B5" w14:textId="77777777" w:rsidR="003366C8" w:rsidRPr="0085322D" w:rsidRDefault="003366C8" w:rsidP="003366C8">
      <w:pPr>
        <w:pStyle w:val="ListParagraph"/>
        <w:tabs>
          <w:tab w:val="left" w:pos="5231"/>
        </w:tabs>
        <w:rPr>
          <w:lang w:val="en-CN"/>
        </w:rPr>
      </w:pPr>
    </w:p>
    <w:p w14:paraId="2FAF9251" w14:textId="77777777" w:rsidR="003366C8" w:rsidRPr="0085322D" w:rsidRDefault="003366C8" w:rsidP="003366C8">
      <w:pPr>
        <w:pStyle w:val="ListParagraph"/>
        <w:numPr>
          <w:ilvl w:val="0"/>
          <w:numId w:val="3"/>
        </w:numPr>
        <w:tabs>
          <w:tab w:val="left" w:pos="5231"/>
        </w:tabs>
        <w:rPr>
          <w:lang w:val="en-CN"/>
        </w:rPr>
      </w:pPr>
      <w:r w:rsidRPr="0085322D">
        <w:rPr>
          <w:lang w:val="en-CN"/>
        </w:rPr>
        <w:t>The report of ChatGPT lacks in-depth analysis and data support. For example, detailed data on youth and overall unemployment rates are not listed, nor authoritative official sources cited. In addition, the report fail</w:t>
      </w:r>
      <w:r w:rsidRPr="0085322D">
        <w:rPr>
          <w:rFonts w:hint="eastAsia"/>
          <w:lang w:val="en-CN"/>
        </w:rPr>
        <w:t>s</w:t>
      </w:r>
      <w:r w:rsidRPr="0085322D">
        <w:rPr>
          <w:lang w:val="en-CN"/>
        </w:rPr>
        <w:t xml:space="preserve"> to effectively link the charts with policies, thus failing to fully demonstrate the causal relationship between government intervention and economic outcomes. The discussion on sustainable development remains superficial, and there is no in-depth exploration of how green finance can be consistent with Singapore's long-term economic goals.</w:t>
      </w:r>
    </w:p>
    <w:p w14:paraId="7D8D071D" w14:textId="77777777" w:rsidR="003366C8" w:rsidRPr="0085322D" w:rsidRDefault="003366C8" w:rsidP="003366C8">
      <w:pPr>
        <w:pStyle w:val="ListParagraph"/>
        <w:tabs>
          <w:tab w:val="left" w:pos="5231"/>
        </w:tabs>
        <w:rPr>
          <w:lang w:val="en-CN"/>
        </w:rPr>
      </w:pPr>
    </w:p>
    <w:p w14:paraId="2656CDA3" w14:textId="77777777" w:rsidR="003366C8" w:rsidRPr="0085322D" w:rsidRDefault="003366C8" w:rsidP="003366C8">
      <w:pPr>
        <w:pStyle w:val="ListParagraph"/>
        <w:numPr>
          <w:ilvl w:val="0"/>
          <w:numId w:val="3"/>
        </w:numPr>
        <w:tabs>
          <w:tab w:val="left" w:pos="5231"/>
        </w:tabs>
        <w:rPr>
          <w:lang w:val="en-CN"/>
        </w:rPr>
      </w:pPr>
      <w:r w:rsidRPr="0085322D">
        <w:rPr>
          <w:lang w:val="en-CN"/>
        </w:rPr>
        <w:t xml:space="preserve">To stay competitive in the AI-powered world, I will focus on critical thinking, complex data analysis, and professional economics knowledge – skills that AI </w:t>
      </w:r>
      <w:r w:rsidRPr="0085322D">
        <w:t xml:space="preserve">struggles to possess. Furthermore, I will strengthen my ability to interpret policies, communicate with stakeholders, and make detailed judgments. These practical skills will enable me to provide insights beyond automated reports. </w:t>
      </w:r>
      <w:r w:rsidRPr="0085322D">
        <w:rPr>
          <w:rFonts w:hint="eastAsia"/>
          <w:lang w:eastAsia="zh-CN"/>
        </w:rPr>
        <w:t>Meanwhile,</w:t>
      </w:r>
      <w:r w:rsidRPr="0085322D">
        <w:t xml:space="preserve"> I will also constantly improve my skills with AI tools. Furthermore, establishing a </w:t>
      </w:r>
      <w:r w:rsidRPr="0085322D">
        <w:lastRenderedPageBreak/>
        <w:t>network in the field of economics and engaging in interdisciplinary research will ensure that I maintain value and differentiation in an increasingly automated era of big data.</w:t>
      </w:r>
    </w:p>
    <w:p w14:paraId="45D78AC1" w14:textId="77777777" w:rsidR="00C572D5" w:rsidRDefault="00C572D5" w:rsidP="00C572D5">
      <w:pPr>
        <w:rPr>
          <w:rFonts w:ascii="Arial" w:hAnsi="Arial" w:cs="Arial"/>
        </w:rPr>
      </w:pPr>
    </w:p>
    <w:p w14:paraId="618D7D30" w14:textId="77777777" w:rsidR="000A7BAC" w:rsidRDefault="000A7BAC" w:rsidP="00C572D5">
      <w:pPr>
        <w:rPr>
          <w:rFonts w:ascii="Arial" w:hAnsi="Arial" w:cs="Arial"/>
        </w:rPr>
      </w:pPr>
    </w:p>
    <w:p w14:paraId="3C1C710F" w14:textId="77777777" w:rsidR="000A7BAC" w:rsidRDefault="000A7BAC" w:rsidP="00C572D5">
      <w:pPr>
        <w:rPr>
          <w:rFonts w:ascii="Arial" w:hAnsi="Arial" w:cs="Arial"/>
        </w:rPr>
      </w:pPr>
    </w:p>
    <w:p w14:paraId="2E14562B" w14:textId="77777777" w:rsidR="000A7BAC" w:rsidRDefault="000A7BAC" w:rsidP="00C572D5">
      <w:pPr>
        <w:rPr>
          <w:rFonts w:ascii="Arial" w:hAnsi="Arial" w:cs="Arial"/>
        </w:rPr>
      </w:pPr>
    </w:p>
    <w:p w14:paraId="27CCBBA8" w14:textId="77777777" w:rsidR="000A7BAC" w:rsidRDefault="000A7BAC" w:rsidP="00C572D5">
      <w:pPr>
        <w:rPr>
          <w:rFonts w:ascii="Arial" w:hAnsi="Arial" w:cs="Arial"/>
        </w:rPr>
      </w:pPr>
    </w:p>
    <w:p w14:paraId="03FE883C" w14:textId="77777777" w:rsidR="000A7BAC" w:rsidRDefault="000A7BAC" w:rsidP="00C572D5">
      <w:pPr>
        <w:rPr>
          <w:rFonts w:ascii="Arial" w:hAnsi="Arial" w:cs="Arial"/>
        </w:rPr>
      </w:pPr>
    </w:p>
    <w:p w14:paraId="31680E1E" w14:textId="77777777" w:rsidR="000A7BAC" w:rsidRDefault="000A7BAC" w:rsidP="00C572D5">
      <w:pPr>
        <w:rPr>
          <w:rFonts w:ascii="Arial" w:hAnsi="Arial" w:cs="Arial"/>
        </w:rPr>
      </w:pPr>
    </w:p>
    <w:p w14:paraId="10FCAC71" w14:textId="77777777" w:rsidR="000A7BAC" w:rsidRDefault="000A7BAC" w:rsidP="00C572D5">
      <w:pPr>
        <w:rPr>
          <w:rFonts w:ascii="Arial" w:hAnsi="Arial" w:cs="Arial"/>
        </w:rPr>
      </w:pPr>
    </w:p>
    <w:p w14:paraId="107DF0A6" w14:textId="77777777" w:rsidR="000A7BAC" w:rsidRDefault="000A7BAC" w:rsidP="00C572D5">
      <w:pPr>
        <w:rPr>
          <w:rFonts w:ascii="Arial" w:hAnsi="Arial" w:cs="Arial"/>
        </w:rPr>
      </w:pPr>
    </w:p>
    <w:p w14:paraId="0A414F7C" w14:textId="77777777" w:rsidR="000A7BAC" w:rsidRDefault="000A7BAC" w:rsidP="00C572D5">
      <w:pPr>
        <w:rPr>
          <w:rFonts w:ascii="Arial" w:hAnsi="Arial" w:cs="Arial"/>
        </w:rPr>
      </w:pPr>
    </w:p>
    <w:p w14:paraId="50B98A7D" w14:textId="77777777" w:rsidR="000A7BAC" w:rsidRDefault="000A7BAC" w:rsidP="00C572D5">
      <w:pPr>
        <w:rPr>
          <w:rFonts w:ascii="Arial" w:hAnsi="Arial" w:cs="Arial"/>
        </w:rPr>
      </w:pPr>
    </w:p>
    <w:p w14:paraId="7809263F" w14:textId="77777777" w:rsidR="000A7BAC" w:rsidRDefault="000A7BAC" w:rsidP="00C572D5">
      <w:pPr>
        <w:rPr>
          <w:rFonts w:ascii="Arial" w:hAnsi="Arial" w:cs="Arial"/>
        </w:rPr>
      </w:pPr>
    </w:p>
    <w:p w14:paraId="20C72C47" w14:textId="77777777" w:rsidR="000A7BAC" w:rsidRDefault="000A7BAC" w:rsidP="00C572D5">
      <w:pPr>
        <w:rPr>
          <w:rFonts w:ascii="Arial" w:hAnsi="Arial" w:cs="Arial"/>
        </w:rPr>
      </w:pPr>
    </w:p>
    <w:p w14:paraId="080850D5" w14:textId="77777777" w:rsidR="000A7BAC" w:rsidRDefault="000A7BAC" w:rsidP="00C572D5">
      <w:pPr>
        <w:rPr>
          <w:rFonts w:ascii="Arial" w:hAnsi="Arial" w:cs="Arial"/>
        </w:rPr>
      </w:pPr>
    </w:p>
    <w:p w14:paraId="3D3CA469" w14:textId="77777777" w:rsidR="000A7BAC" w:rsidRDefault="000A7BAC" w:rsidP="00C572D5">
      <w:pPr>
        <w:rPr>
          <w:rFonts w:ascii="Arial" w:hAnsi="Arial" w:cs="Arial"/>
        </w:rPr>
      </w:pPr>
    </w:p>
    <w:p w14:paraId="66A02E85" w14:textId="77777777" w:rsidR="000A7BAC" w:rsidRDefault="000A7BAC" w:rsidP="00C572D5">
      <w:pPr>
        <w:rPr>
          <w:rFonts w:ascii="Arial" w:hAnsi="Arial" w:cs="Arial"/>
        </w:rPr>
      </w:pPr>
    </w:p>
    <w:p w14:paraId="004DBDB1" w14:textId="77777777" w:rsidR="000A7BAC" w:rsidRDefault="000A7BAC" w:rsidP="00C572D5">
      <w:pPr>
        <w:rPr>
          <w:rFonts w:ascii="Arial" w:hAnsi="Arial" w:cs="Arial"/>
        </w:rPr>
      </w:pPr>
    </w:p>
    <w:p w14:paraId="6FB4DAFD" w14:textId="77777777" w:rsidR="000A7BAC" w:rsidRDefault="000A7BAC" w:rsidP="00C572D5">
      <w:pPr>
        <w:rPr>
          <w:rFonts w:ascii="Arial" w:hAnsi="Arial" w:cs="Arial"/>
        </w:rPr>
      </w:pPr>
    </w:p>
    <w:p w14:paraId="6A9F3D51" w14:textId="77777777" w:rsidR="000A7BAC" w:rsidRDefault="000A7BAC" w:rsidP="00C572D5">
      <w:pPr>
        <w:rPr>
          <w:rFonts w:ascii="Arial" w:hAnsi="Arial" w:cs="Arial"/>
        </w:rPr>
      </w:pPr>
    </w:p>
    <w:p w14:paraId="77F03503" w14:textId="77777777" w:rsidR="000A7BAC" w:rsidRDefault="000A7BAC" w:rsidP="00C572D5">
      <w:pPr>
        <w:rPr>
          <w:rFonts w:ascii="Arial" w:hAnsi="Arial" w:cs="Arial"/>
        </w:rPr>
      </w:pPr>
    </w:p>
    <w:p w14:paraId="79F5C7F1" w14:textId="77777777" w:rsidR="000A7BAC" w:rsidRDefault="000A7BAC" w:rsidP="00C572D5">
      <w:pPr>
        <w:rPr>
          <w:rFonts w:ascii="Arial" w:hAnsi="Arial" w:cs="Arial"/>
        </w:rPr>
      </w:pPr>
    </w:p>
    <w:p w14:paraId="72BE021B" w14:textId="77777777" w:rsidR="000A7BAC" w:rsidRDefault="000A7BAC" w:rsidP="00C572D5">
      <w:pPr>
        <w:rPr>
          <w:rFonts w:ascii="Arial" w:hAnsi="Arial" w:cs="Arial"/>
        </w:rPr>
      </w:pPr>
    </w:p>
    <w:p w14:paraId="51E4731D" w14:textId="77777777" w:rsidR="000A7BAC" w:rsidRDefault="000A7BAC" w:rsidP="00C572D5">
      <w:pPr>
        <w:rPr>
          <w:rFonts w:ascii="Arial" w:hAnsi="Arial" w:cs="Arial"/>
        </w:rPr>
      </w:pPr>
    </w:p>
    <w:p w14:paraId="40A122D2" w14:textId="77777777" w:rsidR="000A7BAC" w:rsidRDefault="000A7BAC" w:rsidP="00C572D5">
      <w:pPr>
        <w:rPr>
          <w:rFonts w:ascii="Arial" w:hAnsi="Arial" w:cs="Arial"/>
        </w:rPr>
      </w:pPr>
    </w:p>
    <w:p w14:paraId="23456505" w14:textId="77777777" w:rsidR="000A7BAC" w:rsidRDefault="000A7BAC" w:rsidP="00C572D5">
      <w:pPr>
        <w:rPr>
          <w:rFonts w:ascii="Arial" w:hAnsi="Arial" w:cs="Arial"/>
        </w:rPr>
      </w:pPr>
    </w:p>
    <w:p w14:paraId="3B0AF584" w14:textId="77777777" w:rsidR="000A7BAC" w:rsidRDefault="000A7BAC" w:rsidP="00C572D5">
      <w:pPr>
        <w:rPr>
          <w:rFonts w:ascii="Arial" w:hAnsi="Arial" w:cs="Arial"/>
        </w:rPr>
      </w:pPr>
    </w:p>
    <w:p w14:paraId="0BFF7091" w14:textId="77777777" w:rsidR="000A7BAC" w:rsidRDefault="000A7BAC" w:rsidP="00C572D5">
      <w:pPr>
        <w:rPr>
          <w:rFonts w:ascii="Arial" w:hAnsi="Arial" w:cs="Arial"/>
        </w:rPr>
      </w:pPr>
    </w:p>
    <w:p w14:paraId="072F4A18" w14:textId="77777777" w:rsidR="000A7BAC" w:rsidRDefault="000A7BAC" w:rsidP="00C572D5">
      <w:pPr>
        <w:rPr>
          <w:rFonts w:ascii="Arial" w:hAnsi="Arial" w:cs="Arial"/>
        </w:rPr>
      </w:pPr>
    </w:p>
    <w:p w14:paraId="1E13D0F6" w14:textId="77777777" w:rsidR="000A7BAC" w:rsidRDefault="000A7BAC" w:rsidP="00C572D5">
      <w:pPr>
        <w:rPr>
          <w:rFonts w:ascii="Arial" w:hAnsi="Arial" w:cs="Arial"/>
        </w:rPr>
      </w:pPr>
    </w:p>
    <w:p w14:paraId="46FA4124" w14:textId="77777777" w:rsidR="000A7BAC" w:rsidRPr="0085322D" w:rsidRDefault="000A7BAC" w:rsidP="00C572D5">
      <w:pPr>
        <w:rPr>
          <w:rFonts w:ascii="Arial" w:hAnsi="Arial" w:cs="Arial"/>
        </w:rPr>
      </w:pPr>
    </w:p>
    <w:p w14:paraId="3CEBBAAD" w14:textId="77777777" w:rsidR="00C572D5" w:rsidRPr="0085322D" w:rsidRDefault="00C572D5" w:rsidP="00C572D5">
      <w:pPr>
        <w:pBdr>
          <w:top w:val="nil"/>
          <w:left w:val="nil"/>
          <w:bottom w:val="nil"/>
          <w:right w:val="nil"/>
          <w:between w:val="nil"/>
        </w:pBdr>
        <w:rPr>
          <w:rFonts w:ascii="Arial" w:eastAsia="Arial" w:hAnsi="Arial" w:cs="Arial"/>
          <w:b/>
        </w:rPr>
      </w:pPr>
      <w:r>
        <w:rPr>
          <w:rFonts w:ascii="Arial" w:eastAsia="Arial" w:hAnsi="Arial" w:cs="Arial"/>
          <w:b/>
          <w:color w:val="000000"/>
        </w:rPr>
        <w:lastRenderedPageBreak/>
        <w:t>3. References</w:t>
      </w:r>
    </w:p>
    <w:p w14:paraId="5153805C" w14:textId="77777777" w:rsidR="006663E3" w:rsidRPr="0085322D" w:rsidRDefault="006663E3" w:rsidP="006663E3">
      <w:pPr>
        <w:spacing w:line="480" w:lineRule="auto"/>
        <w:rPr>
          <w:lang w:eastAsia="zh-CN"/>
        </w:rPr>
      </w:pPr>
      <w:r w:rsidRPr="0085322D">
        <w:t xml:space="preserve">Ministry of Health Singapore. (2024, March 28). </w:t>
      </w:r>
      <w:r w:rsidRPr="0085322D">
        <w:rPr>
          <w:i/>
          <w:iCs/>
        </w:rPr>
        <w:t>Healthier SG: Towards better health and quality of life</w:t>
      </w:r>
      <w:r w:rsidRPr="0085322D">
        <w:t xml:space="preserve">. </w:t>
      </w:r>
    </w:p>
    <w:p w14:paraId="5344206D" w14:textId="38FCB25E" w:rsidR="006663E3" w:rsidRPr="0085322D" w:rsidRDefault="006663E3" w:rsidP="006663E3">
      <w:pPr>
        <w:spacing w:line="480" w:lineRule="auto"/>
        <w:ind w:left="720"/>
        <w:rPr>
          <w:lang w:eastAsia="zh-CN"/>
        </w:rPr>
      </w:pPr>
      <w:r w:rsidRPr="0085322D">
        <w:t xml:space="preserve">Government of Singapore. </w:t>
      </w:r>
      <w:hyperlink r:id="rId11" w:tgtFrame="_new" w:history="1">
        <w:r w:rsidRPr="0085322D">
          <w:rPr>
            <w:rStyle w:val="Hyperlink"/>
            <w:color w:val="auto"/>
            <w:u w:val="none"/>
          </w:rPr>
          <w:t>https://www.healthiersg.gov.sg</w:t>
        </w:r>
      </w:hyperlink>
    </w:p>
    <w:p w14:paraId="6BD9C6E9" w14:textId="77777777" w:rsidR="006663E3" w:rsidRPr="0085322D" w:rsidRDefault="006663E3" w:rsidP="006663E3">
      <w:pPr>
        <w:spacing w:line="480" w:lineRule="auto"/>
        <w:rPr>
          <w:lang w:eastAsia="zh-CN"/>
        </w:rPr>
      </w:pPr>
      <w:r w:rsidRPr="0085322D">
        <w:t xml:space="preserve">Monetary Authority of Singapore. (2024, October 14). </w:t>
      </w:r>
      <w:r w:rsidRPr="0085322D">
        <w:rPr>
          <w:i/>
          <w:iCs/>
        </w:rPr>
        <w:t>Monetary Authority of Singapore (MAS)</w:t>
      </w:r>
      <w:r w:rsidRPr="0085322D">
        <w:t xml:space="preserve">. Government </w:t>
      </w:r>
    </w:p>
    <w:p w14:paraId="7BEAF366" w14:textId="0B703CD1" w:rsidR="006663E3" w:rsidRPr="0085322D" w:rsidRDefault="006663E3" w:rsidP="006663E3">
      <w:pPr>
        <w:spacing w:line="480" w:lineRule="auto"/>
        <w:ind w:left="720"/>
        <w:rPr>
          <w:lang w:eastAsia="zh-CN"/>
        </w:rPr>
      </w:pPr>
      <w:r w:rsidRPr="0085322D">
        <w:t xml:space="preserve">of Singapore. </w:t>
      </w:r>
      <w:hyperlink r:id="rId12" w:tgtFrame="_new" w:history="1">
        <w:r w:rsidRPr="0085322D">
          <w:rPr>
            <w:rStyle w:val="Hyperlink"/>
            <w:color w:val="auto"/>
            <w:u w:val="none"/>
          </w:rPr>
          <w:t>https://www.mas.gov.sg</w:t>
        </w:r>
      </w:hyperlink>
    </w:p>
    <w:p w14:paraId="234161B5" w14:textId="77777777" w:rsidR="006663E3" w:rsidRPr="0085322D" w:rsidRDefault="006663E3" w:rsidP="006663E3">
      <w:pPr>
        <w:spacing w:line="480" w:lineRule="auto"/>
      </w:pPr>
      <w:r w:rsidRPr="0085322D">
        <w:t xml:space="preserve">Ong, C. T. (n.d.). </w:t>
      </w:r>
      <w:r w:rsidRPr="0085322D">
        <w:rPr>
          <w:i/>
          <w:iCs/>
        </w:rPr>
        <w:t>An exchange-rate-centred monetary policy system: Singapore’s experience</w:t>
      </w:r>
      <w:r w:rsidRPr="0085322D">
        <w:t xml:space="preserve">. BIS Papers No. </w:t>
      </w:r>
    </w:p>
    <w:p w14:paraId="217243EE" w14:textId="1E4E103B" w:rsidR="006663E3" w:rsidRPr="0085322D" w:rsidRDefault="006663E3" w:rsidP="006663E3">
      <w:pPr>
        <w:spacing w:line="480" w:lineRule="auto"/>
        <w:ind w:left="720"/>
        <w:rPr>
          <w:lang w:eastAsia="zh-CN"/>
        </w:rPr>
      </w:pPr>
      <w:r w:rsidRPr="0085322D">
        <w:t xml:space="preserve">73, 307–315. Bank for International Settlements. </w:t>
      </w:r>
      <w:hyperlink r:id="rId13" w:tgtFrame="_new" w:history="1">
        <w:r w:rsidRPr="0085322D">
          <w:rPr>
            <w:rStyle w:val="Hyperlink"/>
            <w:color w:val="auto"/>
            <w:u w:val="none"/>
          </w:rPr>
          <w:t>https://www.bis.org</w:t>
        </w:r>
      </w:hyperlink>
    </w:p>
    <w:p w14:paraId="061FDA34" w14:textId="77777777" w:rsidR="006663E3" w:rsidRPr="0085322D" w:rsidRDefault="006663E3" w:rsidP="006663E3">
      <w:pPr>
        <w:spacing w:line="480" w:lineRule="auto"/>
      </w:pPr>
      <w:r w:rsidRPr="0085322D">
        <w:t xml:space="preserve">Singapore Department of Statistics. (2024, October 14). </w:t>
      </w:r>
      <w:r w:rsidRPr="0085322D">
        <w:rPr>
          <w:i/>
          <w:iCs/>
        </w:rPr>
        <w:t>Singapore Department of Statistics (DOS)</w:t>
      </w:r>
      <w:r w:rsidRPr="0085322D">
        <w:t xml:space="preserve">. </w:t>
      </w:r>
    </w:p>
    <w:p w14:paraId="2E436685" w14:textId="33D1791B" w:rsidR="006663E3" w:rsidRPr="0085322D" w:rsidRDefault="006663E3" w:rsidP="006663E3">
      <w:pPr>
        <w:spacing w:line="480" w:lineRule="auto"/>
        <w:ind w:left="720"/>
        <w:rPr>
          <w:lang w:eastAsia="zh-CN"/>
        </w:rPr>
      </w:pPr>
      <w:r w:rsidRPr="0085322D">
        <w:t xml:space="preserve">Government of Singapore. </w:t>
      </w:r>
      <w:hyperlink r:id="rId14" w:tgtFrame="_new" w:history="1">
        <w:r w:rsidRPr="0085322D">
          <w:rPr>
            <w:rStyle w:val="Hyperlink"/>
            <w:color w:val="auto"/>
            <w:u w:val="none"/>
          </w:rPr>
          <w:t>https://www.singstat.gov.sg</w:t>
        </w:r>
      </w:hyperlink>
    </w:p>
    <w:p w14:paraId="73774BDD" w14:textId="77777777" w:rsidR="006663E3" w:rsidRPr="0085322D" w:rsidRDefault="006663E3" w:rsidP="006663E3">
      <w:pPr>
        <w:spacing w:line="480" w:lineRule="auto"/>
      </w:pPr>
      <w:r w:rsidRPr="0085322D">
        <w:t xml:space="preserve">Singapore Government. (2024, March 27). </w:t>
      </w:r>
      <w:r w:rsidRPr="0085322D">
        <w:rPr>
          <w:i/>
          <w:iCs/>
        </w:rPr>
        <w:t>Budget 2024</w:t>
      </w:r>
      <w:r w:rsidRPr="0085322D">
        <w:t xml:space="preserve">. Ministry of Finance, Singapore. </w:t>
      </w:r>
    </w:p>
    <w:p w14:paraId="2BF40F4D" w14:textId="2C6F92F1" w:rsidR="006663E3" w:rsidRPr="0085322D" w:rsidRDefault="006663E3" w:rsidP="006663E3">
      <w:pPr>
        <w:spacing w:line="480" w:lineRule="auto"/>
        <w:ind w:firstLine="720"/>
        <w:rPr>
          <w:lang w:eastAsia="zh-CN"/>
        </w:rPr>
      </w:pPr>
      <w:r w:rsidRPr="0085322D">
        <w:t>https://www.mof.gov.sg/</w:t>
      </w:r>
      <w:r w:rsidR="003B3FFF">
        <w:t>singapore</w:t>
      </w:r>
      <w:r w:rsidRPr="0085322D">
        <w:t>budget</w:t>
      </w:r>
    </w:p>
    <w:p w14:paraId="662FC8E7" w14:textId="77777777" w:rsidR="006663E3" w:rsidRPr="0085322D" w:rsidRDefault="006663E3" w:rsidP="006663E3">
      <w:pPr>
        <w:spacing w:line="480" w:lineRule="auto"/>
      </w:pPr>
      <w:r w:rsidRPr="0085322D">
        <w:t xml:space="preserve">Singapore Tourism Board. (2024, October 9). </w:t>
      </w:r>
      <w:r w:rsidRPr="0085322D">
        <w:rPr>
          <w:i/>
          <w:iCs/>
        </w:rPr>
        <w:t>Singapore Tourism Board (STB)</w:t>
      </w:r>
      <w:r w:rsidRPr="0085322D">
        <w:t xml:space="preserve">. Government of Singapore. </w:t>
      </w:r>
    </w:p>
    <w:p w14:paraId="6791CDCA" w14:textId="33D20921" w:rsidR="006663E3" w:rsidRPr="0085322D" w:rsidRDefault="006663E3" w:rsidP="006663E3">
      <w:pPr>
        <w:spacing w:line="480" w:lineRule="auto"/>
        <w:ind w:firstLine="720"/>
        <w:rPr>
          <w:lang w:eastAsia="zh-CN"/>
        </w:rPr>
      </w:pPr>
      <w:hyperlink r:id="rId15" w:history="1">
        <w:r w:rsidRPr="0085322D">
          <w:rPr>
            <w:rStyle w:val="Hyperlink"/>
            <w:color w:val="auto"/>
            <w:u w:val="none"/>
          </w:rPr>
          <w:t>https://www.stb.gov.sg</w:t>
        </w:r>
      </w:hyperlink>
    </w:p>
    <w:p w14:paraId="5F90A927" w14:textId="77777777" w:rsidR="006663E3" w:rsidRPr="0085322D" w:rsidRDefault="006663E3" w:rsidP="006663E3">
      <w:pPr>
        <w:spacing w:line="480" w:lineRule="auto"/>
      </w:pPr>
      <w:r w:rsidRPr="0085322D">
        <w:t xml:space="preserve">World Bank Group. (2024). </w:t>
      </w:r>
      <w:proofErr w:type="spellStart"/>
      <w:r w:rsidRPr="0085322D">
        <w:t>DataBank</w:t>
      </w:r>
      <w:proofErr w:type="spellEnd"/>
      <w:r w:rsidRPr="0085322D">
        <w:t xml:space="preserve">: World development indicators. The World Bank. </w:t>
      </w:r>
    </w:p>
    <w:p w14:paraId="4BB63727" w14:textId="77777777" w:rsidR="006663E3" w:rsidRPr="0085322D" w:rsidRDefault="006663E3" w:rsidP="006663E3">
      <w:pPr>
        <w:spacing w:line="480" w:lineRule="auto"/>
        <w:ind w:left="720"/>
      </w:pPr>
      <w:r w:rsidRPr="0085322D">
        <w:t>https://databank.worldbank.org/source/world-development-indicators</w:t>
      </w:r>
    </w:p>
    <w:p w14:paraId="7E2519CE" w14:textId="77777777" w:rsidR="006663E3" w:rsidRPr="0085322D" w:rsidRDefault="006663E3">
      <w:pPr>
        <w:spacing w:line="276" w:lineRule="auto"/>
        <w:rPr>
          <w:rFonts w:ascii="Arial" w:eastAsia="Arial" w:hAnsi="Arial" w:cs="Arial"/>
          <w:lang w:eastAsia="zh-CN"/>
        </w:rPr>
      </w:pPr>
    </w:p>
    <w:sectPr w:rsidR="006663E3" w:rsidRPr="0085322D">
      <w:footerReference w:type="even" r:id="rId16"/>
      <w:footerReference w:type="default" r:id="rId17"/>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DC8B1" w14:textId="77777777" w:rsidR="00034399" w:rsidRDefault="00034399" w:rsidP="00C24959">
      <w:pPr>
        <w:spacing w:after="0" w:line="240" w:lineRule="auto"/>
      </w:pPr>
      <w:r>
        <w:separator/>
      </w:r>
    </w:p>
  </w:endnote>
  <w:endnote w:type="continuationSeparator" w:id="0">
    <w:p w14:paraId="395D2A22" w14:textId="77777777" w:rsidR="00034399" w:rsidRDefault="00034399" w:rsidP="00C24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8842342"/>
      <w:docPartObj>
        <w:docPartGallery w:val="Page Numbers (Bottom of Page)"/>
        <w:docPartUnique/>
      </w:docPartObj>
    </w:sdtPr>
    <w:sdtContent>
      <w:p w14:paraId="2D6203E9" w14:textId="4D7DB890" w:rsidR="00DC12FC" w:rsidRDefault="00DC12FC" w:rsidP="005A02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E5AE71" w14:textId="77777777" w:rsidR="00DC12FC" w:rsidRDefault="00DC12FC" w:rsidP="00DC12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6902827"/>
      <w:docPartObj>
        <w:docPartGallery w:val="Page Numbers (Bottom of Page)"/>
        <w:docPartUnique/>
      </w:docPartObj>
    </w:sdtPr>
    <w:sdtContent>
      <w:p w14:paraId="63897CAE" w14:textId="2B0745E8" w:rsidR="00DC12FC" w:rsidRPr="00DC12FC" w:rsidRDefault="00DC12FC" w:rsidP="005A02A7">
        <w:pPr>
          <w:pStyle w:val="Footer"/>
          <w:framePr w:wrap="none" w:vAnchor="text" w:hAnchor="margin" w:xAlign="right" w:y="1"/>
          <w:rPr>
            <w:rStyle w:val="PageNumber"/>
          </w:rPr>
        </w:pPr>
        <w:r w:rsidRPr="00DC12FC">
          <w:rPr>
            <w:rStyle w:val="PageNumber"/>
          </w:rPr>
          <w:fldChar w:fldCharType="begin"/>
        </w:r>
        <w:r w:rsidRPr="00DC12FC">
          <w:rPr>
            <w:rStyle w:val="PageNumber"/>
          </w:rPr>
          <w:instrText xml:space="preserve"> PAGE </w:instrText>
        </w:r>
        <w:r w:rsidRPr="00DC12FC">
          <w:rPr>
            <w:rStyle w:val="PageNumber"/>
          </w:rPr>
          <w:fldChar w:fldCharType="separate"/>
        </w:r>
        <w:r w:rsidRPr="00DC12FC">
          <w:rPr>
            <w:rStyle w:val="PageNumber"/>
            <w:noProof/>
          </w:rPr>
          <w:t>1</w:t>
        </w:r>
        <w:r w:rsidRPr="00DC12FC">
          <w:rPr>
            <w:rStyle w:val="PageNumber"/>
          </w:rPr>
          <w:fldChar w:fldCharType="end"/>
        </w:r>
      </w:p>
    </w:sdtContent>
  </w:sdt>
  <w:p w14:paraId="5C73DA45" w14:textId="77777777" w:rsidR="00DC12FC" w:rsidRDefault="00DC12FC" w:rsidP="00DC12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14B0A" w14:textId="77777777" w:rsidR="00034399" w:rsidRDefault="00034399" w:rsidP="00C24959">
      <w:pPr>
        <w:spacing w:after="0" w:line="240" w:lineRule="auto"/>
      </w:pPr>
      <w:r>
        <w:separator/>
      </w:r>
    </w:p>
  </w:footnote>
  <w:footnote w:type="continuationSeparator" w:id="0">
    <w:p w14:paraId="4AB9F7BB" w14:textId="77777777" w:rsidR="00034399" w:rsidRDefault="00034399" w:rsidP="00C24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2335D"/>
    <w:multiLevelType w:val="hybridMultilevel"/>
    <w:tmpl w:val="5646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80BA1"/>
    <w:multiLevelType w:val="multilevel"/>
    <w:tmpl w:val="8D461B14"/>
    <w:lvl w:ilvl="0">
      <w:start w:val="1"/>
      <w:numFmt w:val="decimal"/>
      <w:lvlText w:val="%1."/>
      <w:lvlJc w:val="left"/>
      <w:pPr>
        <w:tabs>
          <w:tab w:val="num" w:pos="720"/>
        </w:tabs>
        <w:ind w:left="720" w:hanging="360"/>
      </w:pPr>
      <w:rPr>
        <w:rFonts w:ascii="Calibri" w:eastAsia="SimSun" w:hAnsi="Calibri" w:cs="Calibri"/>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20385"/>
    <w:multiLevelType w:val="multilevel"/>
    <w:tmpl w:val="BC4098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F05DB3"/>
    <w:multiLevelType w:val="multilevel"/>
    <w:tmpl w:val="8D461B14"/>
    <w:lvl w:ilvl="0">
      <w:start w:val="1"/>
      <w:numFmt w:val="decimal"/>
      <w:lvlText w:val="%1."/>
      <w:lvlJc w:val="left"/>
      <w:pPr>
        <w:tabs>
          <w:tab w:val="num" w:pos="720"/>
        </w:tabs>
        <w:ind w:left="720" w:hanging="360"/>
      </w:pPr>
      <w:rPr>
        <w:rFonts w:ascii="Calibri" w:eastAsia="SimSun" w:hAnsi="Calibri" w:cs="Calibri"/>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837C7"/>
    <w:multiLevelType w:val="hybridMultilevel"/>
    <w:tmpl w:val="38F0A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661B0F"/>
    <w:multiLevelType w:val="multilevel"/>
    <w:tmpl w:val="8B2A65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49E6CC3"/>
    <w:multiLevelType w:val="hybridMultilevel"/>
    <w:tmpl w:val="620A7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E07BC2"/>
    <w:multiLevelType w:val="hybridMultilevel"/>
    <w:tmpl w:val="4DA40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EB28B4"/>
    <w:multiLevelType w:val="multilevel"/>
    <w:tmpl w:val="72AC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7061ED"/>
    <w:multiLevelType w:val="hybridMultilevel"/>
    <w:tmpl w:val="26BAFA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7964797">
    <w:abstractNumId w:val="5"/>
  </w:num>
  <w:num w:numId="2" w16cid:durableId="783429479">
    <w:abstractNumId w:val="0"/>
  </w:num>
  <w:num w:numId="3" w16cid:durableId="754596594">
    <w:abstractNumId w:val="2"/>
  </w:num>
  <w:num w:numId="4" w16cid:durableId="530919070">
    <w:abstractNumId w:val="9"/>
  </w:num>
  <w:num w:numId="5" w16cid:durableId="1818186409">
    <w:abstractNumId w:val="4"/>
  </w:num>
  <w:num w:numId="6" w16cid:durableId="414018261">
    <w:abstractNumId w:val="7"/>
  </w:num>
  <w:num w:numId="7" w16cid:durableId="1512991869">
    <w:abstractNumId w:val="6"/>
  </w:num>
  <w:num w:numId="8" w16cid:durableId="550655477">
    <w:abstractNumId w:val="8"/>
  </w:num>
  <w:num w:numId="9" w16cid:durableId="1832788470">
    <w:abstractNumId w:val="1"/>
  </w:num>
  <w:num w:numId="10" w16cid:durableId="1640450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72F"/>
    <w:rsid w:val="00006FC2"/>
    <w:rsid w:val="00007F24"/>
    <w:rsid w:val="00034399"/>
    <w:rsid w:val="00037012"/>
    <w:rsid w:val="0004453D"/>
    <w:rsid w:val="00057A27"/>
    <w:rsid w:val="000711DE"/>
    <w:rsid w:val="0007181A"/>
    <w:rsid w:val="000A16B9"/>
    <w:rsid w:val="000A7BAC"/>
    <w:rsid w:val="000A7F8C"/>
    <w:rsid w:val="000E5057"/>
    <w:rsid w:val="000E6620"/>
    <w:rsid w:val="000F1B5B"/>
    <w:rsid w:val="000F6701"/>
    <w:rsid w:val="00102DE5"/>
    <w:rsid w:val="00136F31"/>
    <w:rsid w:val="00140FD6"/>
    <w:rsid w:val="00146F17"/>
    <w:rsid w:val="00180258"/>
    <w:rsid w:val="0018270A"/>
    <w:rsid w:val="001E02AD"/>
    <w:rsid w:val="001E65AA"/>
    <w:rsid w:val="001E7AEF"/>
    <w:rsid w:val="001F7477"/>
    <w:rsid w:val="00232107"/>
    <w:rsid w:val="00241365"/>
    <w:rsid w:val="00276144"/>
    <w:rsid w:val="00280DCD"/>
    <w:rsid w:val="00295251"/>
    <w:rsid w:val="002B5215"/>
    <w:rsid w:val="002B5767"/>
    <w:rsid w:val="002D4910"/>
    <w:rsid w:val="003238CC"/>
    <w:rsid w:val="003366C8"/>
    <w:rsid w:val="00365936"/>
    <w:rsid w:val="00366B12"/>
    <w:rsid w:val="003769D7"/>
    <w:rsid w:val="00380F19"/>
    <w:rsid w:val="00382C88"/>
    <w:rsid w:val="003B3FFF"/>
    <w:rsid w:val="003C433E"/>
    <w:rsid w:val="003E044F"/>
    <w:rsid w:val="0040198E"/>
    <w:rsid w:val="004224AB"/>
    <w:rsid w:val="00463063"/>
    <w:rsid w:val="004713D6"/>
    <w:rsid w:val="0047496F"/>
    <w:rsid w:val="00475CD3"/>
    <w:rsid w:val="00482974"/>
    <w:rsid w:val="004A1102"/>
    <w:rsid w:val="004B002A"/>
    <w:rsid w:val="005069CC"/>
    <w:rsid w:val="005441D8"/>
    <w:rsid w:val="00576564"/>
    <w:rsid w:val="005871A8"/>
    <w:rsid w:val="005B74B5"/>
    <w:rsid w:val="005D1901"/>
    <w:rsid w:val="005E4151"/>
    <w:rsid w:val="005F7A49"/>
    <w:rsid w:val="0060592A"/>
    <w:rsid w:val="006102E3"/>
    <w:rsid w:val="006663E3"/>
    <w:rsid w:val="0068735D"/>
    <w:rsid w:val="00695F41"/>
    <w:rsid w:val="006D02CF"/>
    <w:rsid w:val="006F48F8"/>
    <w:rsid w:val="0074149D"/>
    <w:rsid w:val="007706FF"/>
    <w:rsid w:val="007726E4"/>
    <w:rsid w:val="00774237"/>
    <w:rsid w:val="007831F6"/>
    <w:rsid w:val="007B64E0"/>
    <w:rsid w:val="007C721A"/>
    <w:rsid w:val="007D142E"/>
    <w:rsid w:val="007D3E77"/>
    <w:rsid w:val="007E7340"/>
    <w:rsid w:val="007F409B"/>
    <w:rsid w:val="00801A20"/>
    <w:rsid w:val="00826D85"/>
    <w:rsid w:val="00840803"/>
    <w:rsid w:val="0085322D"/>
    <w:rsid w:val="0088575F"/>
    <w:rsid w:val="00886CE9"/>
    <w:rsid w:val="00895A40"/>
    <w:rsid w:val="008A3ED0"/>
    <w:rsid w:val="00910548"/>
    <w:rsid w:val="00924C6E"/>
    <w:rsid w:val="0093654D"/>
    <w:rsid w:val="00970739"/>
    <w:rsid w:val="00976FF5"/>
    <w:rsid w:val="00990EDF"/>
    <w:rsid w:val="009A015D"/>
    <w:rsid w:val="009A75DC"/>
    <w:rsid w:val="009B0879"/>
    <w:rsid w:val="009C39AC"/>
    <w:rsid w:val="009E5B6A"/>
    <w:rsid w:val="009F032D"/>
    <w:rsid w:val="00A01D18"/>
    <w:rsid w:val="00A101C2"/>
    <w:rsid w:val="00A14FFF"/>
    <w:rsid w:val="00A24D4A"/>
    <w:rsid w:val="00A34285"/>
    <w:rsid w:val="00A4258A"/>
    <w:rsid w:val="00A70C12"/>
    <w:rsid w:val="00A718B7"/>
    <w:rsid w:val="00A7536F"/>
    <w:rsid w:val="00A8140F"/>
    <w:rsid w:val="00AD65B2"/>
    <w:rsid w:val="00AE7F5F"/>
    <w:rsid w:val="00B04E3E"/>
    <w:rsid w:val="00B3637B"/>
    <w:rsid w:val="00B463F4"/>
    <w:rsid w:val="00B56498"/>
    <w:rsid w:val="00B82F3E"/>
    <w:rsid w:val="00B9328F"/>
    <w:rsid w:val="00B93B93"/>
    <w:rsid w:val="00BA114A"/>
    <w:rsid w:val="00BA31AD"/>
    <w:rsid w:val="00BA557A"/>
    <w:rsid w:val="00BC4A12"/>
    <w:rsid w:val="00BD2C0A"/>
    <w:rsid w:val="00C24959"/>
    <w:rsid w:val="00C33ACF"/>
    <w:rsid w:val="00C44A69"/>
    <w:rsid w:val="00C5583A"/>
    <w:rsid w:val="00C572D5"/>
    <w:rsid w:val="00C61CEA"/>
    <w:rsid w:val="00C62B92"/>
    <w:rsid w:val="00C855CF"/>
    <w:rsid w:val="00C86826"/>
    <w:rsid w:val="00CA372F"/>
    <w:rsid w:val="00CA5E4E"/>
    <w:rsid w:val="00CB0B8C"/>
    <w:rsid w:val="00CC52BB"/>
    <w:rsid w:val="00CD6E58"/>
    <w:rsid w:val="00CF0ACA"/>
    <w:rsid w:val="00D11F55"/>
    <w:rsid w:val="00D22A74"/>
    <w:rsid w:val="00D25E63"/>
    <w:rsid w:val="00D35E25"/>
    <w:rsid w:val="00D64ED8"/>
    <w:rsid w:val="00DA27AC"/>
    <w:rsid w:val="00DC12FC"/>
    <w:rsid w:val="00DD092A"/>
    <w:rsid w:val="00DD1E59"/>
    <w:rsid w:val="00DD516E"/>
    <w:rsid w:val="00DF09E7"/>
    <w:rsid w:val="00E32D25"/>
    <w:rsid w:val="00E3359B"/>
    <w:rsid w:val="00E3365F"/>
    <w:rsid w:val="00E645BD"/>
    <w:rsid w:val="00E7181A"/>
    <w:rsid w:val="00E92271"/>
    <w:rsid w:val="00E95C6A"/>
    <w:rsid w:val="00EA42E2"/>
    <w:rsid w:val="00EB318D"/>
    <w:rsid w:val="00EE4320"/>
    <w:rsid w:val="00F33047"/>
    <w:rsid w:val="00F52DFB"/>
    <w:rsid w:val="00F83253"/>
    <w:rsid w:val="00FA1B36"/>
    <w:rsid w:val="00FA7C9B"/>
    <w:rsid w:val="00FE224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28C1"/>
  <w15:docId w15:val="{B7CF97F3-DF28-FC40-8B05-736BB33E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Calibri"/>
        <w:sz w:val="22"/>
        <w:szCs w:val="22"/>
        <w:lang w:val="en-AU"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909D1"/>
    <w:pPr>
      <w:ind w:left="720"/>
      <w:contextualSpacing/>
    </w:pPr>
  </w:style>
  <w:style w:type="character" w:styleId="Hyperlink">
    <w:name w:val="Hyperlink"/>
    <w:basedOn w:val="DefaultParagraphFont"/>
    <w:uiPriority w:val="99"/>
    <w:unhideWhenUsed/>
    <w:rsid w:val="00540FDC"/>
    <w:rPr>
      <w:color w:val="0000FF" w:themeColor="hyperlink"/>
      <w:u w:val="single"/>
    </w:rPr>
  </w:style>
  <w:style w:type="character" w:customStyle="1" w:styleId="UnresolvedMention1">
    <w:name w:val="Unresolved Mention1"/>
    <w:basedOn w:val="DefaultParagraphFont"/>
    <w:uiPriority w:val="99"/>
    <w:semiHidden/>
    <w:unhideWhenUsed/>
    <w:rsid w:val="00540FDC"/>
    <w:rPr>
      <w:color w:val="605E5C"/>
      <w:shd w:val="clear" w:color="auto" w:fill="E1DFDD"/>
    </w:rPr>
  </w:style>
  <w:style w:type="character" w:styleId="FollowedHyperlink">
    <w:name w:val="FollowedHyperlink"/>
    <w:basedOn w:val="DefaultParagraphFont"/>
    <w:uiPriority w:val="99"/>
    <w:semiHidden/>
    <w:unhideWhenUsed/>
    <w:rsid w:val="00D85721"/>
    <w:rPr>
      <w:color w:val="800080" w:themeColor="followedHyperlink"/>
      <w:u w:val="single"/>
    </w:rPr>
  </w:style>
  <w:style w:type="table" w:styleId="TableGrid">
    <w:name w:val="Table Grid"/>
    <w:basedOn w:val="TableNormal"/>
    <w:uiPriority w:val="39"/>
    <w:rsid w:val="00D5733C"/>
    <w:pPr>
      <w:spacing w:after="0" w:line="240" w:lineRule="auto"/>
    </w:pPr>
    <w:rPr>
      <w:rFonts w:asciiTheme="minorHAnsi" w:eastAsiaTheme="minorHAnsi" w:hAnsiTheme="minorHAnsi" w:cstheme="minorBid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4959"/>
    <w:pPr>
      <w:tabs>
        <w:tab w:val="center" w:pos="4320"/>
        <w:tab w:val="right" w:pos="8640"/>
      </w:tabs>
      <w:spacing w:after="0" w:line="240" w:lineRule="auto"/>
    </w:pPr>
  </w:style>
  <w:style w:type="character" w:customStyle="1" w:styleId="HeaderChar">
    <w:name w:val="Header Char"/>
    <w:basedOn w:val="DefaultParagraphFont"/>
    <w:link w:val="Header"/>
    <w:uiPriority w:val="99"/>
    <w:rsid w:val="00C24959"/>
  </w:style>
  <w:style w:type="paragraph" w:styleId="Footer">
    <w:name w:val="footer"/>
    <w:basedOn w:val="Normal"/>
    <w:link w:val="FooterChar"/>
    <w:uiPriority w:val="99"/>
    <w:unhideWhenUsed/>
    <w:rsid w:val="00C24959"/>
    <w:pPr>
      <w:tabs>
        <w:tab w:val="center" w:pos="4320"/>
        <w:tab w:val="right" w:pos="8640"/>
      </w:tabs>
      <w:spacing w:after="0" w:line="240" w:lineRule="auto"/>
    </w:pPr>
  </w:style>
  <w:style w:type="character" w:customStyle="1" w:styleId="FooterChar">
    <w:name w:val="Footer Char"/>
    <w:basedOn w:val="DefaultParagraphFont"/>
    <w:link w:val="Footer"/>
    <w:uiPriority w:val="99"/>
    <w:rsid w:val="00C24959"/>
  </w:style>
  <w:style w:type="paragraph" w:styleId="NormalWeb">
    <w:name w:val="Normal (Web)"/>
    <w:basedOn w:val="Normal"/>
    <w:uiPriority w:val="99"/>
    <w:semiHidden/>
    <w:unhideWhenUsed/>
    <w:rsid w:val="0088575F"/>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PageNumber">
    <w:name w:val="page number"/>
    <w:basedOn w:val="DefaultParagraphFont"/>
    <w:uiPriority w:val="99"/>
    <w:semiHidden/>
    <w:unhideWhenUsed/>
    <w:rsid w:val="00DC12FC"/>
  </w:style>
  <w:style w:type="character" w:styleId="UnresolvedMention">
    <w:name w:val="Unresolved Mention"/>
    <w:basedOn w:val="DefaultParagraphFont"/>
    <w:uiPriority w:val="99"/>
    <w:semiHidden/>
    <w:unhideWhenUsed/>
    <w:rsid w:val="00666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802134">
      <w:bodyDiv w:val="1"/>
      <w:marLeft w:val="0"/>
      <w:marRight w:val="0"/>
      <w:marTop w:val="0"/>
      <w:marBottom w:val="0"/>
      <w:divBdr>
        <w:top w:val="none" w:sz="0" w:space="0" w:color="auto"/>
        <w:left w:val="none" w:sz="0" w:space="0" w:color="auto"/>
        <w:bottom w:val="none" w:sz="0" w:space="0" w:color="auto"/>
        <w:right w:val="none" w:sz="0" w:space="0" w:color="auto"/>
      </w:divBdr>
    </w:div>
    <w:div w:id="237639546">
      <w:bodyDiv w:val="1"/>
      <w:marLeft w:val="0"/>
      <w:marRight w:val="0"/>
      <w:marTop w:val="0"/>
      <w:marBottom w:val="0"/>
      <w:divBdr>
        <w:top w:val="none" w:sz="0" w:space="0" w:color="auto"/>
        <w:left w:val="none" w:sz="0" w:space="0" w:color="auto"/>
        <w:bottom w:val="none" w:sz="0" w:space="0" w:color="auto"/>
        <w:right w:val="none" w:sz="0" w:space="0" w:color="auto"/>
      </w:divBdr>
    </w:div>
    <w:div w:id="309675064">
      <w:bodyDiv w:val="1"/>
      <w:marLeft w:val="0"/>
      <w:marRight w:val="0"/>
      <w:marTop w:val="0"/>
      <w:marBottom w:val="0"/>
      <w:divBdr>
        <w:top w:val="none" w:sz="0" w:space="0" w:color="auto"/>
        <w:left w:val="none" w:sz="0" w:space="0" w:color="auto"/>
        <w:bottom w:val="none" w:sz="0" w:space="0" w:color="auto"/>
        <w:right w:val="none" w:sz="0" w:space="0" w:color="auto"/>
      </w:divBdr>
    </w:div>
    <w:div w:id="1500464528">
      <w:bodyDiv w:val="1"/>
      <w:marLeft w:val="0"/>
      <w:marRight w:val="0"/>
      <w:marTop w:val="0"/>
      <w:marBottom w:val="0"/>
      <w:divBdr>
        <w:top w:val="none" w:sz="0" w:space="0" w:color="auto"/>
        <w:left w:val="none" w:sz="0" w:space="0" w:color="auto"/>
        <w:bottom w:val="none" w:sz="0" w:space="0" w:color="auto"/>
        <w:right w:val="none" w:sz="0" w:space="0" w:color="auto"/>
      </w:divBdr>
    </w:div>
    <w:div w:id="2094474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s.gov.s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lthiersg.gov.sg" TargetMode="External"/><Relationship Id="rId5" Type="http://schemas.openxmlformats.org/officeDocument/2006/relationships/webSettings" Target="webSettings.xml"/><Relationship Id="rId15" Type="http://schemas.openxmlformats.org/officeDocument/2006/relationships/hyperlink" Target="https://www.stb.gov.sg" TargetMode="External"/><Relationship Id="rId10" Type="http://schemas.openxmlformats.org/officeDocument/2006/relationships/chart" Target="charts/chart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singstat.gov.s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xianglongronaldolin/Downloads/P_Data_Extract_From_World_Development_Indicator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xianglongronaldolin/Downloads/P_Data_Extract_From_World_Development_Indicators%20(3).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a:latin typeface="Calibri" panose="020F0502020204030204" pitchFamily="34" charset="0"/>
                <a:cs typeface="Calibri" panose="020F0502020204030204" pitchFamily="34" charset="0"/>
              </a:rPr>
              <a:t>Singapore's Total Unemployment Rate (2020-2022)</a:t>
            </a:r>
          </a:p>
        </c:rich>
      </c:tx>
      <c:layout>
        <c:manualLayout>
          <c:xMode val="edge"/>
          <c:yMode val="edge"/>
          <c:x val="0.1279930008748906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N"/>
        </a:p>
      </c:txPr>
    </c:title>
    <c:autoTitleDeleted val="0"/>
    <c:plotArea>
      <c:layout/>
      <c:lineChart>
        <c:grouping val="standard"/>
        <c:varyColors val="0"/>
        <c:ser>
          <c:idx val="0"/>
          <c:order val="0"/>
          <c:tx>
            <c:strRef>
              <c:f>Data!$A$2:$D$2</c:f>
              <c:strCache>
                <c:ptCount val="4"/>
                <c:pt idx="0">
                  <c:v>Singapore</c:v>
                </c:pt>
                <c:pt idx="1">
                  <c:v>SGP</c:v>
                </c:pt>
                <c:pt idx="2">
                  <c:v>Unemployment, total (% of total labor force) (modeled ILO estimate)</c:v>
                </c:pt>
                <c:pt idx="3">
                  <c:v>SL.UEM.TOTL.ZS</c:v>
                </c:pt>
              </c:strCache>
            </c:strRef>
          </c:tx>
          <c:spPr>
            <a:ln w="28575" cap="rnd">
              <a:solidFill>
                <a:schemeClr val="accent1"/>
              </a:solidFill>
              <a:round/>
            </a:ln>
            <a:effectLst/>
          </c:spPr>
          <c:marker>
            <c:symbol val="none"/>
          </c:marker>
          <c:cat>
            <c:numRef>
              <c:f>Data!$E$1:$G$1</c:f>
              <c:numCache>
                <c:formatCode>General</c:formatCode>
                <c:ptCount val="3"/>
                <c:pt idx="0">
                  <c:v>2020</c:v>
                </c:pt>
                <c:pt idx="1">
                  <c:v>2021</c:v>
                </c:pt>
                <c:pt idx="2">
                  <c:v>2022</c:v>
                </c:pt>
              </c:numCache>
            </c:numRef>
          </c:cat>
          <c:val>
            <c:numRef>
              <c:f>Data!$E$2:$G$2</c:f>
              <c:numCache>
                <c:formatCode>General</c:formatCode>
                <c:ptCount val="3"/>
                <c:pt idx="0">
                  <c:v>4.0999999999999996</c:v>
                </c:pt>
                <c:pt idx="1">
                  <c:v>4.6399999999999997</c:v>
                </c:pt>
                <c:pt idx="2">
                  <c:v>3.5910000000000002</c:v>
                </c:pt>
              </c:numCache>
            </c:numRef>
          </c:val>
          <c:smooth val="0"/>
          <c:extLst>
            <c:ext xmlns:c16="http://schemas.microsoft.com/office/drawing/2014/chart" uri="{C3380CC4-5D6E-409C-BE32-E72D297353CC}">
              <c16:uniqueId val="{00000000-293C-7345-9EDC-8F1813350AB8}"/>
            </c:ext>
          </c:extLst>
        </c:ser>
        <c:dLbls>
          <c:showLegendKey val="0"/>
          <c:showVal val="0"/>
          <c:showCatName val="0"/>
          <c:showSerName val="0"/>
          <c:showPercent val="0"/>
          <c:showBubbleSize val="0"/>
        </c:dLbls>
        <c:smooth val="0"/>
        <c:axId val="426376847"/>
        <c:axId val="449627999"/>
      </c:lineChart>
      <c:catAx>
        <c:axId val="4263768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Year</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449627999"/>
        <c:crosses val="autoZero"/>
        <c:auto val="1"/>
        <c:lblAlgn val="ctr"/>
        <c:lblOffset val="100"/>
        <c:noMultiLvlLbl val="0"/>
      </c:catAx>
      <c:valAx>
        <c:axId val="449627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Unemployment Rate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4263768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latin typeface="Calibri" panose="020F0502020204030204" pitchFamily="34" charset="0"/>
                <a:cs typeface="Calibri" panose="020F0502020204030204" pitchFamily="34" charset="0"/>
              </a:rPr>
              <a:t>Youth Unemployment Rate in Singapore (Ages 15-24) </a:t>
            </a:r>
            <a:r>
              <a:rPr lang="en-US" sz="1200" b="0" i="0" u="none" strike="noStrike" kern="1200" spc="0" baseline="0">
                <a:solidFill>
                  <a:sysClr val="windowText" lastClr="000000">
                    <a:lumMod val="65000"/>
                    <a:lumOff val="35000"/>
                  </a:sysClr>
                </a:solidFill>
                <a:latin typeface="Calibri" panose="020F0502020204030204" pitchFamily="34" charset="0"/>
                <a:cs typeface="Calibri" panose="020F0502020204030204" pitchFamily="34" charset="0"/>
              </a:rPr>
              <a:t>(2020-2022)</a:t>
            </a:r>
            <a:endParaRPr lang="en-US" sz="1200" b="0">
              <a:latin typeface="Calibri" panose="020F0502020204030204" pitchFamily="34" charset="0"/>
              <a:cs typeface="Calibri" panose="020F050202020403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N"/>
        </a:p>
      </c:txPr>
    </c:title>
    <c:autoTitleDeleted val="0"/>
    <c:plotArea>
      <c:layout/>
      <c:barChart>
        <c:barDir val="col"/>
        <c:grouping val="clustered"/>
        <c:varyColors val="0"/>
        <c:ser>
          <c:idx val="0"/>
          <c:order val="0"/>
          <c:tx>
            <c:strRef>
              <c:f>Data!$A$2:$D$2</c:f>
              <c:strCache>
                <c:ptCount val="4"/>
                <c:pt idx="0">
                  <c:v>Singapore</c:v>
                </c:pt>
                <c:pt idx="1">
                  <c:v>SGP</c:v>
                </c:pt>
                <c:pt idx="2">
                  <c:v>Unemployment, youth total (% of total labor force ages 15-24) (modeled ILO estimate)</c:v>
                </c:pt>
                <c:pt idx="3">
                  <c:v>SL.UEM.1524.ZS</c:v>
                </c:pt>
              </c:strCache>
            </c:strRef>
          </c:tx>
          <c:spPr>
            <a:solidFill>
              <a:schemeClr val="accent1"/>
            </a:solidFill>
            <a:ln>
              <a:noFill/>
            </a:ln>
            <a:effectLst/>
          </c:spPr>
          <c:invertIfNegative val="0"/>
          <c:cat>
            <c:numRef>
              <c:f>Data!$E$1:$G$1</c:f>
              <c:numCache>
                <c:formatCode>General</c:formatCode>
                <c:ptCount val="3"/>
                <c:pt idx="0">
                  <c:v>2020</c:v>
                </c:pt>
                <c:pt idx="1">
                  <c:v>2021</c:v>
                </c:pt>
                <c:pt idx="2">
                  <c:v>2022</c:v>
                </c:pt>
              </c:numCache>
            </c:numRef>
          </c:cat>
          <c:val>
            <c:numRef>
              <c:f>Data!$E$2:$G$2</c:f>
              <c:numCache>
                <c:formatCode>General</c:formatCode>
                <c:ptCount val="3"/>
                <c:pt idx="0">
                  <c:v>10.589</c:v>
                </c:pt>
                <c:pt idx="1">
                  <c:v>10.11</c:v>
                </c:pt>
                <c:pt idx="2">
                  <c:v>8.3930000000000007</c:v>
                </c:pt>
              </c:numCache>
            </c:numRef>
          </c:val>
          <c:extLst>
            <c:ext xmlns:c16="http://schemas.microsoft.com/office/drawing/2014/chart" uri="{C3380CC4-5D6E-409C-BE32-E72D297353CC}">
              <c16:uniqueId val="{00000000-DBCD-BF4D-9F4D-4011492ED12A}"/>
            </c:ext>
          </c:extLst>
        </c:ser>
        <c:dLbls>
          <c:showLegendKey val="0"/>
          <c:showVal val="0"/>
          <c:showCatName val="0"/>
          <c:showSerName val="0"/>
          <c:showPercent val="0"/>
          <c:showBubbleSize val="0"/>
        </c:dLbls>
        <c:gapWidth val="219"/>
        <c:overlap val="-27"/>
        <c:axId val="440863119"/>
        <c:axId val="488154047"/>
      </c:barChart>
      <c:catAx>
        <c:axId val="440863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Year</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488154047"/>
        <c:crosses val="autoZero"/>
        <c:auto val="1"/>
        <c:lblAlgn val="ctr"/>
        <c:lblOffset val="100"/>
        <c:noMultiLvlLbl val="0"/>
      </c:catAx>
      <c:valAx>
        <c:axId val="488154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Unemployment Rate (%)</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44086311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FLaEfCMnQbtnUE2uGzzuduOkDA==">AMUW2mV+sTH+YzXIVn/00GA0YN3wsdG1de/8vZj3w6rc1gCJhjPSEc/e9Z8PtvdHjdbhBH3fdoxRbrFGuMDxLloqy6UCSRZt6gPelOZadf7x8E5o9H6MDHYcPi38oWiWAQORMV59Qx74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Xianglong Lin</cp:lastModifiedBy>
  <cp:revision>5</cp:revision>
  <dcterms:created xsi:type="dcterms:W3CDTF">2024-10-14T16:08:00Z</dcterms:created>
  <dcterms:modified xsi:type="dcterms:W3CDTF">2024-10-14T16:17:00Z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382bf1-026c-423b-a2f3-9729d1fde3ca_Enabled">
    <vt:lpwstr>true</vt:lpwstr>
  </property>
  <property fmtid="{D5CDD505-2E9C-101B-9397-08002B2CF9AE}" pid="3" name="MSIP_Label_37382bf1-026c-423b-a2f3-9729d1fde3ca_SetDate">
    <vt:lpwstr>2022-02-25T23:06:41Z</vt:lpwstr>
  </property>
  <property fmtid="{D5CDD505-2E9C-101B-9397-08002B2CF9AE}" pid="4" name="MSIP_Label_37382bf1-026c-423b-a2f3-9729d1fde3ca_Method">
    <vt:lpwstr>Privileged</vt:lpwstr>
  </property>
  <property fmtid="{D5CDD505-2E9C-101B-9397-08002B2CF9AE}" pid="5" name="MSIP_Label_37382bf1-026c-423b-a2f3-9729d1fde3ca_Name">
    <vt:lpwstr>OFFICIAL - PUBLIC</vt:lpwstr>
  </property>
  <property fmtid="{D5CDD505-2E9C-101B-9397-08002B2CF9AE}" pid="6" name="MSIP_Label_37382bf1-026c-423b-a2f3-9729d1fde3ca_SiteId">
    <vt:lpwstr>b6e377cf-9db3-46cb-91a2-fad9605bb15c</vt:lpwstr>
  </property>
  <property fmtid="{D5CDD505-2E9C-101B-9397-08002B2CF9AE}" pid="7" name="MSIP_Label_37382bf1-026c-423b-a2f3-9729d1fde3ca_ActionId">
    <vt:lpwstr>dc5db506-f648-47ba-b108-6ce7f3dd0d1f</vt:lpwstr>
  </property>
  <property fmtid="{D5CDD505-2E9C-101B-9397-08002B2CF9AE}" pid="8" name="MSIP_Label_37382bf1-026c-423b-a2f3-9729d1fde3ca_ContentBits">
    <vt:lpwstr>0</vt:lpwstr>
  </property>
</Properties>
</file>