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6643" w14:textId="0B44B834" w:rsidR="00554479" w:rsidRDefault="00000000" w:rsidP="00C25CE2">
      <w:pPr>
        <w:pStyle w:val="Ttulo"/>
        <w:pBdr>
          <w:bottom w:val="single" w:sz="8" w:space="12" w:color="4F81BD" w:themeColor="accent1"/>
        </w:pBdr>
      </w:pPr>
      <w:r>
        <w:t>Proyecto: Dashboard &amp; Análisis de Datos – Superstore</w:t>
      </w:r>
    </w:p>
    <w:p w14:paraId="492D1F23" w14:textId="77777777" w:rsidR="00554479" w:rsidRDefault="00000000">
      <w:pPr>
        <w:pStyle w:val="Ttulo1"/>
      </w:pPr>
      <w:r>
        <w:t xml:space="preserve">1. </w:t>
      </w:r>
      <w:proofErr w:type="spellStart"/>
      <w:r>
        <w:t>Introducción</w:t>
      </w:r>
      <w:proofErr w:type="spellEnd"/>
    </w:p>
    <w:p w14:paraId="631052DC" w14:textId="77777777" w:rsidR="00554479" w:rsidRDefault="00000000">
      <w:r>
        <w:t>El objetivo de este proyecto es aplicar técnicas de análisis de datos en un conjunto de ventas reales, realizar un análisis exploratorio y representarlo en un dashboard interactivo. El dataset utilizado es Sample Superstore, un conjunto de datos de transacciones de una tienda minorista.</w:t>
      </w:r>
      <w:r>
        <w:br/>
      </w:r>
      <w:r>
        <w:br/>
        <w:t>El propósito es responder a preguntas clave de negocio como:</w:t>
      </w:r>
      <w:r>
        <w:br/>
        <w:t>- ¿Cuál es el volumen de ventas, beneficio y unidades vendidas?</w:t>
      </w:r>
      <w:r>
        <w:br/>
        <w:t>- ¿Qué productos y regiones son más rentables?</w:t>
      </w:r>
      <w:r>
        <w:br/>
        <w:t>- ¿Qué tendencias se observan en el tiempo?</w:t>
      </w:r>
    </w:p>
    <w:p w14:paraId="0447B743" w14:textId="77777777" w:rsidR="00554479" w:rsidRDefault="00000000">
      <w:pPr>
        <w:pStyle w:val="Ttulo1"/>
      </w:pPr>
      <w:r>
        <w:t>2. Transformación y limpieza de los datos</w:t>
      </w:r>
    </w:p>
    <w:p w14:paraId="4E4E4A0C" w14:textId="77777777" w:rsidR="00554479" w:rsidRDefault="00000000">
      <w:r>
        <w:t>El primer paso fue preparar el dataset para garantizar la calidad de los datos:</w:t>
      </w:r>
      <w:r>
        <w:br/>
        <w:t>• Eliminación de duplicados</w:t>
      </w:r>
      <w:r>
        <w:br/>
        <w:t>• Revisión de valores nulos</w:t>
      </w:r>
      <w:r>
        <w:br/>
        <w:t>• Normalización de nombres de columnas (ej. Sub-Category)</w:t>
      </w:r>
      <w:r>
        <w:br/>
        <w:t>• Transformación de campos de fecha para análisis temporal</w:t>
      </w:r>
      <w:r>
        <w:br/>
        <w:t>• Homogeneización de moneda a euros (€)</w:t>
      </w:r>
      <w:r>
        <w:br/>
      </w:r>
      <w:r>
        <w:br/>
        <w:t>Resultado: un dataset limpio y listo para análisis dinámico en Excel.</w:t>
      </w:r>
    </w:p>
    <w:p w14:paraId="2C7B9DDB" w14:textId="77777777" w:rsidR="00554479" w:rsidRDefault="00000000">
      <w:pPr>
        <w:pStyle w:val="Ttulo1"/>
      </w:pPr>
      <w:r>
        <w:t>3. Análisis descriptivo de los datos</w:t>
      </w:r>
    </w:p>
    <w:p w14:paraId="2647866B" w14:textId="77777777" w:rsidR="00C25CE2" w:rsidRDefault="00000000">
      <w:r>
        <w:t>Tras la limpieza, se realizó un análisis descriptivo con KPIs y tablas dinámicas.</w:t>
      </w:r>
      <w:r>
        <w:br/>
      </w:r>
      <w:r>
        <w:br/>
        <w:t>KPIs principales:</w:t>
      </w:r>
      <w:r>
        <w:br/>
        <w:t>- Ventas totales: 810.230,97 €</w:t>
      </w:r>
      <w:r>
        <w:br/>
        <w:t>- Unidades vendidas: 29.093</w:t>
      </w:r>
      <w:r>
        <w:br/>
        <w:t xml:space="preserve">- </w:t>
      </w:r>
      <w:proofErr w:type="spellStart"/>
      <w:r>
        <w:t>Beneficio</w:t>
      </w:r>
      <w:proofErr w:type="spellEnd"/>
      <w:r>
        <w:t xml:space="preserve"> total: 1.595.295,32 €</w:t>
      </w:r>
    </w:p>
    <w:p w14:paraId="0EB987CF" w14:textId="59BF5DCD" w:rsidR="00C25CE2" w:rsidRDefault="00C25CE2"/>
    <w:p w14:paraId="1564C803" w14:textId="77777777" w:rsidR="00C25CE2" w:rsidRDefault="00C25CE2"/>
    <w:p w14:paraId="4E00263A" w14:textId="77777777" w:rsidR="00C25CE2" w:rsidRDefault="00C25CE2"/>
    <w:p w14:paraId="1D6398D4" w14:textId="20FC6B9F" w:rsidR="00554479" w:rsidRDefault="00000000">
      <w:r>
        <w:lastRenderedPageBreak/>
        <w:br/>
        <w:t>Insights clave:</w:t>
      </w:r>
      <w:r>
        <w:br/>
        <w:t>- Categoría más rentable: Tecnología</w:t>
      </w:r>
      <w:r>
        <w:br/>
        <w:t>- Región con mayor beneficio: West</w:t>
      </w:r>
      <w:r>
        <w:br/>
        <w:t>- Segmento más importante: Consumer</w:t>
      </w:r>
      <w:r>
        <w:br/>
        <w:t>- Subcategorías más rentables: Envelopes, Furnishings, Appliances</w:t>
      </w:r>
      <w:r>
        <w:br/>
        <w:t>- Tendencia mensual: crecimiento estable de las ventas a lo largo del tiempo</w:t>
      </w:r>
    </w:p>
    <w:p w14:paraId="10EAAE52" w14:textId="77777777" w:rsidR="00554479" w:rsidRDefault="00000000">
      <w:pPr>
        <w:pStyle w:val="Ttulo1"/>
      </w:pPr>
      <w:r>
        <w:t>4. Dashboard</w:t>
      </w:r>
    </w:p>
    <w:p w14:paraId="162E4733" w14:textId="0BEA42EC" w:rsidR="00554479" w:rsidRDefault="00000000">
      <w:r>
        <w:t>Se desarrolló un dashboard interactivo en Excel con los siguientes elementos:</w:t>
      </w:r>
      <w:r>
        <w:br/>
        <w:t xml:space="preserve">- KPI Cards dinámicas (ventas, beneficio, </w:t>
      </w:r>
      <w:proofErr w:type="spellStart"/>
      <w:r>
        <w:t>unidades</w:t>
      </w:r>
      <w:proofErr w:type="spellEnd"/>
      <w:r>
        <w:t>)</w:t>
      </w:r>
      <w:r>
        <w:br/>
        <w:t>- Tendencia de ventas mensuales</w:t>
      </w:r>
      <w:r>
        <w:br/>
        <w:t>- Distribución de ventas por categoría</w:t>
      </w:r>
      <w:r>
        <w:br/>
        <w:t>- Beneficio por región (€)</w:t>
      </w:r>
      <w:r>
        <w:br/>
        <w:t>- Ventas por segmento de cliente</w:t>
      </w:r>
      <w:r>
        <w:br/>
        <w:t>- Top 10 subcategorías más rentables</w:t>
      </w:r>
      <w:r>
        <w:br/>
        <w:t>- Segmentadores interactivos: región, categoría, subcategoría, segmento y fechas</w:t>
      </w:r>
      <w:r>
        <w:br/>
      </w:r>
      <w:r>
        <w:br/>
        <w:t>El dashboard permite filtrar en tiempo real y observar cambios dinámicos en todos los indicadores.</w:t>
      </w:r>
    </w:p>
    <w:p w14:paraId="086E26FA" w14:textId="77777777" w:rsidR="00554479" w:rsidRDefault="00000000">
      <w:pPr>
        <w:pStyle w:val="Ttulo1"/>
      </w:pPr>
      <w:r>
        <w:t xml:space="preserve">5. </w:t>
      </w:r>
      <w:proofErr w:type="spellStart"/>
      <w:r>
        <w:t>Conclusiones</w:t>
      </w:r>
      <w:proofErr w:type="spellEnd"/>
    </w:p>
    <w:p w14:paraId="04DA082F" w14:textId="73A182FB" w:rsidR="00554479" w:rsidRDefault="00000000">
      <w:r>
        <w:t xml:space="preserve">• La empresa presenta un </w:t>
      </w:r>
      <w:proofErr w:type="spellStart"/>
      <w:r>
        <w:t>beneficio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alto</w:t>
      </w:r>
      <w:r w:rsidR="00C25CE2">
        <w:t>.</w:t>
      </w:r>
      <w:r>
        <w:br/>
        <w:t xml:space="preserve">• La </w:t>
      </w:r>
      <w:proofErr w:type="spellStart"/>
      <w:r>
        <w:t>categoría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concentra</w:t>
      </w:r>
      <w:proofErr w:type="spellEnd"/>
      <w:r>
        <w:t xml:space="preserve"> gran parte de la rentabilidad.</w:t>
      </w:r>
      <w:r>
        <w:br/>
        <w:t>• La región West es la más fuerte en términos de beneficio.</w:t>
      </w:r>
      <w:r>
        <w:br/>
        <w:t>• El segmento Consumer es el principal cliente, lo que puede guiar campañas de marketing.</w:t>
      </w:r>
      <w:r>
        <w:br/>
        <w:t>• Gracias al dashboard, la gerencia puede explorar resultados por región, categoría y subcategoría de forma inmediata y tomar decisiones informadas.</w:t>
      </w:r>
    </w:p>
    <w:sectPr w:rsidR="005544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466955">
    <w:abstractNumId w:val="8"/>
  </w:num>
  <w:num w:numId="2" w16cid:durableId="28729482">
    <w:abstractNumId w:val="6"/>
  </w:num>
  <w:num w:numId="3" w16cid:durableId="48237358">
    <w:abstractNumId w:val="5"/>
  </w:num>
  <w:num w:numId="4" w16cid:durableId="201095808">
    <w:abstractNumId w:val="4"/>
  </w:num>
  <w:num w:numId="5" w16cid:durableId="1261111148">
    <w:abstractNumId w:val="7"/>
  </w:num>
  <w:num w:numId="6" w16cid:durableId="1064252281">
    <w:abstractNumId w:val="3"/>
  </w:num>
  <w:num w:numId="7" w16cid:durableId="2012949210">
    <w:abstractNumId w:val="2"/>
  </w:num>
  <w:num w:numId="8" w16cid:durableId="788550175">
    <w:abstractNumId w:val="1"/>
  </w:num>
  <w:num w:numId="9" w16cid:durableId="75184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C06"/>
    <w:rsid w:val="00554479"/>
    <w:rsid w:val="00AA1D8D"/>
    <w:rsid w:val="00B47730"/>
    <w:rsid w:val="00C25C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40E013"/>
  <w14:defaultImageDpi w14:val="300"/>
  <w15:docId w15:val="{B27F2D71-EBF1-4291-A976-725EA3A4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Ronald</cp:lastModifiedBy>
  <cp:revision>2</cp:revision>
  <dcterms:created xsi:type="dcterms:W3CDTF">2013-12-23T23:15:00Z</dcterms:created>
  <dcterms:modified xsi:type="dcterms:W3CDTF">2025-09-26T17:25:00Z</dcterms:modified>
  <cp:category/>
</cp:coreProperties>
</file>