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11" w:lineRule="auto"/>
        <w:ind w:left="10" w:right="138" w:hanging="10"/>
        <w:jc w:val="right"/>
        <w:rPr>
          <w:rFonts w:ascii="Cambria" w:cs="Cambria" w:eastAsia="Cambria" w:hAnsi="Cambria"/>
          <w:b w:val="1"/>
          <w:color w:val="2f2f2f"/>
          <w:sz w:val="15"/>
          <w:szCs w:val="15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11" w:lineRule="auto"/>
        <w:ind w:left="10" w:right="138" w:hanging="10"/>
        <w:jc w:val="center"/>
        <w:rPr/>
      </w:pPr>
      <w:bookmarkStart w:colFirst="0" w:colLast="0" w:name="_m40spxagxteb" w:id="1"/>
      <w:bookmarkEnd w:id="1"/>
      <w:r w:rsidDel="00000000" w:rsidR="00000000" w:rsidRPr="00000000">
        <w:rPr>
          <w:rFonts w:ascii="Cambria" w:cs="Cambria" w:eastAsia="Cambria" w:hAnsi="Cambria"/>
          <w:color w:val="2f2f2f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10535"/>
        </w:tabs>
        <w:spacing w:after="0" w:lineRule="auto"/>
        <w:rPr>
          <w:rFonts w:ascii="Cambria" w:cs="Cambria" w:eastAsia="Cambria" w:hAnsi="Cambria"/>
          <w:b w:val="1"/>
          <w:color w:val="17a094"/>
          <w:sz w:val="39"/>
          <w:szCs w:val="39"/>
        </w:rPr>
      </w:pPr>
      <w:r w:rsidDel="00000000" w:rsidR="00000000" w:rsidRPr="00000000">
        <w:rPr>
          <w:rFonts w:ascii="Cambria" w:cs="Cambria" w:eastAsia="Cambria" w:hAnsi="Cambria"/>
          <w:b w:val="1"/>
          <w:color w:val="17a094"/>
          <w:sz w:val="39"/>
          <w:szCs w:val="39"/>
          <w:rtl w:val="0"/>
        </w:rPr>
        <w:t xml:space="preserve">Natalia Arantza Méndez Pavez</w:t>
      </w:r>
    </w:p>
    <w:p w:rsidR="00000000" w:rsidDel="00000000" w:rsidP="00000000" w:rsidRDefault="00000000" w:rsidRPr="00000000" w14:paraId="00000004">
      <w:pPr>
        <w:tabs>
          <w:tab w:val="right" w:pos="10535"/>
        </w:tabs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b w:val="1"/>
          <w:color w:val="17a094"/>
          <w:sz w:val="33"/>
          <w:szCs w:val="33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87" w:lineRule="auto"/>
        <w:ind w:left="105" w:hanging="10"/>
        <w:rPr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f2f2f"/>
          <w:sz w:val="21"/>
          <w:szCs w:val="21"/>
          <w:rtl w:val="0"/>
        </w:rPr>
        <w:t xml:space="preserve">Teléfono: </w:t>
      </w:r>
      <w:r w:rsidDel="00000000" w:rsidR="00000000" w:rsidRPr="00000000">
        <w:rPr>
          <w:rFonts w:ascii="Cambria" w:cs="Cambria" w:eastAsia="Cambria" w:hAnsi="Cambria"/>
          <w:color w:val="2f2f2f"/>
          <w:sz w:val="21"/>
          <w:szCs w:val="21"/>
          <w:rtl w:val="0"/>
        </w:rPr>
        <w:t xml:space="preserve">971918296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39"/>
          <w:szCs w:val="39"/>
          <w:rtl w:val="0"/>
        </w:rPr>
        <w:tab/>
        <w:t xml:space="preserve">        </w:t>
      </w:r>
      <w:r w:rsidDel="00000000" w:rsidR="00000000" w:rsidRPr="00000000">
        <w:rPr>
          <w:rFonts w:ascii="Cambria" w:cs="Cambria" w:eastAsia="Cambria" w:hAnsi="Cambria"/>
          <w:b w:val="1"/>
          <w:color w:val="2f2f2f"/>
          <w:sz w:val="21"/>
          <w:szCs w:val="21"/>
          <w:rtl w:val="0"/>
        </w:rPr>
        <w:t xml:space="preserve">Fecha de nacimiento: </w:t>
      </w:r>
      <w:r w:rsidDel="00000000" w:rsidR="00000000" w:rsidRPr="00000000">
        <w:rPr>
          <w:rFonts w:ascii="Cambria" w:cs="Cambria" w:eastAsia="Cambria" w:hAnsi="Cambria"/>
          <w:color w:val="2f2f2f"/>
          <w:sz w:val="21"/>
          <w:szCs w:val="21"/>
          <w:rtl w:val="0"/>
        </w:rPr>
        <w:t xml:space="preserve">25-02-2003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ambria" w:cs="Cambria" w:eastAsia="Cambria" w:hAnsi="Cambria"/>
          <w:b w:val="1"/>
          <w:color w:val="2f2f2f"/>
          <w:sz w:val="21"/>
          <w:szCs w:val="21"/>
          <w:rtl w:val="0"/>
        </w:rPr>
        <w:t xml:space="preserve">Dirección: </w:t>
      </w:r>
      <w:r w:rsidDel="00000000" w:rsidR="00000000" w:rsidRPr="00000000">
        <w:rPr>
          <w:rFonts w:ascii="Cambria" w:cs="Cambria" w:eastAsia="Cambria" w:hAnsi="Cambria"/>
          <w:color w:val="2f2f2f"/>
          <w:sz w:val="21"/>
          <w:szCs w:val="21"/>
          <w:rtl w:val="0"/>
        </w:rPr>
        <w:t xml:space="preserve">los floripondios 1816, Maipú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7" w:lineRule="auto"/>
        <w:ind w:left="105" w:hanging="10"/>
        <w:rPr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f2f2f"/>
          <w:sz w:val="21"/>
          <w:szCs w:val="21"/>
          <w:rtl w:val="0"/>
        </w:rPr>
        <w:t xml:space="preserve">Nacionalidad: </w:t>
      </w:r>
      <w:r w:rsidDel="00000000" w:rsidR="00000000" w:rsidRPr="00000000">
        <w:rPr>
          <w:rFonts w:ascii="Cambria" w:cs="Cambria" w:eastAsia="Cambria" w:hAnsi="Cambria"/>
          <w:color w:val="2f2f2f"/>
          <w:sz w:val="21"/>
          <w:szCs w:val="21"/>
          <w:rtl w:val="0"/>
        </w:rPr>
        <w:t xml:space="preserve">chilena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ambria" w:cs="Cambria" w:eastAsia="Cambria" w:hAnsi="Cambria"/>
          <w:b w:val="1"/>
          <w:color w:val="2f2f2f"/>
          <w:sz w:val="21"/>
          <w:szCs w:val="21"/>
          <w:rtl w:val="0"/>
        </w:rPr>
        <w:t xml:space="preserve">Email: </w:t>
      </w:r>
      <w:r w:rsidDel="00000000" w:rsidR="00000000" w:rsidRPr="00000000">
        <w:rPr>
          <w:rFonts w:ascii="Cambria" w:cs="Cambria" w:eastAsia="Cambria" w:hAnsi="Cambria"/>
          <w:color w:val="2f2f2f"/>
          <w:sz w:val="21"/>
          <w:szCs w:val="21"/>
          <w:rtl w:val="0"/>
        </w:rPr>
        <w:t xml:space="preserve">naty.tamp@gmail.com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10535"/>
        </w:tabs>
        <w:spacing w:after="82" w:lineRule="auto"/>
        <w:rPr>
          <w:rFonts w:ascii="Cambria" w:cs="Cambria" w:eastAsia="Cambria" w:hAnsi="Cambria"/>
          <w:b w:val="1"/>
          <w:color w:val="2f2f2f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772.0" w:type="dxa"/>
        <w:jc w:val="left"/>
        <w:tblInd w:w="0.0" w:type="pct"/>
        <w:tblLayout w:type="fixed"/>
        <w:tblLook w:val="0400"/>
      </w:tblPr>
      <w:tblGrid>
        <w:gridCol w:w="3993"/>
        <w:gridCol w:w="6779"/>
        <w:tblGridChange w:id="0">
          <w:tblGrid>
            <w:gridCol w:w="3993"/>
            <w:gridCol w:w="6779"/>
          </w:tblGrid>
        </w:tblGridChange>
      </w:tblGrid>
      <w:tr>
        <w:trPr>
          <w:trHeight w:val="2257.4341430664062" w:hRule="atLeast"/>
        </w:trPr>
        <w:tc>
          <w:tcPr>
            <w:tcBorders>
              <w:top w:color="2f2f2f" w:space="0" w:sz="6" w:val="dashed"/>
              <w:left w:color="000000" w:space="0" w:sz="0" w:val="nil"/>
              <w:bottom w:color="2f2f2f" w:space="0" w:sz="6" w:val="dashed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0" w:lineRule="auto"/>
              <w:ind w:left="1" w:firstLine="0"/>
              <w:rPr>
                <w:rFonts w:ascii="Cambria" w:cs="Cambria" w:eastAsia="Cambria" w:hAnsi="Cambria"/>
                <w:b w:val="1"/>
                <w:color w:val="2f2f2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Rule="auto"/>
              <w:ind w:left="1" w:firstLine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f2f2f"/>
                <w:sz w:val="19"/>
                <w:szCs w:val="19"/>
                <w:rtl w:val="0"/>
              </w:rPr>
              <w:t xml:space="preserve">PERFIL LABORAL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f2f2f" w:space="0" w:sz="6" w:val="dashed"/>
              <w:left w:color="000000" w:space="0" w:sz="0" w:val="nil"/>
              <w:bottom w:color="2f2f2f" w:space="0" w:sz="6" w:val="dashed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pStyle w:val="Heading1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Soy una persona responsable y optimista que siempre se propone metas, quiero desempeñarme en el área laboral, tengo una gran capacidad de aprendizaje y me gusta mucho trabajar en equipo.</w:t>
            </w:r>
          </w:p>
        </w:tc>
      </w:tr>
      <w:tr>
        <w:trPr>
          <w:trHeight w:val="1904" w:hRule="atLeast"/>
        </w:trPr>
        <w:tc>
          <w:tcPr>
            <w:tcBorders>
              <w:top w:color="2f2f2f" w:space="0" w:sz="6" w:val="dashed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tabs>
                <w:tab w:val="center" w:pos="4051"/>
              </w:tabs>
              <w:spacing w:after="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f2f2f"/>
                <w:sz w:val="19"/>
                <w:szCs w:val="19"/>
                <w:rtl w:val="0"/>
              </w:rPr>
              <w:t xml:space="preserve">EXPERIENCIA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19"/>
                <w:szCs w:val="19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Georgia" w:cs="Georgia" w:eastAsia="Georgia" w:hAnsi="Georgia"/>
                <w:i w:val="1"/>
                <w:sz w:val="41"/>
                <w:szCs w:val="4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Rule="auto"/>
              <w:ind w:left="1" w:firstLine="0"/>
              <w:rPr>
                <w:rFonts w:ascii="Cambria" w:cs="Cambria" w:eastAsia="Cambria" w:hAnsi="Cambria"/>
                <w:color w:val="2f2f2f"/>
                <w:sz w:val="19"/>
                <w:szCs w:val="19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f2f2f"/>
                <w:sz w:val="19"/>
                <w:szCs w:val="19"/>
                <w:rtl w:val="0"/>
              </w:rPr>
              <w:t xml:space="preserve">Atacama</w:t>
            </w:r>
          </w:p>
          <w:p w:rsidR="00000000" w:rsidDel="00000000" w:rsidP="00000000" w:rsidRDefault="00000000" w:rsidRPr="00000000" w14:paraId="0000000E">
            <w:pPr>
              <w:spacing w:after="0" w:lineRule="auto"/>
              <w:ind w:left="1" w:firstLine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color w:val="2f2f2f"/>
                <w:sz w:val="19"/>
                <w:szCs w:val="19"/>
                <w:rtl w:val="0"/>
              </w:rPr>
              <w:t xml:space="preserve">Verano 2018 - 2020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f2f2f" w:space="0" w:sz="6" w:val="dashed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Cambria" w:cs="Cambria" w:eastAsia="Cambria" w:hAnsi="Cambria"/>
                <w:b w:val="1"/>
                <w:color w:val="17a0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a094"/>
                <w:sz w:val="28"/>
                <w:szCs w:val="28"/>
                <w:rtl w:val="0"/>
              </w:rPr>
              <w:t xml:space="preserve">Asistente sala de ventas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f2f2f"/>
                <w:sz w:val="21"/>
                <w:szCs w:val="21"/>
                <w:rtl w:val="0"/>
              </w:rPr>
              <w:t xml:space="preserve">Mardecal caldera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Cambria" w:cs="Cambria" w:eastAsia="Cambria" w:hAnsi="Cambria"/>
                <w:color w:val="2f2f2f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f2f2f"/>
                <w:sz w:val="21"/>
                <w:szCs w:val="21"/>
                <w:rtl w:val="0"/>
              </w:rPr>
              <w:t xml:space="preserve">Ofrecer asesoramiento a cada cliente detectando</w:t>
            </w:r>
          </w:p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Cambria" w:cs="Cambria" w:eastAsia="Cambria" w:hAnsi="Cambria"/>
                <w:color w:val="2f2f2f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f2f2f"/>
                <w:sz w:val="21"/>
                <w:szCs w:val="21"/>
                <w:rtl w:val="0"/>
              </w:rPr>
              <w:t xml:space="preserve">sus necesidades.</w:t>
            </w:r>
          </w:p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Cambria" w:cs="Cambria" w:eastAsia="Cambria" w:hAnsi="Cambria"/>
                <w:color w:val="2f2f2f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f2f2f"/>
                <w:sz w:val="21"/>
                <w:szCs w:val="21"/>
                <w:rtl w:val="0"/>
              </w:rPr>
              <w:t xml:space="preserve">Venta de productos.                                    </w:t>
            </w:r>
          </w:p>
        </w:tc>
      </w:tr>
      <w:tr>
        <w:trPr>
          <w:trHeight w:val="175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2f2f2f" w:space="0" w:sz="6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33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f2f2f"/>
                <w:sz w:val="19"/>
                <w:szCs w:val="19"/>
                <w:rtl w:val="0"/>
              </w:rPr>
              <w:t xml:space="preserve">Santiago de Chile</w:t>
            </w:r>
            <w:r w:rsidDel="00000000" w:rsidR="00000000" w:rsidRPr="00000000">
              <w:rPr>
                <w:rFonts w:ascii="Cambria" w:cs="Cambria" w:eastAsia="Cambria" w:hAnsi="Cambria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1623" w:lineRule="auto"/>
              <w:ind w:left="1" w:firstLine="0"/>
              <w:rPr>
                <w:rFonts w:ascii="Georgia" w:cs="Georgia" w:eastAsia="Georgia" w:hAnsi="Georgia"/>
                <w:i w:val="1"/>
                <w:color w:val="2f2f2f"/>
                <w:sz w:val="19"/>
                <w:szCs w:val="19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color w:val="2f2f2f"/>
                <w:sz w:val="19"/>
                <w:szCs w:val="19"/>
                <w:rtl w:val="0"/>
              </w:rPr>
              <w:t xml:space="preserve">Enero 2021 – febrero 2021</w:t>
            </w:r>
          </w:p>
          <w:p w:rsidR="00000000" w:rsidDel="00000000" w:rsidP="00000000" w:rsidRDefault="00000000" w:rsidRPr="00000000" w14:paraId="00000017">
            <w:pPr>
              <w:spacing w:after="0" w:lineRule="auto"/>
              <w:ind w:left="1" w:firstLine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2f2f" w:space="0" w:sz="6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a094"/>
                <w:sz w:val="28"/>
                <w:szCs w:val="28"/>
                <w:rtl w:val="0"/>
              </w:rPr>
              <w:t xml:space="preserve">Promotora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57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f2f2f"/>
                <w:sz w:val="21"/>
                <w:szCs w:val="21"/>
                <w:rtl w:val="0"/>
              </w:rPr>
              <w:t xml:space="preserve">Pyme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f2f2f"/>
                <w:sz w:val="21"/>
                <w:szCs w:val="21"/>
                <w:rtl w:val="0"/>
              </w:rPr>
              <w:t xml:space="preserve">Atención al cliente.</w:t>
            </w:r>
            <w:r w:rsidDel="00000000" w:rsidR="00000000" w:rsidRPr="00000000">
              <w:rPr>
                <w:rFonts w:ascii="Cambria" w:cs="Cambria" w:eastAsia="Cambria" w:hAnsi="Cambri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368" w:lineRule="auto"/>
              <w:rPr>
                <w:rFonts w:ascii="Cambria" w:cs="Cambria" w:eastAsia="Cambria" w:hAnsi="Cambria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f2f2f"/>
                <w:sz w:val="21"/>
                <w:szCs w:val="21"/>
                <w:rtl w:val="0"/>
              </w:rPr>
              <w:t xml:space="preserve">Venta de productos.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246.99999999999994" w:lineRule="auto"/>
        <w:ind w:right="10489"/>
        <w:rPr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109"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"/>
          <w:szCs w:val="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00" w:lineRule="auto"/>
        <w:ind w:left="109" w:firstLine="0"/>
        <w:jc w:val="right"/>
        <w:rPr/>
      </w:pPr>
      <w:r w:rsidDel="00000000" w:rsidR="00000000" w:rsidRPr="00000000">
        <w:rPr>
          <w:rFonts w:ascii="Cambria" w:cs="Cambria" w:eastAsia="Cambria" w:hAnsi="Cambria"/>
          <w:sz w:val="2"/>
          <w:szCs w:val="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pos="4160"/>
        </w:tabs>
        <w:spacing w:after="25" w:lineRule="auto"/>
        <w:rPr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2f2f2f"/>
          <w:sz w:val="19"/>
          <w:szCs w:val="19"/>
          <w:rtl w:val="0"/>
        </w:rPr>
        <w:t xml:space="preserve">EDUCACIÓN</w:t>
      </w:r>
      <w:r w:rsidDel="00000000" w:rsidR="00000000" w:rsidRPr="00000000">
        <w:rPr>
          <w:rFonts w:ascii="Cambria" w:cs="Cambria" w:eastAsia="Cambria" w:hAnsi="Cambria"/>
          <w:b w:val="1"/>
          <w:sz w:val="19"/>
          <w:szCs w:val="19"/>
          <w:rtl w:val="0"/>
        </w:rPr>
        <w:t xml:space="preserve"> </w:t>
        <w:tab/>
      </w:r>
      <w:r w:rsidDel="00000000" w:rsidR="00000000" w:rsidRPr="00000000">
        <w:rPr>
          <w:rFonts w:ascii="Georgia" w:cs="Georgia" w:eastAsia="Georgia" w:hAnsi="Georgia"/>
          <w:i w:val="1"/>
          <w:sz w:val="41"/>
          <w:szCs w:val="4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pos="6392"/>
        </w:tabs>
        <w:spacing w:after="0" w:lineRule="auto"/>
        <w:rPr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2f2f2f"/>
          <w:sz w:val="19"/>
          <w:szCs w:val="19"/>
          <w:rtl w:val="0"/>
        </w:rPr>
        <w:t xml:space="preserve">Santiago de Chile Colegio piamarta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color w:val="17a094"/>
          <w:sz w:val="28"/>
          <w:szCs w:val="28"/>
          <w:rtl w:val="0"/>
        </w:rPr>
        <w:t xml:space="preserve">HUMANISTA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11" w:lineRule="auto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color w:val="2f2f2f"/>
          <w:sz w:val="21"/>
          <w:szCs w:val="21"/>
          <w:rtl w:val="0"/>
        </w:rPr>
        <w:t xml:space="preserve">ENSEÑANZA MEDIA COMPLETA</w:t>
      </w:r>
      <w:r w:rsidDel="00000000" w:rsidR="00000000" w:rsidRPr="00000000">
        <w:rPr>
          <w:rFonts w:ascii="Cambria" w:cs="Cambria" w:eastAsia="Cambria" w:hAnsi="Cambria"/>
          <w:b w:val="1"/>
          <w:color w:val="2f2f2f"/>
          <w:sz w:val="17"/>
          <w:szCs w:val="1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11" w:lineRule="auto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1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1" w:lineRule="auto"/>
        <w:ind w:right="597"/>
        <w:jc w:val="center"/>
        <w:rPr/>
      </w:pPr>
      <w:r w:rsidDel="00000000" w:rsidR="00000000" w:rsidRPr="00000000">
        <w:rPr>
          <w:rFonts w:ascii="Cambria" w:cs="Cambria" w:eastAsia="Cambria" w:hAnsi="Cambria"/>
          <w:sz w:val="17"/>
          <w:szCs w:val="1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08" w:lineRule="auto"/>
        <w:rPr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both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</w:t>
        <w:tab/>
      </w:r>
      <w:r w:rsidDel="00000000" w:rsidR="00000000" w:rsidRPr="00000000">
        <w:rPr>
          <w:rFonts w:ascii="Cambria" w:cs="Cambria" w:eastAsia="Cambria" w:hAnsi="Cambria"/>
          <w:sz w:val="2"/>
          <w:szCs w:val="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37" w:lineRule="auto"/>
        <w:ind w:left="109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286.0" w:type="dxa"/>
        <w:jc w:val="left"/>
        <w:tblInd w:w="0.0" w:type="pct"/>
        <w:tblLayout w:type="fixed"/>
        <w:tblLook w:val="0400"/>
      </w:tblPr>
      <w:tblGrid>
        <w:gridCol w:w="5063"/>
        <w:gridCol w:w="1223"/>
        <w:tblGridChange w:id="0">
          <w:tblGrid>
            <w:gridCol w:w="5063"/>
            <w:gridCol w:w="1223"/>
          </w:tblGrid>
        </w:tblGridChange>
      </w:tblGrid>
      <w:tr>
        <w:trPr>
          <w:trHeight w:val="18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spacing w:after="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94" w:lineRule="auto"/>
        <w:rPr/>
      </w:pPr>
      <w:r w:rsidDel="00000000" w:rsidR="00000000" w:rsidRPr="00000000">
        <w:rPr>
          <w:rFonts w:ascii="Cambria" w:cs="Cambria" w:eastAsia="Cambria" w:hAnsi="Cambria"/>
          <w:sz w:val="17"/>
          <w:szCs w:val="17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pgSz w:h="16841" w:w="11899" w:orient="portrait"/>
      <w:pgMar w:bottom="257" w:top="458" w:left="641" w:right="72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7" w:before="0" w:line="259" w:lineRule="auto"/>
      <w:ind w:left="0" w:right="1155" w:firstLine="0"/>
      <w:jc w:val="center"/>
    </w:pPr>
    <w:rPr>
      <w:rFonts w:ascii="Cambria" w:cs="Cambria" w:eastAsia="Cambria" w:hAnsi="Cambria"/>
      <w:b w:val="1"/>
      <w:i w:val="0"/>
      <w:smallCaps w:val="0"/>
      <w:strike w:val="0"/>
      <w:color w:val="2f2f2f"/>
      <w:sz w:val="17"/>
      <w:szCs w:val="17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