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Curriculum Vitae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</w:t>
      </w:r>
      <w:r>
        <w:object w:dxaOrig="1667" w:dyaOrig="2465">
          <v:rect xmlns:o="urn:schemas-microsoft-com:office:office" xmlns:v="urn:schemas-microsoft-com:vml" id="rectole0000000000" style="width:83.350000pt;height:12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NOMBRE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Javiera Ignacia Soto González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CED. IDENT.I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20.959.280-0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NACIONALIDAD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Chilena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EST. CIVIL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Soltera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DIRECCIÓN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Av. Dorsal 3449, Renca.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FONO/CELULAR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948655228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javierasoto5560@gmail.com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 mis principales fortalezas destaco mi capacidad para establecer buen ambiente laboral tanto profesional como personal, constantemente ayudo con ideas para un mejor desempeño, responsable y puntual en el trabajo, compromiso tanto con la gestión laboral como con la empresa y dispuesta aprender cada dia algo nuevo.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ANTECEDENTES LABORALES</w:t>
      </w:r>
    </w:p>
    <w:p>
      <w:pPr>
        <w:numPr>
          <w:ilvl w:val="0"/>
          <w:numId w:val="3"/>
        </w:numPr>
        <w:spacing w:before="0" w:after="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2020-2021 en sistemas de detección de incendio.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2019-2020 en Call Center Athem Chile Spa.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2018-2019 trabajadora vendedora local.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ANTECEDENTES ACADÉMICOS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2007-2015, enseñanza básica Colegio los Acacios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2016-2020, enseñanza media Liceo Politécnico Andes Duoc UC, titulo tecnico Electrónica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2021, Actualmente estudio Ingeniería en Electricidad y Automatización industrial.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CURSOS DE CAPACITACIÓN Y SEMINARIOS REALIZADOS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Prevención de riesgo, Mutual.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IDIOMAS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Inglés: Habló con dificultad, leo con facilidad y escribo con facilidad.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CONOCIMIENTOS COMPUTACIONALES BÁSICOS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WorkBench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Arduino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AutoCAD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 C++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PseInt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PCBWizard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Liveware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Ladder y ldmicro básico.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mailto:javierasoto5560@gmail.com" Id="docRId2" Type="http://schemas.openxmlformats.org/officeDocument/2006/relationships/hyperlink" /><Relationship Target="styles.xml" Id="docRId4" Type="http://schemas.openxmlformats.org/officeDocument/2006/relationships/styles" /></Relationships>
</file>