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0" w:lineRule="auto"/>
        <w:jc w:val="center"/>
        <w:rPr>
          <w:smallCaps w:val="1"/>
          <w:color w:val="000000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ISIDORA PAZ RIFFO SILVA</w:t>
      </w:r>
      <w:r w:rsidDel="00000000" w:rsidR="00000000" w:rsidRPr="00000000">
        <w:rPr>
          <w:smallCaps w:val="1"/>
          <w:color w:val="00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0" w:lineRule="auto"/>
        <w:jc w:val="center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AV.LAS HIGUERAS #2951, L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a Florida</w:t>
      </w:r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TELÉFONO</w:t>
      </w:r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 (56 9) 65603299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0" w:lineRule="auto"/>
        <w:jc w:val="center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Isidora.riffo_s@mail.udp.cl</w:t>
      </w:r>
    </w:p>
    <w:tbl>
      <w:tblPr>
        <w:tblStyle w:val="Table1"/>
        <w:tblW w:w="88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2160"/>
        <w:gridCol w:w="6660"/>
        <w:tblGridChange w:id="0">
          <w:tblGrid>
            <w:gridCol w:w="2160"/>
            <w:gridCol w:w="666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pacing w:before="220" w:lineRule="auto"/>
              <w:jc w:val="left"/>
              <w:rPr>
                <w:smallCaps w:val="1"/>
                <w:color w:val="000000"/>
                <w:shd w:fill="d9d9d9" w:val="clear"/>
              </w:rPr>
            </w:pPr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INFORMACIÓN PERSONAL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4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civil: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oltera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Nacionalidad: Chilena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Cedula de Identidad: 20.960.007-2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nacimiento: 22 de enero 2002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Edad: 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 años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pacing w:before="220" w:lineRule="auto"/>
              <w:jc w:val="left"/>
              <w:rPr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EDUCACIÓN</w:t>
            </w:r>
          </w:p>
        </w:tc>
      </w:tr>
      <w:tr>
        <w:trPr>
          <w:trHeight w:val="1627" w:hRule="atLeast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Educación Básica: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38" w:hanging="238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2008-2015, Colegio Santa María de La Florida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40" w:hanging="24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Educación Media: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38" w:hanging="238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2016-2019, Colegio Santa María  de La Florida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238" w:hanging="23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Cursando actualmente segundo año de Pedagogía general básica, Universidad Diego Portales.</w:t>
            </w:r>
          </w:p>
        </w:tc>
      </w:tr>
      <w:tr>
        <w:trPr>
          <w:trHeight w:val="45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pacing w:before="220" w:lineRule="auto"/>
              <w:jc w:val="left"/>
              <w:rPr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EXPERIENCIA LABORAL</w:t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pacing w:before="220" w:lineRule="auto"/>
              <w:jc w:val="left"/>
              <w:rPr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2018 – 2020                     Vendedora part-time almacén y agencia de juegos de azar.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Atención al público y reposición de mercadería.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2021                               Voluntaria en Fundación Trabun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DATOS EXTRAS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2016-2020                   Miembro de grupo Scout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72495128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238" w:hanging="238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▪"/>
      <w:lvlJc w:val="left"/>
      <w:pPr>
        <w:ind w:left="958" w:hanging="238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Hz7d3CjGjd67d+vCWzw3JBxEA==">AMUW2mWDQHC2ivg5vw0KJmOhZDEoNEWNVqL6euP+eLQSFrJf6T6D9B3KN0XoowxKKDh25K7QXoS9Cw7A/caU763VxenkYYUe5btCI5qnAD4+vKqf2vIFHn0=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2020-03-06T19:33:00.0000000Z</dcterms:created>
  <dc:creator>Diego Saavedra Meneses</dc:creator>
</cp:coreProperties>
</file>