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6"/>
          <w:szCs w:val="36"/>
          <w:u w:val="single"/>
          <w:vertAlign w:val="baseline"/>
        </w:rPr>
      </w:pPr>
      <w:r w:rsidDel="00000000" w:rsidR="00000000" w:rsidRPr="00000000">
        <w:rPr>
          <w:sz w:val="36"/>
          <w:szCs w:val="36"/>
          <w:u w:val="single"/>
          <w:vertAlign w:val="baseline"/>
          <w:rtl w:val="0"/>
        </w:rPr>
        <w:t xml:space="preserve">Ignacia Fernanda Mayor Roa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20.922.959-5   -   30 NOVIEMBRE DEL 2001   -   +56 9 36240053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Nacionalidad: Chilena   -   Domicilio: Av. Jose P</w:t>
      </w:r>
      <w:r w:rsidDel="00000000" w:rsidR="00000000" w:rsidRPr="00000000">
        <w:rPr>
          <w:sz w:val="26"/>
          <w:szCs w:val="26"/>
          <w:rtl w:val="0"/>
        </w:rPr>
        <w:t xml:space="preserve">edro Alessandri 1620, Ñuñoa.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Email: ifer.roa30@gmail.com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18" w:val="single"/>
        </w:pBdr>
        <w:tabs>
          <w:tab w:val="left" w:pos="2914"/>
        </w:tabs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Soy una persona responsable, puntual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proac</w:t>
      </w:r>
      <w:r w:rsidDel="00000000" w:rsidR="00000000" w:rsidRPr="00000000">
        <w:rPr>
          <w:rtl w:val="0"/>
        </w:rPr>
        <w:t xml:space="preserve">tiva, </w:t>
      </w:r>
      <w:r w:rsidDel="00000000" w:rsidR="00000000" w:rsidRPr="00000000">
        <w:rPr>
          <w:vertAlign w:val="baseline"/>
          <w:rtl w:val="0"/>
        </w:rPr>
        <w:t xml:space="preserve">creativa</w:t>
      </w:r>
      <w:r w:rsidDel="00000000" w:rsidR="00000000" w:rsidRPr="00000000">
        <w:rPr>
          <w:rtl w:val="0"/>
        </w:rPr>
        <w:t xml:space="preserve"> y comprometida, </w:t>
      </w:r>
      <w:r w:rsidDel="00000000" w:rsidR="00000000" w:rsidRPr="00000000">
        <w:rPr>
          <w:vertAlign w:val="baseline"/>
          <w:rtl w:val="0"/>
        </w:rPr>
        <w:t xml:space="preserve">capaz de tomar decisiones y de trabajar en equipo, facilidad para lograr metas y objetivos personales y de la empresa.</w:t>
      </w:r>
    </w:p>
    <w:p w:rsidR="00000000" w:rsidDel="00000000" w:rsidP="00000000" w:rsidRDefault="00000000" w:rsidRPr="00000000" w14:paraId="0000000A">
      <w:pPr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FORMACIÓN ACADEMICA</w:t>
      </w:r>
    </w:p>
    <w:p w:rsidR="00000000" w:rsidDel="00000000" w:rsidP="00000000" w:rsidRDefault="00000000" w:rsidRPr="00000000" w14:paraId="0000000C">
      <w:pPr>
        <w:pBdr>
          <w:top w:color="000000" w:space="1" w:sz="18" w:val="single"/>
        </w:pBd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ENSEÑANZA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1ro. a 6to. Básico</w:t>
        <w:tab/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vertAlign w:val="baseline"/>
          <w:rtl w:val="0"/>
        </w:rPr>
        <w:t xml:space="preserve">Colegio Madre Ana Eugenia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7mo. y 8vo. Básico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Colegio Santa Beatriz.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3600"/>
          <w:tab w:val="left" w:pos="3780"/>
        </w:tabs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ENSEÑANZA MEDIA: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600"/>
          <w:tab w:val="left" w:pos="3780"/>
        </w:tabs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1ro. Medio.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0"/>
          <w:tab w:val="left" w:pos="378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Instituto Tecnológico San Mateo.</w:t>
      </w:r>
    </w:p>
    <w:p w:rsidR="00000000" w:rsidDel="00000000" w:rsidP="00000000" w:rsidRDefault="00000000" w:rsidRPr="00000000" w14:paraId="00000017">
      <w:pPr>
        <w:tabs>
          <w:tab w:val="left" w:pos="3600"/>
          <w:tab w:val="left" w:pos="378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0"/>
          <w:tab w:val="left" w:pos="378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2do. Medio. </w:t>
      </w:r>
    </w:p>
    <w:p w:rsidR="00000000" w:rsidDel="00000000" w:rsidP="00000000" w:rsidRDefault="00000000" w:rsidRPr="00000000" w14:paraId="00000019">
      <w:pPr>
        <w:tabs>
          <w:tab w:val="left" w:pos="3600"/>
          <w:tab w:val="left" w:pos="3780"/>
        </w:tabs>
        <w:rPr/>
      </w:pPr>
      <w:r w:rsidDel="00000000" w:rsidR="00000000" w:rsidRPr="00000000">
        <w:rPr>
          <w:vertAlign w:val="baseline"/>
          <w:rtl w:val="0"/>
        </w:rPr>
        <w:t xml:space="preserve">Instituto Superior de Comercio </w:t>
      </w:r>
      <w:r w:rsidDel="00000000" w:rsidR="00000000" w:rsidRPr="00000000">
        <w:rPr>
          <w:rtl w:val="0"/>
        </w:rPr>
        <w:t xml:space="preserve">Joaquín </w:t>
      </w:r>
      <w:r w:rsidDel="00000000" w:rsidR="00000000" w:rsidRPr="00000000">
        <w:rPr>
          <w:vertAlign w:val="baseline"/>
          <w:rtl w:val="0"/>
        </w:rPr>
        <w:t xml:space="preserve">Vera Morales.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0"/>
          <w:tab w:val="left" w:pos="37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0"/>
          <w:tab w:val="left" w:pos="3780"/>
        </w:tabs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3ro. y 4to. Medio.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0"/>
          <w:tab w:val="left" w:pos="3780"/>
        </w:tabs>
        <w:ind w:left="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Complejo Educacional Alberto Widmer. </w:t>
      </w:r>
    </w:p>
    <w:p w:rsidR="00000000" w:rsidDel="00000000" w:rsidP="00000000" w:rsidRDefault="00000000" w:rsidRPr="00000000" w14:paraId="0000001D">
      <w:pPr>
        <w:tabs>
          <w:tab w:val="left" w:pos="3600"/>
          <w:tab w:val="left" w:pos="37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0"/>
          <w:tab w:val="left" w:pos="3780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ENSEÑANZA SUPERIOR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tabs>
          <w:tab w:val="left" w:pos="3600"/>
          <w:tab w:val="left" w:pos="3780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UNIVERSIDAD CENTRAL </w:t>
      </w:r>
      <w:r w:rsidDel="00000000" w:rsidR="00000000" w:rsidRPr="00000000">
        <w:rPr>
          <w:sz w:val="28"/>
          <w:szCs w:val="28"/>
          <w:rtl w:val="0"/>
        </w:rPr>
        <w:t xml:space="preserve">[2020] </w:t>
      </w:r>
    </w:p>
    <w:p w:rsidR="00000000" w:rsidDel="00000000" w:rsidP="00000000" w:rsidRDefault="00000000" w:rsidRPr="00000000" w14:paraId="00000020">
      <w:pPr>
        <w:tabs>
          <w:tab w:val="left" w:pos="3600"/>
          <w:tab w:val="left" w:pos="3780"/>
        </w:tabs>
        <w:ind w:left="0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. Primer año de estudios Técnico en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PERSONAL TRAINER. 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22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EXPERIENCIA LABORAL</w:t>
      </w:r>
    </w:p>
    <w:p w:rsidR="00000000" w:rsidDel="00000000" w:rsidP="00000000" w:rsidRDefault="00000000" w:rsidRPr="00000000" w14:paraId="00000023">
      <w:pPr>
        <w:pBdr>
          <w:top w:color="000000" w:space="1" w:sz="18" w:val="single"/>
        </w:pBd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vertAlign w:val="baseline"/>
          <w:rtl w:val="0"/>
        </w:rPr>
        <w:t xml:space="preserve">FEBRERO 2015 - NOVIEMBRE 20</w:t>
      </w: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FERRETERIA PAOLA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Vendedora.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 Atención al cliente.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DICIEMBRE 2019 - FEBRERO 2020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-PRÁCTICA PROFESIONAL EN CIDEREKSA - SISTEMA DE CLIMATIZACIÓN, AIRE ACONDICIONADO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 Técnico en administración, mención Recursos Humanos.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 Atención al cliente.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 Contabilidad.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 Ventas.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 Contratos.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ABRIL 2020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-CREACIÓN DE MI TIENDA ONLINE - VESTUARIO FEMENINO.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DICIEMBRE 2020 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-EMPRESA DIMAC - BODEGAS TOTTUS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. Picking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 Despacho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 Operaria de bodega.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ENERO - FEBRERO 2021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-EMPRESA RETAIL BUSUNESS SUPPORT S. A - INVENTARIOS REBUSS.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ENERO - MAYO 2021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-EMPRESA TAWA CONSULTING S.A.C.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.H&amp;M.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.Tienda Puma.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.Promotora Calvin Klein.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.Promotora Tommy Hilfiger.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vertAlign w:val="baseline"/>
          <w:rtl w:val="0"/>
        </w:rPr>
        <w:t xml:space="preserve">Disponibilidad Inmediata</w:t>
      </w:r>
    </w:p>
    <w:p w:rsidR="00000000" w:rsidDel="00000000" w:rsidP="00000000" w:rsidRDefault="00000000" w:rsidRPr="00000000" w14:paraId="0000004C">
      <w:pPr>
        <w:jc w:val="both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50">
      <w:pPr>
        <w:jc w:val="righ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56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