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Tamara Lissette Valdebenito Ferrer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Nombre:</w:t>
      </w:r>
      <w:r w:rsidDel="00000000" w:rsidR="00000000" w:rsidRPr="00000000">
        <w:rPr>
          <w:rtl w:val="0"/>
        </w:rPr>
        <w:t xml:space="preserve"> Tamara Lissette Valdebenito Ferrer</w:t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Fecha de nacimiento:</w:t>
      </w:r>
      <w:r w:rsidDel="00000000" w:rsidR="00000000" w:rsidRPr="00000000">
        <w:rPr>
          <w:rtl w:val="0"/>
        </w:rPr>
        <w:t xml:space="preserve"> 17 de Octubre de 1995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Cedula de identidad:</w:t>
      </w:r>
      <w:r w:rsidDel="00000000" w:rsidR="00000000" w:rsidRPr="00000000">
        <w:rPr>
          <w:rtl w:val="0"/>
        </w:rPr>
        <w:t xml:space="preserve"> 20.276.112-7</w:t>
      </w:r>
    </w:p>
    <w:p w:rsidR="00000000" w:rsidDel="00000000" w:rsidP="00000000" w:rsidRDefault="00000000" w:rsidRPr="00000000" w14:paraId="00000008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Edad:</w:t>
      </w:r>
      <w:r w:rsidDel="00000000" w:rsidR="00000000" w:rsidRPr="00000000">
        <w:rPr>
          <w:rtl w:val="0"/>
        </w:rPr>
        <w:t xml:space="preserve"> 25 Años</w:t>
      </w:r>
    </w:p>
    <w:p w:rsidR="00000000" w:rsidDel="00000000" w:rsidP="00000000" w:rsidRDefault="00000000" w:rsidRPr="00000000" w14:paraId="00000009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Nacionalidad:</w:t>
      </w:r>
      <w:r w:rsidDel="00000000" w:rsidR="00000000" w:rsidRPr="00000000">
        <w:rPr>
          <w:rtl w:val="0"/>
        </w:rPr>
        <w:t xml:space="preserve"> Chilena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Estado civil: </w:t>
      </w:r>
      <w:r w:rsidDel="00000000" w:rsidR="00000000" w:rsidRPr="00000000">
        <w:rPr>
          <w:rtl w:val="0"/>
        </w:rPr>
        <w:t xml:space="preserve">Soltera</w:t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Dirección de domicilio:</w:t>
      </w:r>
      <w:r w:rsidDel="00000000" w:rsidR="00000000" w:rsidRPr="00000000">
        <w:rPr>
          <w:rtl w:val="0"/>
        </w:rPr>
        <w:t xml:space="preserve"> Pasaje 24 Sur #6932, Lo Espejo.</w:t>
      </w:r>
    </w:p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>
          <w:b w:val="1"/>
          <w:rtl w:val="0"/>
        </w:rPr>
        <w:t xml:space="preserve">• Número de contacto:</w:t>
      </w:r>
      <w:r w:rsidDel="00000000" w:rsidR="00000000" w:rsidRPr="00000000">
        <w:rPr>
          <w:rtl w:val="0"/>
        </w:rPr>
        <w:t xml:space="preserve"> +56949839526</w:t>
      </w:r>
    </w:p>
    <w:p w:rsidR="00000000" w:rsidDel="00000000" w:rsidP="00000000" w:rsidRDefault="00000000" w:rsidRPr="00000000" w14:paraId="0000000D">
      <w:pPr>
        <w:ind w:firstLine="708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• E-mail:</w:t>
      </w:r>
      <w:r w:rsidDel="00000000" w:rsidR="00000000" w:rsidRPr="00000000">
        <w:rPr>
          <w:rtl w:val="0"/>
        </w:rPr>
        <w:t xml:space="preserve"> Tama.lissette@gmail.com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Profesional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Diciembre (2020) – Junio  (2021)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Administrativa de Servicio atención al cliente.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Ferreteria Oviedo</w:t>
      </w:r>
    </w:p>
    <w:p w:rsidR="00000000" w:rsidDel="00000000" w:rsidP="00000000" w:rsidRDefault="00000000" w:rsidRPr="00000000" w14:paraId="00000014">
      <w:pPr>
        <w:ind w:left="709" w:firstLine="10.999999999999943"/>
        <w:rPr/>
      </w:pPr>
      <w:r w:rsidDel="00000000" w:rsidR="00000000" w:rsidRPr="00000000">
        <w:rPr>
          <w:rtl w:val="0"/>
        </w:rPr>
        <w:t xml:space="preserve">Labores administrativas tales como; realizar ventas, preparar pedidos, responder líneas telefónicas y/o redes sociales. Devoluciones; notas de crédito y atención al cliente presencial.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Abril (2020) - Septiembre (2020)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color w:val="434343"/>
          <w:rtl w:val="0"/>
        </w:rPr>
        <w:t xml:space="preserve">Operaria de Producción.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        Bodega de Falabella </w:t>
      </w:r>
    </w:p>
    <w:p w:rsidR="00000000" w:rsidDel="00000000" w:rsidP="00000000" w:rsidRDefault="00000000" w:rsidRPr="00000000" w14:paraId="00000019">
      <w:pPr>
        <w:ind w:left="85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Realizar labores básicas de bodega, picking, gestión de producción, almacenamiento, etc.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Diciembre (2019) – Marzo (2020)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 Chofer Delivery.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Uber Eat</w:t>
      </w:r>
    </w:p>
    <w:p w:rsidR="00000000" w:rsidDel="00000000" w:rsidP="00000000" w:rsidRDefault="00000000" w:rsidRPr="00000000" w14:paraId="0000001E">
      <w:pPr>
        <w:ind w:left="851" w:firstLine="0"/>
        <w:rPr/>
      </w:pPr>
      <w:r w:rsidDel="00000000" w:rsidR="00000000" w:rsidRPr="00000000">
        <w:rPr>
          <w:rtl w:val="0"/>
        </w:rPr>
        <w:t xml:space="preserve"> Despacho de pedidos a diferentes comunas de la Región Metropolitana,  derivado al rubro de comidas. </w:t>
      </w:r>
    </w:p>
    <w:p w:rsidR="00000000" w:rsidDel="00000000" w:rsidP="00000000" w:rsidRDefault="00000000" w:rsidRPr="00000000" w14:paraId="0000001F">
      <w:pPr>
        <w:ind w:left="8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Julio (2019) - Noviembre (2019)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Call Center Teleperformance.</w:t>
      </w:r>
    </w:p>
    <w:p w:rsidR="00000000" w:rsidDel="00000000" w:rsidP="00000000" w:rsidRDefault="00000000" w:rsidRPr="00000000" w14:paraId="00000022">
      <w:pPr>
        <w:ind w:left="850" w:firstLine="0"/>
        <w:rPr/>
      </w:pPr>
      <w:r w:rsidDel="00000000" w:rsidR="00000000" w:rsidRPr="00000000">
        <w:rPr>
          <w:rtl w:val="0"/>
        </w:rPr>
        <w:t xml:space="preserve">Realizar labores de campaña Lipigas; contestar llamados a pedidos de        domicilio, llevar un ritmo acorde a las exigencias;  respetar mantener  respeto a las exigencias y/o demandas de cada cliente, contar con un estándar balanceado de llamadas (normativas de la empresa).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Febrero (2017) – Mayo (2018) 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Administrativa Departamento de RR.HH GSP Outsourcing </w:t>
      </w:r>
    </w:p>
    <w:p w:rsidR="00000000" w:rsidDel="00000000" w:rsidP="00000000" w:rsidRDefault="00000000" w:rsidRPr="00000000" w14:paraId="00000026">
      <w:pPr>
        <w:ind w:left="708" w:firstLine="0"/>
        <w:rPr/>
      </w:pPr>
      <w:r w:rsidDel="00000000" w:rsidR="00000000" w:rsidRPr="00000000">
        <w:rPr>
          <w:rtl w:val="0"/>
        </w:rPr>
        <w:t xml:space="preserve">Registros de documentación, selección y reclutamiento, administración de sueldos, mantener y realizar trámites administrativos, además de controlar la asistencia de horarios de trabajo.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Enero – Julio (2016)</w:t>
      </w:r>
    </w:p>
    <w:p w:rsidR="00000000" w:rsidDel="00000000" w:rsidP="00000000" w:rsidRDefault="00000000" w:rsidRPr="00000000" w14:paraId="00000028">
      <w:pPr>
        <w:ind w:firstLine="708"/>
        <w:rPr/>
      </w:pPr>
      <w:r w:rsidDel="00000000" w:rsidR="00000000" w:rsidRPr="00000000">
        <w:rPr>
          <w:rtl w:val="0"/>
        </w:rPr>
        <w:t xml:space="preserve">Senior – Area ayudante de bodega </w:t>
      </w:r>
    </w:p>
    <w:p w:rsidR="00000000" w:rsidDel="00000000" w:rsidP="00000000" w:rsidRDefault="00000000" w:rsidRPr="00000000" w14:paraId="00000029">
      <w:pPr>
        <w:ind w:firstLine="708"/>
        <w:rPr/>
      </w:pPr>
      <w:r w:rsidDel="00000000" w:rsidR="00000000" w:rsidRPr="00000000">
        <w:rPr>
          <w:rtl w:val="0"/>
        </w:rPr>
        <w:t xml:space="preserve">Easton Desing </w:t>
      </w:r>
    </w:p>
    <w:p w:rsidR="00000000" w:rsidDel="00000000" w:rsidP="00000000" w:rsidRDefault="00000000" w:rsidRPr="00000000" w14:paraId="0000002A">
      <w:pPr>
        <w:ind w:left="708" w:firstLine="0"/>
        <w:rPr/>
      </w:pPr>
      <w:r w:rsidDel="00000000" w:rsidR="00000000" w:rsidRPr="00000000">
        <w:rPr>
          <w:rtl w:val="0"/>
        </w:rPr>
        <w:t xml:space="preserve">Recibir proveedores, ordenar planillas de control de inventarios, mantener al día stock de insumos, manejar abastecimiento de bodega, control y orden de guías de despacho.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Marzo – Diciembre (2015) </w:t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  <w:t xml:space="preserve">Vendedora- Promotora</w:t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Falabella</w:t>
      </w:r>
    </w:p>
    <w:p w:rsidR="00000000" w:rsidDel="00000000" w:rsidP="00000000" w:rsidRDefault="00000000" w:rsidRPr="00000000" w14:paraId="0000002F">
      <w:pPr>
        <w:ind w:firstLine="708"/>
        <w:rPr/>
      </w:pPr>
      <w:r w:rsidDel="00000000" w:rsidR="00000000" w:rsidRPr="00000000">
        <w:rPr>
          <w:rtl w:val="0"/>
        </w:rPr>
        <w:t xml:space="preserve">Atención al público y mantener la gestión de venta.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• Superior Egresada:</w:t>
      </w:r>
    </w:p>
    <w:p w:rsidR="00000000" w:rsidDel="00000000" w:rsidP="00000000" w:rsidRDefault="00000000" w:rsidRPr="00000000" w14:paraId="00000035">
      <w:pPr>
        <w:ind w:left="1416" w:firstLine="0"/>
        <w:rPr/>
      </w:pPr>
      <w:r w:rsidDel="00000000" w:rsidR="00000000" w:rsidRPr="00000000">
        <w:rPr>
          <w:rtl w:val="0"/>
        </w:rPr>
        <w:t xml:space="preserve">2014 – 2019 Pontificia Universidad Católica de Chile “Instituto Profesional Duoc UC”. </w:t>
      </w:r>
    </w:p>
    <w:p w:rsidR="00000000" w:rsidDel="00000000" w:rsidP="00000000" w:rsidRDefault="00000000" w:rsidRPr="00000000" w14:paraId="00000036">
      <w:pPr>
        <w:ind w:left="708" w:firstLine="708"/>
        <w:rPr/>
      </w:pPr>
      <w:r w:rsidDel="00000000" w:rsidR="00000000" w:rsidRPr="00000000">
        <w:rPr>
          <w:rtl w:val="0"/>
        </w:rPr>
        <w:t xml:space="preserve">Título de Ingeniería en Comercio Exterior.</w:t>
      </w:r>
    </w:p>
    <w:p w:rsidR="00000000" w:rsidDel="00000000" w:rsidP="00000000" w:rsidRDefault="00000000" w:rsidRPr="00000000" w14:paraId="00000037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• Media:</w:t>
      </w:r>
    </w:p>
    <w:p w:rsidR="00000000" w:rsidDel="00000000" w:rsidP="00000000" w:rsidRDefault="00000000" w:rsidRPr="00000000" w14:paraId="00000038">
      <w:pPr>
        <w:ind w:left="708" w:firstLine="708"/>
        <w:rPr/>
      </w:pPr>
      <w:r w:rsidDel="00000000" w:rsidR="00000000" w:rsidRPr="00000000">
        <w:rPr>
          <w:rtl w:val="0"/>
        </w:rPr>
        <w:t xml:space="preserve">2009 – 2013 Liceo Centro Educacional Santa Rosa</w:t>
      </w:r>
    </w:p>
    <w:p w:rsidR="00000000" w:rsidDel="00000000" w:rsidP="00000000" w:rsidRDefault="00000000" w:rsidRPr="00000000" w14:paraId="00000039">
      <w:pPr>
        <w:ind w:left="708" w:firstLine="708"/>
        <w:rPr/>
      </w:pPr>
      <w:r w:rsidDel="00000000" w:rsidR="00000000" w:rsidRPr="00000000">
        <w:rPr>
          <w:rtl w:val="0"/>
        </w:rPr>
        <w:t xml:space="preserve">Técnico en Contabilidad.</w:t>
      </w:r>
    </w:p>
    <w:p w:rsidR="00000000" w:rsidDel="00000000" w:rsidP="00000000" w:rsidRDefault="00000000" w:rsidRPr="00000000" w14:paraId="0000003A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• Básica:</w:t>
      </w:r>
    </w:p>
    <w:p w:rsidR="00000000" w:rsidDel="00000000" w:rsidP="00000000" w:rsidRDefault="00000000" w:rsidRPr="00000000" w14:paraId="0000003B">
      <w:pPr>
        <w:ind w:left="708" w:firstLine="708"/>
        <w:rPr/>
      </w:pPr>
      <w:r w:rsidDel="00000000" w:rsidR="00000000" w:rsidRPr="00000000">
        <w:rPr>
          <w:rtl w:val="0"/>
        </w:rPr>
        <w:t xml:space="preserve">2001- 2008 Colegio Blue Star College </w:t>
      </w:r>
    </w:p>
    <w:p w:rsidR="00000000" w:rsidDel="00000000" w:rsidP="00000000" w:rsidRDefault="00000000" w:rsidRPr="00000000" w14:paraId="0000003C">
      <w:pPr>
        <w:ind w:left="708" w:firstLine="708"/>
        <w:rPr/>
      </w:pPr>
      <w:r w:rsidDel="00000000" w:rsidR="00000000" w:rsidRPr="00000000">
        <w:rPr>
          <w:rtl w:val="0"/>
        </w:rPr>
        <w:t xml:space="preserve">Complejo Municipal.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Otros Datos</w:t>
      </w:r>
    </w:p>
    <w:p w:rsidR="00000000" w:rsidDel="00000000" w:rsidP="00000000" w:rsidRDefault="00000000" w:rsidRPr="00000000" w14:paraId="0000003F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Informática:</w:t>
      </w:r>
    </w:p>
    <w:p w:rsidR="00000000" w:rsidDel="00000000" w:rsidP="00000000" w:rsidRDefault="00000000" w:rsidRPr="00000000" w14:paraId="00000040">
      <w:pPr>
        <w:ind w:left="708" w:firstLine="708"/>
        <w:rPr/>
      </w:pPr>
      <w:r w:rsidDel="00000000" w:rsidR="00000000" w:rsidRPr="00000000">
        <w:rPr>
          <w:rtl w:val="0"/>
        </w:rPr>
        <w:t xml:space="preserve">Programa Excel</w:t>
      </w:r>
    </w:p>
    <w:p w:rsidR="00000000" w:rsidDel="00000000" w:rsidP="00000000" w:rsidRDefault="00000000" w:rsidRPr="00000000" w14:paraId="00000041">
      <w:pPr>
        <w:ind w:left="708" w:firstLine="708"/>
        <w:rPr/>
      </w:pPr>
      <w:r w:rsidDel="00000000" w:rsidR="00000000" w:rsidRPr="00000000">
        <w:rPr>
          <w:rtl w:val="0"/>
        </w:rPr>
        <w:t xml:space="preserve">Nivel de conocimiento avanzado.</w:t>
      </w:r>
    </w:p>
    <w:p w:rsidR="00000000" w:rsidDel="00000000" w:rsidP="00000000" w:rsidRDefault="00000000" w:rsidRPr="00000000" w14:paraId="00000042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" w:firstLine="708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 inmediata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