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Aguasanta Suarez Azuaje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 norte 2095, Macul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7810000 Santiago (Macul)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(+56) 9 5125 1528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aguasanta3108@gmail.com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Soy una persona con sentido de la  responsabilidad, atenta, proactiva, colaboradora, puntual, que presta trabajo en equipo e individual, entusiasta, con capacidad de tomar decisiones y resolver problemas bajo presión, soy organizada y tengo la capacidad de saber qué actividades priorizar. Me desarrollo en entornos de ritmo rápido, trabajando para proporcionar a los clientes el más alto nivel de atención al cliente posible. Guiada por objetivos y comprometida con la búsqueda de soluciones a cualquier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Panadería La Casa del Pan, Santiago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      15/12/2017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Atención en el mesón de ventas, promoción de los productos, asistencia en la cocina, actividades inherentes al buen funcionamiento del comercio.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Estadio Nacional,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2017/2018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Asistencia en eventos deportivos y atención al cliente.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9zgajls6be6" w:id="6"/>
      <w:bookmarkEnd w:id="6"/>
      <w:r w:rsidDel="00000000" w:rsidR="00000000" w:rsidRPr="00000000">
        <w:rPr>
          <w:rtl w:val="0"/>
        </w:rPr>
        <w:t xml:space="preserve">Happy Ice</w:t>
      </w:r>
    </w:p>
    <w:p w:rsidR="00000000" w:rsidDel="00000000" w:rsidP="00000000" w:rsidRDefault="00000000" w:rsidRPr="00000000" w14:paraId="00000011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Encargada del área de organización y atención al cliente, para eventos públicos y privados.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34ls7y4ieyh" w:id="7"/>
      <w:bookmarkEnd w:id="7"/>
      <w:r w:rsidDel="00000000" w:rsidR="00000000" w:rsidRPr="00000000">
        <w:rPr>
          <w:rtl w:val="0"/>
        </w:rPr>
        <w:t xml:space="preserve">Barukh Technology</w:t>
      </w:r>
    </w:p>
    <w:p w:rsidR="00000000" w:rsidDel="00000000" w:rsidP="00000000" w:rsidRDefault="00000000" w:rsidRPr="00000000" w14:paraId="00000014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06/10/2020-25/11/2020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Servicio de atención al cliente, vendiendo accesorios tecnológicos, mantenimiento y limpieza del local e inventariado, con buen desenvolvimiento en todas estas áreas.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Carolina Gomez Jefa de eventos Happy Ice: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+56 9 5123 1433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Hernan  Castellanos. Referencia personal: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+56 9 7312 6500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rtl w:val="0"/>
        </w:rPr>
        <w:t xml:space="preserve">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Colegio San Francisco de Asís, Santiago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Licenciada en 4to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10"/>
      <w:bookmarkEnd w:id="1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Conseguir un empleo donde pueda crecer como persona, desarrollar mis habilidades en un ambiente adecuado, ganar experiencia en el ámbito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 línea horizontal" id="1" name="image1.png"/>
          <a:graphic>
            <a:graphicData uri="http://schemas.openxmlformats.org/drawingml/2006/picture">
              <pic:pic>
                <pic:nvPicPr>
                  <pic:cNvPr descr=" 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