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0" w:right="546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CURRICULUM VITAE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4" w:line="259" w:lineRule="auto"/>
        <w:ind w:left="15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DATOS PERSONALES </w:t>
      </w:r>
    </w:p>
    <w:p w:rsidR="00000000" w:rsidDel="00000000" w:rsidP="00000000" w:rsidRDefault="00000000" w:rsidRPr="00000000" w14:paraId="00000004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5942965" cy="635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518" y="3776825"/>
                          <a:ext cx="5942965" cy="6350"/>
                          <a:chOff x="2374518" y="3776825"/>
                          <a:chExt cx="5942965" cy="6350"/>
                        </a:xfrm>
                      </wpg:grpSpPr>
                      <wpg:grpSp>
                        <wpg:cNvGrpSpPr/>
                        <wpg:grpSpPr>
                          <a:xfrm>
                            <a:off x="2374518" y="3776825"/>
                            <a:ext cx="5942965" cy="6350"/>
                            <a:chOff x="0" y="0"/>
                            <a:chExt cx="594296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29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5942965" cy="0"/>
                            </a:xfrm>
                            <a:custGeom>
                              <a:rect b="b" l="l" r="r" t="t"/>
                              <a:pathLst>
                                <a:path extrusionOk="0" h="120000" w="5942965">
                                  <a:moveTo>
                                    <a:pt x="0" y="0"/>
                                  </a:moveTo>
                                  <a:lnTo>
                                    <a:pt x="59429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472C4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2965" cy="63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907"/>
        <w:rPr/>
      </w:pPr>
      <w:r w:rsidDel="00000000" w:rsidR="00000000" w:rsidRPr="00000000">
        <w:rPr>
          <w:rtl w:val="0"/>
        </w:rPr>
        <w:t xml:space="preserve">Nombre: Thiare Patricia Urtubia Fierro            </w:t>
      </w:r>
    </w:p>
    <w:p w:rsidR="00000000" w:rsidDel="00000000" w:rsidP="00000000" w:rsidRDefault="00000000" w:rsidRPr="00000000" w14:paraId="00000006">
      <w:pPr>
        <w:ind w:right="907"/>
        <w:rPr/>
      </w:pPr>
      <w:r w:rsidDel="00000000" w:rsidR="00000000" w:rsidRPr="00000000">
        <w:rPr>
          <w:rtl w:val="0"/>
        </w:rPr>
        <w:t xml:space="preserve">Rut: 20.129.832-6                                                           Nacionalidad: Chilena   </w:t>
      </w:r>
    </w:p>
    <w:p w:rsidR="00000000" w:rsidDel="00000000" w:rsidP="00000000" w:rsidRDefault="00000000" w:rsidRPr="00000000" w14:paraId="00000007">
      <w:pPr>
        <w:ind w:right="907"/>
        <w:rPr/>
      </w:pPr>
      <w:r w:rsidDel="00000000" w:rsidR="00000000" w:rsidRPr="00000000">
        <w:rPr>
          <w:rtl w:val="0"/>
        </w:rPr>
        <w:t xml:space="preserve">Fecha de nacimiento: 25/03/1999                              Edad: 22 años  </w:t>
      </w:r>
    </w:p>
    <w:p w:rsidR="00000000" w:rsidDel="00000000" w:rsidP="00000000" w:rsidRDefault="00000000" w:rsidRPr="00000000" w14:paraId="00000008">
      <w:pPr>
        <w:ind w:right="907"/>
        <w:rPr/>
      </w:pPr>
      <w:r w:rsidDel="00000000" w:rsidR="00000000" w:rsidRPr="00000000">
        <w:rPr>
          <w:rtl w:val="0"/>
        </w:rPr>
        <w:t xml:space="preserve">Correo:thiare.urtubia.f@gmail.com                           Teléfono: 9-51052788  </w:t>
      </w:r>
    </w:p>
    <w:p w:rsidR="00000000" w:rsidDel="00000000" w:rsidP="00000000" w:rsidRDefault="00000000" w:rsidRPr="00000000" w14:paraId="00000009">
      <w:pPr>
        <w:spacing w:after="0" w:line="259" w:lineRule="auto"/>
        <w:ind w:left="15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A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DATOS ACADÉMICOS </w:t>
      </w:r>
    </w:p>
    <w:p w:rsidR="00000000" w:rsidDel="00000000" w:rsidP="00000000" w:rsidRDefault="00000000" w:rsidRPr="00000000" w14:paraId="0000000B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5942965" cy="635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518" y="3776825"/>
                          <a:ext cx="5942965" cy="6350"/>
                          <a:chOff x="2374518" y="3776825"/>
                          <a:chExt cx="5942965" cy="6350"/>
                        </a:xfrm>
                      </wpg:grpSpPr>
                      <wpg:grpSp>
                        <wpg:cNvGrpSpPr/>
                        <wpg:grpSpPr>
                          <a:xfrm>
                            <a:off x="2374518" y="3776825"/>
                            <a:ext cx="5942965" cy="6350"/>
                            <a:chOff x="0" y="0"/>
                            <a:chExt cx="594296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29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5942965" cy="0"/>
                            </a:xfrm>
                            <a:custGeom>
                              <a:rect b="b" l="l" r="r" t="t"/>
                              <a:pathLst>
                                <a:path extrusionOk="0" h="120000" w="5942965">
                                  <a:moveTo>
                                    <a:pt x="0" y="0"/>
                                  </a:moveTo>
                                  <a:lnTo>
                                    <a:pt x="59429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472C4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2965" cy="63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right="907"/>
        <w:rPr/>
      </w:pPr>
      <w:r w:rsidDel="00000000" w:rsidR="00000000" w:rsidRPr="00000000">
        <w:rPr>
          <w:rtl w:val="0"/>
        </w:rPr>
        <w:t xml:space="preserve">Educación Básica: 2005-2009. Escuela Mater Dolorosa  </w:t>
      </w:r>
    </w:p>
    <w:p w:rsidR="00000000" w:rsidDel="00000000" w:rsidP="00000000" w:rsidRDefault="00000000" w:rsidRPr="00000000" w14:paraId="0000000D">
      <w:pPr>
        <w:ind w:right="907"/>
        <w:rPr/>
      </w:pPr>
      <w:r w:rsidDel="00000000" w:rsidR="00000000" w:rsidRPr="00000000">
        <w:rPr>
          <w:rtl w:val="0"/>
        </w:rPr>
        <w:t xml:space="preserve">                                 2010-2012. Colegio Madre Ana Eugenia  </w:t>
      </w:r>
    </w:p>
    <w:p w:rsidR="00000000" w:rsidDel="00000000" w:rsidP="00000000" w:rsidRDefault="00000000" w:rsidRPr="00000000" w14:paraId="0000000E">
      <w:pPr>
        <w:spacing w:after="0" w:line="259" w:lineRule="auto"/>
        <w:ind w:left="15" w:firstLine="0"/>
        <w:rPr/>
      </w:pPr>
      <w:r w:rsidDel="00000000" w:rsidR="00000000" w:rsidRPr="00000000">
        <w:rPr>
          <w:rtl w:val="0"/>
        </w:rPr>
        <w:t xml:space="preserve">Educación Media: 2013-2016. Colegio Madre Ana Eugenia  </w:t>
      </w:r>
    </w:p>
    <w:p w:rsidR="00000000" w:rsidDel="00000000" w:rsidP="00000000" w:rsidRDefault="00000000" w:rsidRPr="00000000" w14:paraId="0000000F">
      <w:pPr>
        <w:spacing w:after="0" w:line="259" w:lineRule="auto"/>
        <w:ind w:left="15" w:firstLine="0"/>
        <w:rPr/>
      </w:pPr>
      <w:r w:rsidDel="00000000" w:rsidR="00000000" w:rsidRPr="00000000">
        <w:rPr>
          <w:rtl w:val="0"/>
        </w:rPr>
        <w:t xml:space="preserve">Educación Superior: 2017- Actualidad. Medicina Veterinaria, Facultad de ciencias veterinarias y pecuarias, Universidad de Chile.  </w:t>
      </w:r>
    </w:p>
    <w:p w:rsidR="00000000" w:rsidDel="00000000" w:rsidP="00000000" w:rsidRDefault="00000000" w:rsidRPr="00000000" w14:paraId="00000010">
      <w:pPr>
        <w:spacing w:after="0" w:line="259" w:lineRule="auto"/>
        <w:ind w:left="15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EXPERIENCIA PROFESIONAL Y COLABORACIONES</w:t>
      </w:r>
    </w:p>
    <w:p w:rsidR="00000000" w:rsidDel="00000000" w:rsidP="00000000" w:rsidRDefault="00000000" w:rsidRPr="00000000" w14:paraId="00000012">
      <w:pPr>
        <w:spacing w:after="0" w:line="259" w:lineRule="auto"/>
        <w:ind w:left="0" w:firstLine="0"/>
        <w:jc w:val="right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5942965" cy="635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518" y="3776825"/>
                          <a:ext cx="5942965" cy="6350"/>
                          <a:chOff x="2374518" y="3776825"/>
                          <a:chExt cx="5942965" cy="6350"/>
                        </a:xfrm>
                      </wpg:grpSpPr>
                      <wpg:grpSp>
                        <wpg:cNvGrpSpPr/>
                        <wpg:grpSpPr>
                          <a:xfrm>
                            <a:off x="2374518" y="3776825"/>
                            <a:ext cx="5942965" cy="6350"/>
                            <a:chOff x="0" y="0"/>
                            <a:chExt cx="5942965" cy="63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429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942965" cy="0"/>
                            </a:xfrm>
                            <a:custGeom>
                              <a:rect b="b" l="l" r="r" t="t"/>
                              <a:pathLst>
                                <a:path extrusionOk="0" h="120000" w="5942965">
                                  <a:moveTo>
                                    <a:pt x="0" y="0"/>
                                  </a:moveTo>
                                  <a:lnTo>
                                    <a:pt x="5942965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472C4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942965" cy="635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2965" cy="63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right="907" w:firstLine="0"/>
        <w:rPr/>
      </w:pPr>
      <w:r w:rsidDel="00000000" w:rsidR="00000000" w:rsidRPr="00000000">
        <w:rPr>
          <w:b w:val="1"/>
          <w:rtl w:val="0"/>
        </w:rPr>
        <w:t xml:space="preserve">Abril-Agosto 2019.</w:t>
      </w:r>
      <w:r w:rsidDel="00000000" w:rsidR="00000000" w:rsidRPr="00000000">
        <w:rPr>
          <w:rtl w:val="0"/>
        </w:rPr>
        <w:t xml:space="preserve"> Enfermera veterinaria, CESAVE El roble. La Pintana, Santiago.  </w:t>
      </w:r>
    </w:p>
    <w:p w:rsidR="00000000" w:rsidDel="00000000" w:rsidP="00000000" w:rsidRDefault="00000000" w:rsidRPr="00000000" w14:paraId="00000014">
      <w:pPr>
        <w:ind w:left="0" w:right="907" w:firstLine="0"/>
        <w:rPr/>
      </w:pPr>
      <w:r w:rsidDel="00000000" w:rsidR="00000000" w:rsidRPr="00000000">
        <w:rPr>
          <w:b w:val="1"/>
          <w:rtl w:val="0"/>
        </w:rPr>
        <w:t xml:space="preserve">Julio-Septiembre 2019</w:t>
      </w:r>
      <w:r w:rsidDel="00000000" w:rsidR="00000000" w:rsidRPr="00000000">
        <w:rPr>
          <w:rtl w:val="0"/>
        </w:rPr>
        <w:t xml:space="preserve">. Mentora mujeres en STEAM, programa ingeniosas. Mineduc, Ministerio de la mujer y equidad de género.  </w:t>
      </w:r>
    </w:p>
    <w:p w:rsidR="00000000" w:rsidDel="00000000" w:rsidP="00000000" w:rsidRDefault="00000000" w:rsidRPr="00000000" w14:paraId="00000015">
      <w:pPr>
        <w:ind w:right="907"/>
        <w:rPr/>
      </w:pPr>
      <w:r w:rsidDel="00000000" w:rsidR="00000000" w:rsidRPr="00000000">
        <w:rPr>
          <w:b w:val="1"/>
          <w:rtl w:val="0"/>
        </w:rPr>
        <w:t xml:space="preserve">Enero-Marzo 2020</w:t>
      </w:r>
      <w:r w:rsidDel="00000000" w:rsidR="00000000" w:rsidRPr="00000000">
        <w:rPr>
          <w:rtl w:val="0"/>
        </w:rPr>
        <w:t xml:space="preserve">. Enfermera veterinaria, Clínica Veterinaria Néstor Altamirano, Cerro navia.  </w:t>
      </w:r>
    </w:p>
    <w:p w:rsidR="00000000" w:rsidDel="00000000" w:rsidP="00000000" w:rsidRDefault="00000000" w:rsidRPr="00000000" w14:paraId="00000016">
      <w:pPr>
        <w:ind w:right="907"/>
        <w:rPr/>
      </w:pPr>
      <w:r w:rsidDel="00000000" w:rsidR="00000000" w:rsidRPr="00000000">
        <w:rPr>
          <w:b w:val="1"/>
          <w:rtl w:val="0"/>
        </w:rPr>
        <w:t xml:space="preserve">Junio- Julio 2020.</w:t>
      </w:r>
      <w:r w:rsidDel="00000000" w:rsidR="00000000" w:rsidRPr="00000000">
        <w:rPr>
          <w:rtl w:val="0"/>
        </w:rPr>
        <w:t xml:space="preserve">Voluntariado trazabilidad casos sospechosos COVID positivo. Dirección salud Buin. </w:t>
      </w:r>
    </w:p>
    <w:p w:rsidR="00000000" w:rsidDel="00000000" w:rsidP="00000000" w:rsidRDefault="00000000" w:rsidRPr="00000000" w14:paraId="00000017">
      <w:pPr>
        <w:ind w:right="907"/>
        <w:rPr/>
      </w:pPr>
      <w:r w:rsidDel="00000000" w:rsidR="00000000" w:rsidRPr="00000000">
        <w:rPr>
          <w:b w:val="1"/>
          <w:rtl w:val="0"/>
        </w:rPr>
        <w:t xml:space="preserve">Octubre 2020</w:t>
      </w:r>
      <w:r w:rsidDel="00000000" w:rsidR="00000000" w:rsidRPr="00000000">
        <w:rPr>
          <w:rtl w:val="0"/>
        </w:rPr>
        <w:t xml:space="preserve">. Facilitadora plebiscito 2020. Personal de enlace Servel.  </w:t>
      </w:r>
    </w:p>
    <w:p w:rsidR="00000000" w:rsidDel="00000000" w:rsidP="00000000" w:rsidRDefault="00000000" w:rsidRPr="00000000" w14:paraId="00000018">
      <w:pPr>
        <w:ind w:right="907"/>
        <w:rPr/>
      </w:pPr>
      <w:r w:rsidDel="00000000" w:rsidR="00000000" w:rsidRPr="00000000">
        <w:rPr>
          <w:b w:val="1"/>
          <w:rtl w:val="0"/>
        </w:rPr>
        <w:t xml:space="preserve">Noviembre 2020.</w:t>
      </w:r>
      <w:r w:rsidDel="00000000" w:rsidR="00000000" w:rsidRPr="00000000">
        <w:rPr>
          <w:rtl w:val="0"/>
        </w:rPr>
        <w:t xml:space="preserve"> Facilitadora elecciones primarias 2020. Personal de enlace Servel. </w:t>
      </w:r>
    </w:p>
    <w:p w:rsidR="00000000" w:rsidDel="00000000" w:rsidP="00000000" w:rsidRDefault="00000000" w:rsidRPr="00000000" w14:paraId="00000019">
      <w:pPr>
        <w:ind w:right="907"/>
        <w:rPr/>
      </w:pPr>
      <w:r w:rsidDel="00000000" w:rsidR="00000000" w:rsidRPr="00000000">
        <w:rPr>
          <w:b w:val="1"/>
          <w:rtl w:val="0"/>
        </w:rPr>
        <w:t xml:space="preserve">Diciembre 2020</w:t>
      </w:r>
      <w:r w:rsidDel="00000000" w:rsidR="00000000" w:rsidRPr="00000000">
        <w:rPr>
          <w:rtl w:val="0"/>
        </w:rPr>
        <w:t xml:space="preserve">. Apoyo Navidad. Falabella Alto Las Condes. </w:t>
      </w:r>
    </w:p>
    <w:p w:rsidR="00000000" w:rsidDel="00000000" w:rsidP="00000000" w:rsidRDefault="00000000" w:rsidRPr="00000000" w14:paraId="0000001A">
      <w:pPr>
        <w:ind w:right="907"/>
        <w:rPr/>
      </w:pPr>
      <w:r w:rsidDel="00000000" w:rsidR="00000000" w:rsidRPr="00000000">
        <w:rPr>
          <w:b w:val="1"/>
          <w:rtl w:val="0"/>
        </w:rPr>
        <w:t xml:space="preserve">Junio-Julio 2021.</w:t>
      </w:r>
      <w:r w:rsidDel="00000000" w:rsidR="00000000" w:rsidRPr="00000000">
        <w:rPr>
          <w:rtl w:val="0"/>
        </w:rPr>
        <w:t xml:space="preserve"> Vendedora All Nutrition. Alto Las Condes. </w:t>
      </w:r>
    </w:p>
    <w:p w:rsidR="00000000" w:rsidDel="00000000" w:rsidP="00000000" w:rsidRDefault="00000000" w:rsidRPr="00000000" w14:paraId="0000001B">
      <w:pPr>
        <w:spacing w:after="0" w:line="259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pStyle w:val="Heading1"/>
        <w:spacing w:after="0" w:lineRule="auto"/>
        <w:ind w:left="-5" w:firstLine="0"/>
        <w:rPr/>
      </w:pPr>
      <w:r w:rsidDel="00000000" w:rsidR="00000000" w:rsidRPr="00000000">
        <w:rPr>
          <w:rtl w:val="0"/>
        </w:rPr>
        <w:t xml:space="preserve">CAPACITACIONES</w:t>
      </w:r>
    </w:p>
    <w:p w:rsidR="00000000" w:rsidDel="00000000" w:rsidP="00000000" w:rsidRDefault="00000000" w:rsidRPr="00000000" w14:paraId="0000001D">
      <w:pPr>
        <w:spacing w:after="0" w:line="259" w:lineRule="auto"/>
        <w:ind w:left="11" w:firstLine="0"/>
        <w:rPr/>
      </w:pPr>
      <w:r w:rsidDel="00000000" w:rsidR="00000000" w:rsidRPr="00000000">
        <w:rPr>
          <w:sz w:val="22"/>
          <w:szCs w:val="22"/>
        </w:rPr>
        <mc:AlternateContent>
          <mc:Choice Requires="wpg">
            <w:drawing>
              <wp:inline distB="0" distT="0" distL="0" distR="0">
                <wp:extent cx="5812156" cy="4508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39922" y="3757458"/>
                          <a:ext cx="5812156" cy="45085"/>
                          <a:chOff x="2439922" y="3757458"/>
                          <a:chExt cx="5812156" cy="45085"/>
                        </a:xfrm>
                      </wpg:grpSpPr>
                      <wpg:grpSp>
                        <wpg:cNvGrpSpPr/>
                        <wpg:grpSpPr>
                          <a:xfrm>
                            <a:off x="2439922" y="3757458"/>
                            <a:ext cx="5812156" cy="45085"/>
                            <a:chOff x="0" y="0"/>
                            <a:chExt cx="5812156" cy="4508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812150" cy="4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5812156" cy="45085"/>
                            </a:xfrm>
                            <a:custGeom>
                              <a:rect b="b" l="l" r="r" t="t"/>
                              <a:pathLst>
                                <a:path extrusionOk="0" h="45085" w="5812156">
                                  <a:moveTo>
                                    <a:pt x="0" y="0"/>
                                  </a:moveTo>
                                  <a:lnTo>
                                    <a:pt x="5812156" y="45085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4472C4"/>
                              </a:solidFill>
                              <a:prstDash val="solid"/>
                              <a:miter lim="127000"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812156" cy="4508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12156" cy="450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ind w:right="907"/>
        <w:rPr/>
      </w:pPr>
      <w:r w:rsidDel="00000000" w:rsidR="00000000" w:rsidRPr="00000000">
        <w:rPr>
          <w:rtl w:val="0"/>
        </w:rPr>
        <w:t xml:space="preserve">Seguimiento de casos y contacto COVID-19. Escuela de Salud pública, Universidad de Chile.</w:t>
      </w:r>
    </w:p>
    <w:p w:rsidR="00000000" w:rsidDel="00000000" w:rsidP="00000000" w:rsidRDefault="00000000" w:rsidRPr="00000000" w14:paraId="0000001F">
      <w:pPr>
        <w:ind w:right="907"/>
        <w:rPr/>
      </w:pPr>
      <w:r w:rsidDel="00000000" w:rsidR="00000000" w:rsidRPr="00000000">
        <w:rPr>
          <w:rtl w:val="0"/>
        </w:rPr>
        <w:t xml:space="preserve">Tenencia Responsible de Mascotas y Animales de Compañía e Implementación de la Ley N°21.020. PTRAC, Subdere. </w:t>
      </w:r>
    </w:p>
    <w:sectPr>
      <w:pgSz w:h="15840" w:w="12240" w:orient="portrait"/>
      <w:pgMar w:bottom="1440" w:top="1440" w:left="1686" w:right="113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CL"/>
      </w:rPr>
    </w:rPrDefault>
    <w:pPrDefault>
      <w:pPr>
        <w:spacing w:after="7" w:line="254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1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