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48" w:line="240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Curriculum vitae 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13" w:line="246" w:lineRule="auto"/>
        <w:ind w:left="-5" w:right="-15" w:hanging="1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Antecedentes personales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93" w:line="246" w:lineRule="auto"/>
        <w:ind w:left="-5" w:right="-15" w:hanging="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-Nombre: Carolina Ester Maldonado Martínez.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93" w:line="246" w:lineRule="auto"/>
        <w:ind w:left="-5" w:right="-15" w:hanging="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-Rut: 21242462-5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93" w:line="246" w:lineRule="auto"/>
        <w:ind w:left="-5" w:right="-15" w:hanging="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-Nacionalidad: Chilena.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93" w:line="246" w:lineRule="auto"/>
        <w:ind w:left="-5" w:right="-15" w:hanging="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-Fecha de nacimiento: 8 de julio de 2003.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93" w:line="246" w:lineRule="auto"/>
        <w:ind w:left="-5" w:right="-15" w:hanging="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-Edad: 18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93" w:line="246" w:lineRule="auto"/>
        <w:ind w:left="-5" w:right="-15" w:hanging="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-Estado civil: Soltera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93" w:line="246" w:lineRule="auto"/>
        <w:ind w:left="-5" w:right="-15" w:hanging="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-Dirección: Nueva Extremadura 4966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93" w:line="246" w:lineRule="auto"/>
        <w:ind w:left="-5" w:right="-15" w:hanging="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-Celular: 996280885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86" w:line="24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-Email: 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carolinaestermaldonadomartinez@gmail.com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89" w:line="246" w:lineRule="auto"/>
        <w:ind w:left="-5" w:right="-15" w:hanging="1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Formación académica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47" w:line="246" w:lineRule="auto"/>
        <w:ind w:left="711" w:right="-15" w:hanging="33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Enseñanza básica: </w:t>
      </w:r>
      <w:r w:rsidDel="00000000" w:rsidR="00000000" w:rsidRPr="00000000">
        <w:rPr>
          <w:rFonts w:ascii="Arial" w:cs="Arial" w:eastAsia="Arial" w:hAnsi="Arial"/>
          <w:rtl w:val="0"/>
        </w:rPr>
        <w:t xml:space="preserve">Colegio Francisco De Miranda (2009-2018)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7" w:line="246" w:lineRule="auto"/>
        <w:ind w:left="711" w:right="-15" w:hanging="33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Enseñanza media: </w:t>
      </w:r>
      <w:r w:rsidDel="00000000" w:rsidR="00000000" w:rsidRPr="00000000">
        <w:rPr>
          <w:rFonts w:ascii="Arial" w:cs="Arial" w:eastAsia="Arial" w:hAnsi="Arial"/>
          <w:rtl w:val="0"/>
        </w:rPr>
        <w:t xml:space="preserve">Liceo comercial Vate Vicente Huidobro (2019-2020) enseñanza media.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28" w:line="246" w:lineRule="auto"/>
        <w:ind w:left="-5" w:right="-15" w:hanging="1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28" w:line="246" w:lineRule="auto"/>
        <w:ind w:left="-5" w:right="-15" w:hanging="1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Experiencia laboral: </w:t>
      </w:r>
      <w:r w:rsidDel="00000000" w:rsidR="00000000" w:rsidRPr="00000000">
        <w:rPr>
          <w:rFonts w:ascii="Arial" w:cs="Arial" w:eastAsia="Arial" w:hAnsi="Arial"/>
          <w:rtl w:val="0"/>
        </w:rPr>
        <w:t xml:space="preserve">Operaria de doggis mall Melipilla</w:t>
      </w:r>
    </w:p>
    <w:p w:rsidR="00000000" w:rsidDel="00000000" w:rsidP="00000000" w:rsidRDefault="00000000" w:rsidRPr="00000000" w14:paraId="00000011">
      <w:pPr>
        <w:spacing w:after="428" w:line="246" w:lineRule="auto"/>
        <w:ind w:left="-5" w:right="-15" w:hanging="1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Disponibilidad: </w:t>
      </w:r>
      <w:r w:rsidDel="00000000" w:rsidR="00000000" w:rsidRPr="00000000">
        <w:rPr>
          <w:rFonts w:ascii="Arial" w:cs="Arial" w:eastAsia="Arial" w:hAnsi="Arial"/>
          <w:rtl w:val="0"/>
        </w:rPr>
        <w:t xml:space="preserve">Inmediata.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75" w:top="1484" w:left="1441" w:right="24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1" w:hanging="711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61" w:hanging="1461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81" w:hanging="2181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01" w:hanging="2901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21" w:hanging="3621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41" w:hanging="4341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61" w:hanging="5061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81" w:hanging="5781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01" w:hanging="6501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