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" w:line="240" w:lineRule="auto"/>
        <w:ind w:left="3025" w:right="0" w:firstLine="0"/>
        <w:jc w:val="left"/>
        <w:rPr>
          <w:rFonts w:ascii="Trebuchet MS" w:cs="Trebuchet MS" w:eastAsia="Trebuchet MS" w:hAnsi="Trebuchet MS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Aracely Alejandra Nuñez Aldea</w:t>
      </w:r>
    </w:p>
    <w:p w:rsidR="00000000" w:rsidDel="00000000" w:rsidP="00000000" w:rsidRDefault="00000000" w:rsidRPr="00000000" w14:paraId="00000002">
      <w:pPr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44.0" w:type="dxa"/>
        <w:jc w:val="left"/>
        <w:tblInd w:w="2752.0" w:type="dxa"/>
        <w:tblLayout w:type="fixed"/>
        <w:tblLook w:val="0000"/>
      </w:tblPr>
      <w:tblGrid>
        <w:gridCol w:w="1137"/>
        <w:gridCol w:w="3907"/>
        <w:tblGridChange w:id="0">
          <w:tblGrid>
            <w:gridCol w:w="1137"/>
            <w:gridCol w:w="3907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67" w:lineRule="auto"/>
              <w:ind w:left="20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🕿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478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+56 9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57815736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11" w:line="240" w:lineRule="auto"/>
              <w:ind w:left="20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🖂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12" w:line="240" w:lineRule="auto"/>
              <w:ind w:left="478" w:right="0" w:firstLine="0"/>
              <w:jc w:val="left"/>
              <w:rPr>
                <w:sz w:val="22"/>
                <w:szCs w:val="22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Arii.ta@live.cl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11" w:line="240" w:lineRule="auto"/>
              <w:ind w:left="20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🖃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13" w:line="240" w:lineRule="auto"/>
              <w:ind w:left="478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Av. Diagonal Travesia 8727/ Depto 409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20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478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años, 03/09/1994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pos="4366"/>
        </w:tabs>
        <w:spacing w:after="0" w:before="26" w:line="240" w:lineRule="auto"/>
        <w:ind w:left="2953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84" w:line="240" w:lineRule="auto"/>
        <w:ind w:left="105" w:right="0" w:firstLine="0"/>
        <w:jc w:val="left"/>
        <w:rPr>
          <w:rFonts w:ascii="Arial" w:cs="Arial" w:eastAsia="Arial" w:hAnsi="Arial"/>
          <w:b w:val="1"/>
          <w:color w:val="4f81bc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Resumen Profesional</w:t>
      </w:r>
      <w:r w:rsidDel="00000000" w:rsidR="00000000" w:rsidRPr="00000000">
        <w:rPr>
          <w:rFonts w:ascii="Arial" w:cs="Arial" w:eastAsia="Arial" w:hAnsi="Arial"/>
          <w:b w:val="1"/>
          <w:color w:val="4f81bc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184" w:line="240" w:lineRule="auto"/>
        <w:ind w:left="105" w:right="0" w:firstLine="0"/>
        <w:jc w:val="left"/>
        <w:rPr>
          <w:rFonts w:ascii="Arial" w:cs="Arial" w:eastAsia="Arial" w:hAnsi="Arial"/>
          <w:b w:val="1"/>
          <w:color w:val="4f81bc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84" w:line="240" w:lineRule="auto"/>
        <w:ind w:left="105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f81bc"/>
          <w:sz w:val="22"/>
          <w:szCs w:val="22"/>
          <w:shd w:fill="auto" w:val="clear"/>
          <w:vertAlign w:val="baseline"/>
          <w:rtl w:val="0"/>
        </w:rPr>
        <w:t xml:space="preserve">Competencias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4" w:lineRule="auto"/>
        <w:ind w:left="115" w:right="457" w:hanging="1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f1f1f"/>
          <w:sz w:val="22"/>
          <w:szCs w:val="22"/>
          <w:shd w:fill="auto" w:val="clear"/>
          <w:vertAlign w:val="baseline"/>
          <w:rtl w:val="0"/>
        </w:rPr>
        <w:t xml:space="preserve">Experiencias en las áreas de Ventas y promoción de productos, atención al cliente y entrega de servicios. Con un gran sentido de responsabilidad, creatividad, pro-actividad, fanática de nuevos desafíos y gran compromiso con los objetivos y metas dispuestos por la organización. Alta capacidad de aprendizaje para así desarrollar la poli funcionalidad y eficiencia.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54" w:lineRule="auto"/>
        <w:ind w:left="115" w:right="141" w:hanging="1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f1f1f"/>
          <w:sz w:val="22"/>
          <w:szCs w:val="22"/>
          <w:shd w:fill="auto" w:val="clear"/>
          <w:vertAlign w:val="baseline"/>
          <w:rtl w:val="0"/>
        </w:rPr>
        <w:t xml:space="preserve">Excelente disposición para el trabajo en equipo, actitud de servicio, flexibilidad de comunicación facilitando con ello la comprensión y empatía con los compañeros de trabajo, para la mejora del desempeño en las tareas asignadas.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" w:line="240" w:lineRule="auto"/>
        <w:ind w:left="12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Excelentes habilidades analíticas, orientación a la mejora continua, </w:t>
      </w:r>
      <w:r w:rsidDel="00000000" w:rsidR="00000000" w:rsidRPr="00000000">
        <w:rPr>
          <w:rFonts w:ascii="Arial" w:cs="Arial" w:eastAsia="Arial" w:hAnsi="Arial"/>
          <w:color w:val="1f1f1f"/>
          <w:sz w:val="22"/>
          <w:szCs w:val="22"/>
          <w:shd w:fill="auto" w:val="clear"/>
          <w:vertAlign w:val="baseline"/>
          <w:rtl w:val="0"/>
        </w:rPr>
        <w:t xml:space="preserve">con un alto nivel de tolerancia al trabajo bajo presión.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55" w:line="240" w:lineRule="auto"/>
        <w:ind w:left="105" w:right="0" w:firstLine="0"/>
        <w:jc w:val="left"/>
        <w:rPr>
          <w:rFonts w:ascii="Trebuchet MS" w:cs="Trebuchet MS" w:eastAsia="Trebuchet MS" w:hAnsi="Trebuchet MS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3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105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Formación Académica</w:t>
      </w:r>
    </w:p>
    <w:p w:rsidR="00000000" w:rsidDel="00000000" w:rsidP="00000000" w:rsidRDefault="00000000" w:rsidRPr="00000000" w14:paraId="00000019">
      <w:pPr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105" w:right="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f81bc"/>
          <w:sz w:val="22"/>
          <w:szCs w:val="22"/>
          <w:u w:val="single"/>
          <w:shd w:fill="auto" w:val="clear"/>
          <w:vertAlign w:val="baseline"/>
          <w:rtl w:val="0"/>
        </w:rPr>
        <w:t xml:space="preserve">Educación Media Completa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62" w:line="240" w:lineRule="auto"/>
        <w:ind w:left="105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Colegio York – Santiago, Chile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105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1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1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1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105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Experiencia Laboral</w:t>
      </w:r>
    </w:p>
    <w:p w:rsidR="00000000" w:rsidDel="00000000" w:rsidP="00000000" w:rsidRDefault="00000000" w:rsidRPr="00000000" w14:paraId="00000023">
      <w:pPr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105" w:right="0" w:firstLine="0"/>
        <w:jc w:val="left"/>
        <w:rPr>
          <w:rFonts w:ascii="Trebuchet MS" w:cs="Trebuchet MS" w:eastAsia="Trebuchet MS" w:hAnsi="Trebuchet MS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1f5f"/>
          <w:sz w:val="32"/>
          <w:szCs w:val="32"/>
          <w:shd w:fill="auto" w:val="clear"/>
          <w:vertAlign w:val="baseline"/>
          <w:rtl w:val="0"/>
        </w:rPr>
        <w:t xml:space="preserve">Clinica Dial.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40" w:line="240" w:lineRule="auto"/>
        <w:ind w:left="105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40" w:line="240" w:lineRule="auto"/>
        <w:ind w:left="105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Junio 2016 – Octubre 2016</w:t>
      </w:r>
    </w:p>
    <w:p w:rsidR="00000000" w:rsidDel="00000000" w:rsidP="00000000" w:rsidRDefault="00000000" w:rsidRPr="00000000" w14:paraId="0000002A">
      <w:pPr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Cargo: Asistente de Cardiologia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1229"/>
          <w:tab w:val="left" w:pos="1230"/>
        </w:tabs>
        <w:spacing w:after="0" w:before="123" w:line="256" w:lineRule="auto"/>
        <w:ind w:left="1229" w:right="529" w:hanging="360"/>
        <w:jc w:val="left"/>
        <w:rPr>
          <w:rFonts w:ascii="Noto Sans Symbols" w:cs="Noto Sans Symbols" w:eastAsia="Noto Sans Symbols" w:hAnsi="Noto Sans Symbols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  <w:rtl w:val="0"/>
        </w:rPr>
        <w:t xml:space="preserve">Orden y entrega de elementos de cardiologia y placas.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1229"/>
          <w:tab w:val="left" w:pos="1230"/>
        </w:tabs>
        <w:spacing w:after="0" w:before="123" w:line="256" w:lineRule="auto"/>
        <w:ind w:left="1229" w:right="529" w:hanging="360"/>
        <w:jc w:val="left"/>
        <w:rPr>
          <w:rFonts w:ascii="Noto Sans Symbols" w:cs="Noto Sans Symbols" w:eastAsia="Noto Sans Symbols" w:hAnsi="Noto Sans Symbols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  <w:rtl w:val="0"/>
        </w:rPr>
        <w:t xml:space="preserve">Toma de muestras.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pos="1229"/>
          <w:tab w:val="left" w:pos="1230"/>
        </w:tabs>
        <w:spacing w:after="0" w:before="123" w:line="256" w:lineRule="auto"/>
        <w:ind w:left="1229" w:right="529" w:hanging="360"/>
        <w:jc w:val="left"/>
        <w:rPr>
          <w:rFonts w:ascii="Noto Sans Symbols" w:cs="Noto Sans Symbols" w:eastAsia="Noto Sans Symbols" w:hAnsi="Noto Sans Symbols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  <w:rtl w:val="0"/>
        </w:rPr>
        <w:t xml:space="preserve">Entrega de examenes.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3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120" w:right="0" w:firstLine="0"/>
        <w:jc w:val="left"/>
        <w:rPr>
          <w:rFonts w:ascii="Trebuchet MS" w:cs="Trebuchet MS" w:eastAsia="Trebuchet MS" w:hAnsi="Trebuchet MS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87c"/>
          <w:sz w:val="32"/>
          <w:szCs w:val="32"/>
          <w:shd w:fill="auto" w:val="clear"/>
          <w:vertAlign w:val="baseline"/>
          <w:rtl w:val="0"/>
        </w:rPr>
        <w:t xml:space="preserve">Tiendas GEOX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40" w:line="240" w:lineRule="auto"/>
        <w:ind w:left="165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Marzo 2017/ Octubre 2017</w:t>
      </w:r>
    </w:p>
    <w:p w:rsidR="00000000" w:rsidDel="00000000" w:rsidP="00000000" w:rsidRDefault="00000000" w:rsidRPr="00000000" w14:paraId="00000036">
      <w:pPr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Cargo: Vendedora</w:t>
      </w:r>
    </w:p>
    <w:p w:rsidR="00000000" w:rsidDel="00000000" w:rsidP="00000000" w:rsidRDefault="00000000" w:rsidRPr="00000000" w14:paraId="00000038">
      <w:pPr>
        <w:spacing w:after="0" w:before="51" w:line="240" w:lineRule="auto"/>
        <w:ind w:left="12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Área: Promoción y Ventas</w:t>
      </w:r>
    </w:p>
    <w:p w:rsidR="00000000" w:rsidDel="00000000" w:rsidP="00000000" w:rsidRDefault="00000000" w:rsidRPr="00000000" w14:paraId="00000039">
      <w:pPr>
        <w:spacing w:after="0" w:before="51" w:line="240" w:lineRule="auto"/>
        <w:ind w:left="12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Responsabilidades:</w:t>
      </w:r>
    </w:p>
    <w:p w:rsidR="00000000" w:rsidDel="00000000" w:rsidP="00000000" w:rsidRDefault="00000000" w:rsidRPr="00000000" w14:paraId="0000003A">
      <w:pPr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pos="1229"/>
          <w:tab w:val="left" w:pos="1230"/>
        </w:tabs>
        <w:spacing w:after="0" w:before="0" w:line="240" w:lineRule="auto"/>
        <w:ind w:left="1229" w:right="0" w:hanging="36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Venta y comercialización de productos y servicios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tabs>
          <w:tab w:val="left" w:pos="1229"/>
          <w:tab w:val="left" w:pos="1230"/>
        </w:tabs>
        <w:spacing w:after="0" w:before="17" w:line="240" w:lineRule="auto"/>
        <w:ind w:left="1229" w:right="0" w:hanging="36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Reposición de productos y mercadería acorde a los servicios entregados.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left" w:pos="1229"/>
          <w:tab w:val="left" w:pos="1230"/>
        </w:tabs>
        <w:spacing w:after="0" w:before="19" w:line="240" w:lineRule="auto"/>
        <w:ind w:left="1229" w:right="0" w:hanging="36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Orden y limpieza de lugar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left" w:pos="1229"/>
          <w:tab w:val="left" w:pos="1230"/>
        </w:tabs>
        <w:spacing w:after="0" w:before="16" w:line="240" w:lineRule="auto"/>
        <w:ind w:left="1229" w:right="0" w:hanging="36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Rendición y cumplimiento de metas impuestas por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120" w:right="0" w:firstLine="0"/>
        <w:jc w:val="left"/>
        <w:rPr>
          <w:rFonts w:ascii="Trebuchet MS" w:cs="Trebuchet MS" w:eastAsia="Trebuchet MS" w:hAnsi="Trebuchet MS"/>
          <w:b w:val="1"/>
          <w:color w:val="1f487c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87c"/>
          <w:sz w:val="32"/>
          <w:szCs w:val="32"/>
          <w:shd w:fill="auto" w:val="clear"/>
          <w:vertAlign w:val="baseline"/>
          <w:rtl w:val="0"/>
        </w:rPr>
        <w:t xml:space="preserve">Tiendas CLARKS</w:t>
      </w:r>
    </w:p>
    <w:p w:rsidR="00000000" w:rsidDel="00000000" w:rsidP="00000000" w:rsidRDefault="00000000" w:rsidRPr="00000000" w14:paraId="00000044">
      <w:pPr>
        <w:spacing w:after="0" w:before="40" w:line="240" w:lineRule="auto"/>
        <w:ind w:left="165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Febrero 2018/ Agosto 2018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color w:val="1f487c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Cargo: Vendedora</w:t>
      </w:r>
    </w:p>
    <w:p w:rsidR="00000000" w:rsidDel="00000000" w:rsidP="00000000" w:rsidRDefault="00000000" w:rsidRPr="00000000" w14:paraId="00000047">
      <w:pPr>
        <w:spacing w:after="0" w:before="51" w:line="240" w:lineRule="auto"/>
        <w:ind w:left="12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Área: Promoción y Ventas</w:t>
      </w:r>
    </w:p>
    <w:p w:rsidR="00000000" w:rsidDel="00000000" w:rsidP="00000000" w:rsidRDefault="00000000" w:rsidRPr="00000000" w14:paraId="00000048">
      <w:pPr>
        <w:spacing w:after="0" w:before="51" w:line="240" w:lineRule="auto"/>
        <w:ind w:left="12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Responsabilidades:</w:t>
      </w:r>
    </w:p>
    <w:p w:rsidR="00000000" w:rsidDel="00000000" w:rsidP="00000000" w:rsidRDefault="00000000" w:rsidRPr="00000000" w14:paraId="00000049">
      <w:pPr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tabs>
          <w:tab w:val="left" w:pos="1229"/>
          <w:tab w:val="left" w:pos="1230"/>
        </w:tabs>
        <w:spacing w:after="0" w:before="0" w:line="240" w:lineRule="auto"/>
        <w:ind w:left="1229" w:right="0" w:hanging="36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Venta y comercialización de productos y servicios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tabs>
          <w:tab w:val="left" w:pos="1229"/>
          <w:tab w:val="left" w:pos="1230"/>
        </w:tabs>
        <w:spacing w:after="0" w:before="17" w:line="240" w:lineRule="auto"/>
        <w:ind w:left="1229" w:right="0" w:hanging="36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Reposición de productos y mercadería acorde a los servicios entregados.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tabs>
          <w:tab w:val="left" w:pos="1229"/>
          <w:tab w:val="left" w:pos="1230"/>
        </w:tabs>
        <w:spacing w:after="0" w:before="19" w:line="240" w:lineRule="auto"/>
        <w:ind w:left="1229" w:right="0" w:hanging="36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Orden y limpieza de lugar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tabs>
          <w:tab w:val="left" w:pos="1229"/>
          <w:tab w:val="left" w:pos="1230"/>
        </w:tabs>
        <w:spacing w:after="0" w:before="16" w:line="240" w:lineRule="auto"/>
        <w:ind w:left="1229" w:right="0" w:hanging="36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Rendición y cumplimiento de metas impuestas por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229"/>
          <w:tab w:val="left" w:pos="1230"/>
        </w:tabs>
        <w:spacing w:after="0" w:before="16" w:line="240" w:lineRule="auto"/>
        <w:ind w:left="0" w:right="0" w:firstLine="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229"/>
          <w:tab w:val="left" w:pos="1230"/>
        </w:tabs>
        <w:spacing w:after="0" w:before="16" w:line="240" w:lineRule="auto"/>
        <w:ind w:left="0" w:right="0" w:firstLine="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1229"/>
          <w:tab w:val="left" w:pos="1230"/>
        </w:tabs>
        <w:spacing w:after="0" w:before="16" w:line="240" w:lineRule="auto"/>
        <w:ind w:left="0" w:right="0" w:firstLine="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229"/>
          <w:tab w:val="left" w:pos="1230"/>
        </w:tabs>
        <w:spacing w:after="0" w:before="16" w:line="240" w:lineRule="auto"/>
        <w:ind w:left="0" w:right="0" w:firstLine="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1229"/>
          <w:tab w:val="left" w:pos="1230"/>
        </w:tabs>
        <w:spacing w:after="0" w:before="16" w:line="240" w:lineRule="auto"/>
        <w:ind w:left="0" w:right="0" w:firstLine="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1229"/>
          <w:tab w:val="left" w:pos="1230"/>
        </w:tabs>
        <w:spacing w:after="0" w:before="16" w:line="240" w:lineRule="auto"/>
        <w:ind w:left="0" w:right="0" w:firstLine="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ind w:left="120" w:right="0" w:firstLine="0"/>
        <w:jc w:val="left"/>
        <w:rPr>
          <w:rFonts w:ascii="Trebuchet MS" w:cs="Trebuchet MS" w:eastAsia="Trebuchet MS" w:hAnsi="Trebuchet MS"/>
          <w:b w:val="1"/>
          <w:color w:val="1f487c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87c"/>
          <w:sz w:val="32"/>
          <w:szCs w:val="32"/>
          <w:shd w:fill="auto" w:val="clear"/>
          <w:vertAlign w:val="baseline"/>
          <w:rtl w:val="0"/>
        </w:rPr>
        <w:t xml:space="preserve">Tiendas K1</w:t>
      </w:r>
    </w:p>
    <w:p w:rsidR="00000000" w:rsidDel="00000000" w:rsidP="00000000" w:rsidRDefault="00000000" w:rsidRPr="00000000" w14:paraId="00000055">
      <w:pPr>
        <w:spacing w:after="0" w:before="40" w:line="240" w:lineRule="auto"/>
        <w:ind w:left="165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Diciembre 2018/ Mayo 2019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120" w:right="0" w:firstLine="0"/>
        <w:jc w:val="left"/>
        <w:rPr>
          <w:rFonts w:ascii="Trebuchet MS" w:cs="Trebuchet MS" w:eastAsia="Trebuchet MS" w:hAnsi="Trebuchet MS"/>
          <w:b w:val="1"/>
          <w:color w:val="1f487c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ind w:left="120" w:right="0" w:firstLine="0"/>
        <w:jc w:val="left"/>
        <w:rPr>
          <w:rFonts w:ascii="Trebuchet MS" w:cs="Trebuchet MS" w:eastAsia="Trebuchet MS" w:hAnsi="Trebuchet MS"/>
          <w:b w:val="1"/>
          <w:color w:val="1f487c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Cargo: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Vendedora</w:t>
      </w:r>
    </w:p>
    <w:p w:rsidR="00000000" w:rsidDel="00000000" w:rsidP="00000000" w:rsidRDefault="00000000" w:rsidRPr="00000000" w14:paraId="00000059">
      <w:pPr>
        <w:spacing w:after="0" w:before="51" w:line="240" w:lineRule="auto"/>
        <w:ind w:left="12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Área: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Promoción y Ventas</w:t>
      </w:r>
    </w:p>
    <w:p w:rsidR="00000000" w:rsidDel="00000000" w:rsidP="00000000" w:rsidRDefault="00000000" w:rsidRPr="00000000" w14:paraId="0000005A">
      <w:pPr>
        <w:spacing w:after="0" w:before="51" w:line="240" w:lineRule="auto"/>
        <w:ind w:left="12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Responsabilidades:</w:t>
      </w:r>
    </w:p>
    <w:p w:rsidR="00000000" w:rsidDel="00000000" w:rsidP="00000000" w:rsidRDefault="00000000" w:rsidRPr="00000000" w14:paraId="0000005B">
      <w:pPr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pos="1229"/>
          <w:tab w:val="left" w:pos="1230"/>
        </w:tabs>
        <w:spacing w:after="0" w:before="0" w:line="240" w:lineRule="auto"/>
        <w:ind w:left="1229" w:right="0" w:hanging="36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Venta y comercialización de productos y servicios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pos="1229"/>
          <w:tab w:val="left" w:pos="1230"/>
        </w:tabs>
        <w:spacing w:after="0" w:before="17" w:line="240" w:lineRule="auto"/>
        <w:ind w:left="1229" w:right="0" w:hanging="36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Reposición de productos y mercadería acorde a los servicios entregados.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pos="1229"/>
          <w:tab w:val="left" w:pos="1230"/>
        </w:tabs>
        <w:spacing w:after="0" w:before="19" w:line="240" w:lineRule="auto"/>
        <w:ind w:left="1229" w:right="0" w:hanging="36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Orden y limpieza de lugar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pos="1229"/>
          <w:tab w:val="left" w:pos="1230"/>
        </w:tabs>
        <w:spacing w:after="0" w:before="16" w:line="240" w:lineRule="auto"/>
        <w:ind w:left="1229" w:right="0" w:hanging="36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Rendición y cumplimiento de metas impuestas por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120" w:right="0" w:firstLine="0"/>
        <w:jc w:val="left"/>
        <w:rPr>
          <w:rFonts w:ascii="Trebuchet MS" w:cs="Trebuchet MS" w:eastAsia="Trebuchet MS" w:hAnsi="Trebuchet MS"/>
          <w:b w:val="1"/>
          <w:color w:val="1f487c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1229"/>
          <w:tab w:val="left" w:pos="1230"/>
        </w:tabs>
        <w:spacing w:after="0" w:before="16" w:line="240" w:lineRule="auto"/>
        <w:ind w:left="0" w:right="0" w:firstLine="0"/>
        <w:jc w:val="left"/>
        <w:rPr>
          <w:rFonts w:ascii="Arial" w:cs="Arial" w:eastAsia="Arial" w:hAnsi="Arial"/>
          <w:color w:val="21212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33" w:line="240" w:lineRule="auto"/>
        <w:ind w:left="434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811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shd w:fill="auto" w:val="clear"/>
          <w:vertAlign w:val="baseline"/>
          <w:rtl w:val="0"/>
        </w:rPr>
        <w:t xml:space="preserve">Disponibilidad Inmediata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ind w:left="4157" w:right="3742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ii.ta@live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