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Ignacio Alejandro Vargas Guzmán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Domicilio: batallón chacabuco 03721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Correo electrónico: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3399"/>
            <w:spacing w:val="0"/>
            <w:position w:val="0"/>
            <w:sz w:val="22"/>
            <w:u w:val="single"/>
            <w:shd w:fill="auto" w:val="clear"/>
          </w:rPr>
          <w:t xml:space="preserve">ignacioalejandroguzman@gmail.com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Teléfono: 977217310 cedula de identidad: 20.044.638-0 </w:t>
      </w:r>
    </w:p>
    <w:p>
      <w:pPr>
        <w:spacing w:before="0" w:after="0" w:line="276"/>
        <w:ind w:right="284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Información personal:</w:t>
      </w:r>
    </w:p>
    <w:p>
      <w:pPr>
        <w:spacing w:before="0" w:after="0" w:line="240"/>
        <w:ind w:right="283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Nacionalidad:                       Chileno.</w:t>
      </w:r>
    </w:p>
    <w:p>
      <w:pPr>
        <w:spacing w:before="0" w:after="0" w:line="240"/>
        <w:ind w:right="283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Estado Civil:                         Soltero.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de nacimiento:          17 de abril, 1999.</w:t>
      </w:r>
    </w:p>
    <w:p>
      <w:pPr>
        <w:spacing w:before="100" w:after="0" w:line="240"/>
        <w:ind w:right="284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Perfil profesional:</w:t>
      </w:r>
    </w:p>
    <w:p>
      <w:pPr>
        <w:spacing w:before="0" w:after="200" w:line="276"/>
        <w:ind w:right="283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Trabajador con manejo en la atención del cliente, actitud empática, con capacidad de liderazgo. Disposición a contribuir a los mejoramientos del ambiente laboral y desempeño de sus compañeros. Alta motivación en el desarrollo de su trabajo; Buena comunicación con su entorno y superiores.</w:t>
      </w:r>
    </w:p>
    <w:p>
      <w:pPr>
        <w:spacing w:before="0" w:after="0" w:line="276"/>
        <w:ind w:right="284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Experiencia laboral: </w:t>
      </w:r>
    </w:p>
    <w:p>
      <w:pPr>
        <w:numPr>
          <w:ilvl w:val="0"/>
          <w:numId w:val="8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Panadería Santa Lucia: Reponedor y atención de local. (diciembre 2019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enero 2020)</w:t>
      </w:r>
    </w:p>
    <w:p>
      <w:pPr>
        <w:numPr>
          <w:ilvl w:val="0"/>
          <w:numId w:val="8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Nestlé: Carga y distribución de abarrotes. (marzo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mayo 2019 )</w:t>
      </w:r>
    </w:p>
    <w:p>
      <w:pPr>
        <w:numPr>
          <w:ilvl w:val="0"/>
          <w:numId w:val="8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STP: Portero en terminal de buses. (octubre 2018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febrero 2019)</w:t>
      </w:r>
    </w:p>
    <w:p>
      <w:pPr>
        <w:numPr>
          <w:ilvl w:val="0"/>
          <w:numId w:val="8"/>
        </w:numPr>
        <w:spacing w:before="0" w:after="0" w:line="276"/>
        <w:ind w:right="284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Panaderia Ponderosa: cajero y reponedor de alimentos. (marzo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noviembre 2017)</w:t>
      </w:r>
    </w:p>
    <w:p>
      <w:pPr>
        <w:spacing w:before="0" w:after="0" w:line="276"/>
        <w:ind w:right="284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Antecedentes académicos:</w:t>
      </w:r>
    </w:p>
    <w:p>
      <w:pPr>
        <w:numPr>
          <w:ilvl w:val="0"/>
          <w:numId w:val="10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Colegio Fernando de Aragón 2019-2020. Enseñanza media.</w:t>
      </w:r>
    </w:p>
    <w:p>
      <w:pPr>
        <w:numPr>
          <w:ilvl w:val="0"/>
          <w:numId w:val="10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República de Grecia 2008-2013. Enseñanza básica.</w:t>
      </w:r>
    </w:p>
    <w:p>
      <w:pPr>
        <w:spacing w:before="0" w:after="0" w:line="276"/>
        <w:ind w:right="284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Habilidades: </w:t>
      </w:r>
    </w:p>
    <w:p>
      <w:pPr>
        <w:numPr>
          <w:ilvl w:val="0"/>
          <w:numId w:val="12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Formateo de celulares y computadores.</w:t>
      </w:r>
    </w:p>
    <w:p>
      <w:pPr>
        <w:numPr>
          <w:ilvl w:val="0"/>
          <w:numId w:val="12"/>
        </w:numPr>
        <w:spacing w:before="0" w:after="0" w:line="276"/>
        <w:ind w:right="284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Barnizado de muebles.</w:t>
      </w:r>
    </w:p>
    <w:p>
      <w:pPr>
        <w:spacing w:before="0" w:after="0" w:line="276"/>
        <w:ind w:right="284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284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Objetivos: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Aplicar habilidades.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Potenciar las aptitudes de sus compañeros.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Contribuir al mejoramiento en el entorno del trabajo. </w:t>
      </w:r>
    </w:p>
    <w:p>
      <w:pPr>
        <w:spacing w:before="0" w:after="200" w:line="276"/>
        <w:ind w:right="28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2"/>
          <w:shd w:fill="auto" w:val="clear"/>
        </w:rPr>
        <w:t xml:space="preserve">DISPONIBILIDAD  INMEDIATA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gnacioalejandroguzma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