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pct"/>
        <w:tblLayout w:type="fixed"/>
        <w:tblLook w:val="0400"/>
      </w:tblPr>
      <w:tblGrid>
        <w:gridCol w:w="5115"/>
        <w:gridCol w:w="3911"/>
        <w:tblGridChange w:id="0">
          <w:tblGrid>
            <w:gridCol w:w="5115"/>
            <w:gridCol w:w="3911"/>
          </w:tblGrid>
        </w:tblGridChange>
      </w:tblGrid>
      <w:tr>
        <w:trPr>
          <w:cantSplit w:val="0"/>
          <w:trHeight w:val="1944" w:hRule="atLeast"/>
          <w:tblHeader w:val="0"/>
        </w:trPr>
        <w:tc>
          <w:tcPr>
            <w:tcMar>
              <w:bottom w:w="691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spacing w:line="259" w:lineRule="auto"/>
              <w:ind w:firstLine="720"/>
              <w:rPr>
                <w:rFonts w:ascii="Calibri" w:cs="Calibri" w:eastAsia="Calibri" w:hAnsi="Calib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Fernando Roberto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59" w:lineRule="auto"/>
              <w:ind w:firstLine="720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Manríquez Ramírez</w:t>
            </w:r>
          </w:p>
        </w:tc>
        <w:tc>
          <w:tcPr>
            <w:tcMar>
              <w:bottom w:w="691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Dirección: Poeta Gonzalo Drago 13620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Teléfono: +569 50005054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Correo: Fer.manriquez14@gmail.com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Rut: 20.044.532-5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Nacimiento: 14 abril 1999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Nacionalidad: chilena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Licencia: Clase 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95"/>
        <w:gridCol w:w="8331"/>
        <w:tblGridChange w:id="0">
          <w:tblGrid>
            <w:gridCol w:w="695"/>
            <w:gridCol w:w="8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7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Objetivo" id="7" name="Shape 7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superior del icono de Objetivo" id="8" name="Shape 8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media del icono de Objetivo" id="9" name="Shape 9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inferior del icono de Objetivo" id="10" name="Shape 10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75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Objetivo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pStyle w:val="Heading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</w:tr>
    </w:tbl>
    <w:p w:rsidR="00000000" w:rsidDel="00000000" w:rsidP="00000000" w:rsidRDefault="00000000" w:rsidRPr="00000000" w14:paraId="0000000F">
      <w:pPr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[Formar parte de un equipo de trabajo; obtener un puesto en la organización, para aportar con mis habilidades y conseguir los logros y metas propuestos por la empresa y aplicar los conocimientos adquiridos en mis años de estudio, así como mi capacidad de planificación, organización y dirección de las áreas componentes].</w:t>
      </w:r>
    </w:p>
    <w:tbl>
      <w:tblPr>
        <w:tblStyle w:val="Table3"/>
        <w:tblW w:w="9026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95"/>
        <w:gridCol w:w="8331"/>
        <w:tblGridChange w:id="0">
          <w:tblGrid>
            <w:gridCol w:w="695"/>
            <w:gridCol w:w="8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7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Educación" id="4" name="Shape 4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el icono de Educación" id="5" name="Shape 5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74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ducació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Educación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ind w:firstLine="72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[Técnico nivel medio en Administración, mención Recursos Humanos]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[liceo comercial de San Bernardo]</w:t>
      </w:r>
    </w:p>
    <w:p w:rsidR="00000000" w:rsidDel="00000000" w:rsidP="00000000" w:rsidRDefault="00000000" w:rsidRPr="00000000" w14:paraId="00000013">
      <w:pPr>
        <w:pStyle w:val="Heading3"/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[2014] – [2017] </w:t>
      </w:r>
    </w:p>
    <w:p w:rsidR="00000000" w:rsidDel="00000000" w:rsidP="00000000" w:rsidRDefault="00000000" w:rsidRPr="00000000" w14:paraId="00000014">
      <w:pPr>
        <w:pStyle w:val="Heading2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72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[Ingeniería Civil Industrial] |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[Universidad tecnológica metropolitana- Ñuñoa, Chile]</w:t>
      </w:r>
    </w:p>
    <w:p w:rsidR="00000000" w:rsidDel="00000000" w:rsidP="00000000" w:rsidRDefault="00000000" w:rsidRPr="00000000" w14:paraId="00000016">
      <w:pPr>
        <w:pStyle w:val="Heading3"/>
        <w:ind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Quinto año [CURZANDO]</w:t>
      </w:r>
    </w:p>
    <w:tbl>
      <w:tblPr>
        <w:tblStyle w:val="Table4"/>
        <w:tblW w:w="9026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95"/>
        <w:gridCol w:w="8331"/>
        <w:tblGridChange w:id="0">
          <w:tblGrid>
            <w:gridCol w:w="695"/>
            <w:gridCol w:w="8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7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Experiencia" id="18" name="Shape 1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el icono de Experiencia" id="19" name="Shape 19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77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xperiencia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ind w:left="144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[Administrativo] |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[Fiscalía Sur de San Miguel]</w:t>
      </w:r>
    </w:p>
    <w:p w:rsidR="00000000" w:rsidDel="00000000" w:rsidP="00000000" w:rsidRDefault="00000000" w:rsidRPr="00000000" w14:paraId="0000001A">
      <w:pPr>
        <w:pStyle w:val="Heading3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[20 noviembre 2017] – [20 febrero 2018]</w:t>
      </w:r>
    </w:p>
    <w:p w:rsidR="00000000" w:rsidDel="00000000" w:rsidP="00000000" w:rsidRDefault="00000000" w:rsidRPr="00000000" w14:paraId="0000001B">
      <w:pPr>
        <w:spacing w:line="259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Practica asociada a lo estudiado, llevando a cabo tareas administrativas, relacionadas al área de delitos violentos y económicos.]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2"/>
        </w:numPr>
        <w:ind w:left="144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[Envasador] |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[Comercializadora CyC Ltda.]</w:t>
      </w:r>
    </w:p>
    <w:p w:rsidR="00000000" w:rsidDel="00000000" w:rsidP="00000000" w:rsidRDefault="00000000" w:rsidRPr="00000000" w14:paraId="0000001D">
      <w:pPr>
        <w:pStyle w:val="Heading3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[11 ENERO 2021] – [19 MARZO 2021]</w:t>
      </w:r>
    </w:p>
    <w:p w:rsidR="00000000" w:rsidDel="00000000" w:rsidP="00000000" w:rsidRDefault="00000000" w:rsidRPr="00000000" w14:paraId="0000001E">
      <w:pPr>
        <w:spacing w:line="259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Desarrollando tareas de envasar productos higiénicos, sellándolos para luego acomodarlos en pallets. También operaba maquinas (servilletero), produciendo diariamente este producto.]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ind w:left="1440" w:hanging="360"/>
        <w:jc w:val="both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[Ayudante académico] | </w:t>
      </w: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[Universidad tecnológica metropolitana]</w:t>
      </w:r>
    </w:p>
    <w:p w:rsidR="00000000" w:rsidDel="00000000" w:rsidP="00000000" w:rsidRDefault="00000000" w:rsidRPr="00000000" w14:paraId="00000020">
      <w:pPr>
        <w:pStyle w:val="Heading3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[15 marzo 2021] – [31 Diciembre 2021]</w:t>
      </w:r>
    </w:p>
    <w:p w:rsidR="00000000" w:rsidDel="00000000" w:rsidP="00000000" w:rsidRDefault="00000000" w:rsidRPr="00000000" w14:paraId="00000021">
      <w:pPr>
        <w:spacing w:line="259" w:lineRule="auto"/>
        <w:ind w:left="1440" w:firstLine="0"/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Realizar tareas de acompañamiento académico, socioeducativo y personal a alumnos y alumnas que viven su primera experiencia o están en sus primeros años en la educación superior mediante el programa PACE.]</w:t>
      </w:r>
    </w:p>
    <w:tbl>
      <w:tblPr>
        <w:tblStyle w:val="Table5"/>
        <w:tblW w:w="9026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95"/>
        <w:gridCol w:w="8331"/>
        <w:tblGridChange w:id="0">
          <w:tblGrid>
            <w:gridCol w:w="695"/>
            <w:gridCol w:w="8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7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Aptitudes"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1 del símbolo del icono de Aptitudes" id="13" name="Shape 13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2 del símbolo del icono de Aptitudes" id="14" name="Shape 14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3 del símbolo del icono de Aptitudes" id="15" name="Shape 15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4 del símbolo del icono de Aptitudes" id="16" name="Shape 16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76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Aptitudes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Style w:val="Heading1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7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36"/>
        <w:gridCol w:w="4721"/>
        <w:tblGridChange w:id="0">
          <w:tblGrid>
            <w:gridCol w:w="4736"/>
            <w:gridCol w:w="4721"/>
          </w:tblGrid>
        </w:tblGridChange>
      </w:tblGrid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Rápido aprendizaje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Iniciativo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Facilidad para trabajar en equipo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Proactivo y dinámico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0.0" w:type="pc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695"/>
        <w:gridCol w:w="8331"/>
        <w:tblGridChange w:id="0">
          <w:tblGrid>
            <w:gridCol w:w="695"/>
            <w:gridCol w:w="833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Actividades" id="7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Actividades" id="21" name="Shape 21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1 del símbolo del icono de Actividades" id="22" name="Shape 22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2 del símbolo del icono de Actividades" id="23" name="Shape 23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3 del símbolo del icono de Actividades" id="24" name="Shape 24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Actividades" id="78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Actividades"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Style w:val="Heading1"/>
              <w:spacing w:after="0" w:before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Disponibilidad inmediata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spacing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Style w:val="Heading1"/>
              <w:spacing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Style w:val="Heading1"/>
              <w:spacing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1080" w:top="720" w:left="144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descr="Rectángulo de fondo del encabezado" id="79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descr="Rectángulo de fondo del encabezado" id="79" name="image6.png"/>
              <a:graphic>
                <a:graphicData uri="http://schemas.openxmlformats.org/drawingml/2006/picture">
                  <pic:pic>
                    <pic:nvPicPr>
                      <pic:cNvPr descr="Rectángulo de fondo del encabezado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s-ES"/>
      </w:rPr>
    </w:rPrDefault>
    <w:pPrDefault>
      <w:pPr>
        <w:spacing w:after="8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  <w:ind w:left="0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Normal" w:default="1">
    <w:name w:val="Normal"/>
    <w:qFormat w:val="1"/>
    <w:rsid w:val="00F95351"/>
  </w:style>
  <w:style w:type="paragraph" w:styleId="Ttulo1">
    <w:name w:val="heading 1"/>
    <w:basedOn w:val="Normal"/>
    <w:link w:val="Ttulo1Car"/>
    <w:uiPriority w:val="9"/>
    <w:qFormat w:val="1"/>
    <w:rsid w:val="00454059"/>
    <w:pPr>
      <w:keepNext w:val="1"/>
      <w:keepLines w:val="1"/>
      <w:spacing w:after="40" w:before="240"/>
      <w:ind w:left="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macro">
    <w:name w:val="macro"/>
    <w:link w:val="TextomacroC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E5521B"/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81515"/>
    <w:rPr>
      <w:rFonts w:ascii="Segoe UI" w:cs="Segoe UI" w:hAnsi="Segoe UI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37C"/>
    <w:pPr>
      <w:spacing w:after="0"/>
    </w:pPr>
  </w:style>
  <w:style w:type="paragraph" w:styleId="Informacindecontacto" w:customStyle="1">
    <w:name w:val="Información de contacto"/>
    <w:basedOn w:val="Normal"/>
    <w:uiPriority w:val="3"/>
    <w:qFormat w:val="1"/>
    <w:rsid w:val="004D72E6"/>
    <w:pPr>
      <w:spacing w:after="20"/>
      <w:ind w:left="0"/>
      <w:jc w:val="right"/>
    </w:pPr>
  </w:style>
  <w:style w:type="character" w:styleId="EncabezadoCar" w:customStyle="1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 w:val="1"/>
    <w:rsid w:val="00297ED0"/>
    <w:pPr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7ED0"/>
  </w:style>
  <w:style w:type="character" w:styleId="Ttulo2Car" w:customStyle="1">
    <w:name w:val="Título 2 Car"/>
    <w:basedOn w:val="Fuentedeprrafopredeter"/>
    <w:link w:val="Ttulo2"/>
    <w:uiPriority w:val="9"/>
    <w:rsid w:val="004037EF"/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454059"/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Listaconnmeros">
    <w:name w:val="List Number"/>
    <w:basedOn w:val="Normal"/>
    <w:uiPriority w:val="12"/>
    <w:qFormat w:val="1"/>
    <w:rsid w:val="00316CE4"/>
    <w:pPr>
      <w:numPr>
        <w:numId w:val="16"/>
      </w:numPr>
      <w:spacing w:line="259" w:lineRule="auto"/>
      <w:contextualSpacing w:val="1"/>
    </w:pPr>
  </w:style>
  <w:style w:type="table" w:styleId="Cuadrculadetablaclara">
    <w:name w:val="Grid Table Light"/>
    <w:basedOn w:val="Tablanormal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aconvietas">
    <w:name w:val="List Bullet"/>
    <w:basedOn w:val="Normal"/>
    <w:uiPriority w:val="11"/>
    <w:qFormat w:val="1"/>
    <w:rsid w:val="00902CAF"/>
    <w:pPr>
      <w:numPr>
        <w:numId w:val="15"/>
      </w:numPr>
      <w:spacing w:line="259" w:lineRule="auto"/>
      <w:ind w:left="1080"/>
      <w:contextualSpacing w:val="1"/>
    </w:pPr>
  </w:style>
  <w:style w:type="character" w:styleId="nfasis">
    <w:name w:val="Emphasis"/>
    <w:basedOn w:val="Fuentedeprrafopredeter"/>
    <w:uiPriority w:val="11"/>
    <w:qFormat w:val="1"/>
    <w:rsid w:val="00D73C98"/>
    <w:rPr>
      <w:b w:val="0"/>
      <w:iCs w:val="1"/>
      <w:color w:val="4c4c4c" w:themeColor="text2" w:themeTint="0000BF"/>
      <w:sz w:val="26"/>
    </w:rPr>
  </w:style>
  <w:style w:type="paragraph" w:styleId="Subttulo">
    <w:name w:val="Subtitle"/>
    <w:basedOn w:val="Normal"/>
    <w:link w:val="SubttuloCar"/>
    <w:uiPriority w:val="2"/>
    <w:qFormat w:val="1"/>
    <w:rsid w:val="00092692"/>
    <w:pPr>
      <w:numPr>
        <w:ilvl w:val="1"/>
      </w:numPr>
      <w:spacing w:after="0"/>
      <w:ind w:left="720"/>
      <w:contextualSpacing w:val="1"/>
    </w:pPr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SubttuloCar" w:customStyle="1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581515"/>
    <w:rPr>
      <w:i w:val="1"/>
      <w:iCs w:val="1"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81515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81515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81515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B720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B720C"/>
    <w:rPr>
      <w:b w:val="1"/>
      <w:bCs w:val="1"/>
      <w:szCs w:val="20"/>
    </w:rPr>
  </w:style>
  <w:style w:type="table" w:styleId="Estilo1" w:customStyle="1">
    <w:name w:val="Estilo 1"/>
    <w:basedOn w:val="Tablanormal"/>
    <w:uiPriority w:val="99"/>
    <w:rsid w:val="00DC56F9"/>
    <w:pPr>
      <w:spacing w:after="0"/>
      <w:ind w:left="0"/>
    </w:pPr>
    <w:tblPr>
      <w:tblCellMar>
        <w:left w:w="0.0" w:type="dxa"/>
        <w:right w:w="0.0" w:type="dxa"/>
      </w:tblCellMar>
    </w:tblPr>
  </w:style>
  <w:style w:type="paragraph" w:styleId="Iconos" w:customStyle="1">
    <w:name w:val="Iconos"/>
    <w:basedOn w:val="Normal"/>
    <w:uiPriority w:val="5"/>
    <w:qFormat w:val="1"/>
    <w:rsid w:val="004447D5"/>
    <w:pPr>
      <w:spacing w:after="0" w:before="160"/>
      <w:ind w:left="0"/>
    </w:pPr>
  </w:style>
  <w:style w:type="paragraph" w:styleId="Prrafodelista">
    <w:name w:val="List Paragraph"/>
    <w:basedOn w:val="Normal"/>
    <w:uiPriority w:val="34"/>
    <w:unhideWhenUsed w:val="1"/>
    <w:rsid w:val="00271B7B"/>
    <w:pPr>
      <w:contextualSpacing w:val="1"/>
    </w:pPr>
  </w:style>
  <w:style w:type="paragraph" w:styleId="Subtitle">
    <w:name w:val="Subtitle"/>
    <w:basedOn w:val="Normal"/>
    <w:next w:val="Normal"/>
    <w:pPr>
      <w:spacing w:after="0" w:lineRule="auto"/>
      <w:ind w:left="720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  <w:ind w:left="0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no/KxRVltZ3X9vEiOmXkkzChw==">AMUW2mVDuBzi38y0yi7zPNV4dX4ZaICG0KMdeiINamumkzs8qsco2+CEBqtud8TAy2CdbydVqpxGAbmyc7qroyw/r3zpAQgzH4QRIMpcHJYrWYCmdYH17DdWxyXft2kfqzVBOWc0V369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2019-12-25T07:04:00Z</dcterms:created>
  <dc:creator>fernando manriquez ramirez</dc:creator>
</cp:coreProperties>
</file>