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Francisca Araya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Doctor Genaro Benavides 6420, La Reina. Santiago.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+56975923356</w:t>
              <w:br w:type="textWrapping"/>
              <w:t xml:space="preserve">francisca.araa@gmail.com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Coaniquem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santiago: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09/04/2021-PRESENTE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Trabajo y voluntariado en tienda solidaria coaniquem, part time.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Ventas, atención de público y bodega.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h6zjdu7gde0" w:id="5"/>
            <w:bookmarkEnd w:id="5"/>
            <w:r w:rsidDel="00000000" w:rsidR="00000000" w:rsidRPr="00000000">
              <w:rPr>
                <w:rtl w:val="0"/>
              </w:rPr>
              <w:t xml:space="preserve">Videos musicales</w:t>
            </w:r>
            <w:r w:rsidDel="00000000" w:rsidR="00000000" w:rsidRPr="00000000">
              <w:rPr>
                <w:b w:val="0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Bailarina y coreografia 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Coreógrafa para video musical de @emiliana.prr 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Bailarina en el video “Pá la cámara”, Power Peralta.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3k10swsp2m2n" w:id="6"/>
            <w:bookmarkEnd w:id="6"/>
            <w:r w:rsidDel="00000000" w:rsidR="00000000" w:rsidRPr="00000000">
              <w:rPr>
                <w:rtl w:val="0"/>
              </w:rPr>
              <w:t xml:space="preserve">Airbnb</w:t>
            </w:r>
            <w:r w:rsidDel="00000000" w:rsidR="00000000" w:rsidRPr="00000000">
              <w:rPr>
                <w:b w:val="0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Limpieza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Trabajos de limpieza para protocolos covid en departamento airbnb.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Instituto Ágape</w:t>
            </w:r>
            <w:r w:rsidDel="00000000" w:rsidR="00000000" w:rsidRPr="00000000">
              <w:rPr>
                <w:b w:val="0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Estudiante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Actualmente cursando tercero medio.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años. Cuento con autorización notarial para trabajar por mi tutor legal.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Tacones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Grupo de baile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Grupo de baile en el que hemos competido internacionalmente.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Atención al cliente.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Organización de bodega.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Bailarina.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1er lugar en competencia de baile con grupo tacones, clasificando a final en Argentina.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Inglés nivel C1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