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50A9" w14:textId="77777777" w:rsidR="00E67625" w:rsidRDefault="00F21B21" w:rsidP="001253CD">
      <w:pPr>
        <w:pStyle w:val="Ttulo"/>
        <w:jc w:val="right"/>
        <w:rPr>
          <w:sz w:val="20"/>
          <w:lang w:val="pt-BR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9FB345A" wp14:editId="07777777">
            <wp:simplePos x="0" y="0"/>
            <wp:positionH relativeFrom="column">
              <wp:posOffset>4686935</wp:posOffset>
            </wp:positionH>
            <wp:positionV relativeFrom="paragraph">
              <wp:posOffset>-311150</wp:posOffset>
            </wp:positionV>
            <wp:extent cx="1104900" cy="1247775"/>
            <wp:effectExtent l="0" t="0" r="0" b="0"/>
            <wp:wrapNone/>
            <wp:docPr id="2" name="Imagen 2" descr="S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6BF83" w14:textId="77777777" w:rsidR="00E67625" w:rsidRPr="0018422F" w:rsidRDefault="00E67625" w:rsidP="00771D19">
      <w:pPr>
        <w:pStyle w:val="Ttulo"/>
        <w:rPr>
          <w:rFonts w:ascii="Arial" w:hAnsi="Arial" w:cs="Arial"/>
          <w:sz w:val="22"/>
          <w:szCs w:val="22"/>
        </w:rPr>
      </w:pPr>
      <w:r w:rsidRPr="0018422F">
        <w:rPr>
          <w:rFonts w:ascii="Arial" w:hAnsi="Arial" w:cs="Arial"/>
          <w:sz w:val="22"/>
          <w:szCs w:val="22"/>
        </w:rPr>
        <w:t>SARA ESTHER VILLALBA GONZALEZ.</w:t>
      </w:r>
    </w:p>
    <w:p w14:paraId="54F9AE05" w14:textId="77777777" w:rsidR="00E67625" w:rsidRPr="0018422F" w:rsidRDefault="00E67625" w:rsidP="00E67625">
      <w:pPr>
        <w:pStyle w:val="Ttulo"/>
        <w:rPr>
          <w:rFonts w:ascii="Arial" w:hAnsi="Arial" w:cs="Arial"/>
          <w:noProof/>
          <w:sz w:val="22"/>
          <w:szCs w:val="22"/>
        </w:rPr>
      </w:pPr>
      <w:bookmarkStart w:id="0" w:name="OLE_LINK1"/>
      <w:bookmarkStart w:id="1" w:name="OLE_LINK2"/>
      <w:r w:rsidRPr="0018422F">
        <w:rPr>
          <w:rFonts w:ascii="Arial" w:hAnsi="Arial" w:cs="Arial"/>
          <w:sz w:val="22"/>
          <w:szCs w:val="22"/>
        </w:rPr>
        <w:t xml:space="preserve"> </w:t>
      </w:r>
      <w:r w:rsidRPr="0018422F">
        <w:rPr>
          <w:rFonts w:ascii="Arial" w:hAnsi="Arial" w:cs="Arial"/>
          <w:noProof/>
          <w:sz w:val="22"/>
          <w:szCs w:val="22"/>
        </w:rPr>
        <w:t xml:space="preserve">  </w:t>
      </w:r>
      <w:bookmarkEnd w:id="0"/>
      <w:bookmarkEnd w:id="1"/>
    </w:p>
    <w:p w14:paraId="411AB61C" w14:textId="6A4EC646" w:rsidR="00E67625" w:rsidRPr="0018422F" w:rsidRDefault="45AFB18E" w:rsidP="45AFB18E">
      <w:pPr>
        <w:pStyle w:val="Ttulo"/>
        <w:rPr>
          <w:rFonts w:ascii="Arial" w:hAnsi="Arial" w:cs="Arial"/>
          <w:noProof/>
          <w:sz w:val="22"/>
          <w:szCs w:val="22"/>
        </w:rPr>
      </w:pPr>
      <w:r w:rsidRPr="0018422F">
        <w:rPr>
          <w:rFonts w:ascii="Arial" w:hAnsi="Arial" w:cs="Arial"/>
          <w:noProof/>
          <w:sz w:val="22"/>
          <w:szCs w:val="22"/>
          <w:lang w:val="pt-BR"/>
        </w:rPr>
        <w:t xml:space="preserve">Telefono: </w:t>
      </w:r>
      <w:r w:rsidR="00062C52" w:rsidRPr="0018422F">
        <w:rPr>
          <w:rFonts w:ascii="Arial" w:hAnsi="Arial" w:cs="Arial"/>
          <w:noProof/>
          <w:sz w:val="22"/>
          <w:szCs w:val="22"/>
          <w:lang w:val="pt-BR"/>
        </w:rPr>
        <w:t>+56- 949 34 1860</w:t>
      </w:r>
    </w:p>
    <w:p w14:paraId="122B359F" w14:textId="77777777" w:rsidR="00E67625" w:rsidRPr="0018422F" w:rsidRDefault="45AFB18E" w:rsidP="45AFB18E">
      <w:pPr>
        <w:pStyle w:val="Ttulo"/>
        <w:rPr>
          <w:rFonts w:ascii="Arial" w:hAnsi="Arial" w:cs="Arial"/>
          <w:sz w:val="22"/>
          <w:szCs w:val="22"/>
          <w:lang w:val="pt-BR"/>
        </w:rPr>
      </w:pPr>
      <w:r w:rsidRPr="0018422F">
        <w:rPr>
          <w:rFonts w:ascii="Arial" w:hAnsi="Arial" w:cs="Arial"/>
          <w:sz w:val="22"/>
          <w:szCs w:val="22"/>
          <w:lang w:val="pt-BR"/>
        </w:rPr>
        <w:t>Correo electrônico</w:t>
      </w:r>
    </w:p>
    <w:p w14:paraId="58DF65B9" w14:textId="77777777" w:rsidR="009B713B" w:rsidRPr="0018422F" w:rsidRDefault="45AFB18E" w:rsidP="45AFB18E">
      <w:pPr>
        <w:pStyle w:val="Ttulo"/>
        <w:rPr>
          <w:rFonts w:ascii="Arial" w:hAnsi="Arial" w:cs="Arial"/>
          <w:color w:val="0000FF"/>
          <w:sz w:val="22"/>
          <w:szCs w:val="22"/>
          <w:lang w:val="pt-BR"/>
        </w:rPr>
      </w:pPr>
      <w:r w:rsidRPr="0018422F">
        <w:rPr>
          <w:rFonts w:ascii="Arial" w:hAnsi="Arial" w:cs="Arial"/>
          <w:color w:val="0000FF"/>
          <w:sz w:val="22"/>
          <w:szCs w:val="22"/>
          <w:lang w:val="pt-BR"/>
        </w:rPr>
        <w:t>saravillalbag@gmail.com</w:t>
      </w:r>
    </w:p>
    <w:p w14:paraId="672A6659" w14:textId="77777777" w:rsidR="0004505B" w:rsidRPr="0018422F" w:rsidRDefault="0004505B">
      <w:pPr>
        <w:pStyle w:val="Ttulo"/>
        <w:rPr>
          <w:rFonts w:ascii="Arial" w:hAnsi="Arial" w:cs="Arial"/>
          <w:color w:val="0000FF"/>
          <w:sz w:val="22"/>
          <w:szCs w:val="22"/>
          <w:lang w:val="pt-BR"/>
        </w:rPr>
      </w:pPr>
    </w:p>
    <w:p w14:paraId="7A62D651" w14:textId="3E8F769F" w:rsidR="007C04B0" w:rsidRPr="0018422F" w:rsidRDefault="57921917" w:rsidP="57921917">
      <w:pPr>
        <w:pStyle w:val="Ttulo"/>
        <w:rPr>
          <w:rFonts w:ascii="Arial" w:hAnsi="Arial" w:cs="Arial"/>
          <w:noProof/>
          <w:sz w:val="22"/>
          <w:szCs w:val="22"/>
        </w:rPr>
      </w:pPr>
      <w:r w:rsidRPr="0018422F">
        <w:rPr>
          <w:rFonts w:ascii="Arial" w:hAnsi="Arial" w:cs="Arial"/>
          <w:noProof/>
          <w:sz w:val="22"/>
          <w:szCs w:val="22"/>
        </w:rPr>
        <w:t>Avenida Santa Rosa 2668 Comuna San Joaquin, departamento 315 A.</w:t>
      </w:r>
    </w:p>
    <w:p w14:paraId="0A37501D" w14:textId="77777777" w:rsidR="009B713B" w:rsidRDefault="009B713B">
      <w:pPr>
        <w:pStyle w:val="Subttulo"/>
        <w:rPr>
          <w:sz w:val="20"/>
        </w:rPr>
      </w:pPr>
    </w:p>
    <w:p w14:paraId="5DAB6C7B" w14:textId="77777777" w:rsidR="00763AD5" w:rsidRDefault="00763AD5" w:rsidP="00996387">
      <w:pPr>
        <w:pStyle w:val="Subttulo"/>
        <w:spacing w:line="160" w:lineRule="exact"/>
        <w:rPr>
          <w:sz w:val="20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9B713B" w:rsidRPr="0018422F" w14:paraId="3A562F04" w14:textId="77777777">
        <w:tc>
          <w:tcPr>
            <w:tcW w:w="9284" w:type="dxa"/>
            <w:shd w:val="clear" w:color="auto" w:fill="C0C0C0"/>
          </w:tcPr>
          <w:p w14:paraId="35E80D90" w14:textId="77777777" w:rsidR="009B713B" w:rsidRPr="0018422F" w:rsidRDefault="009B713B">
            <w:pPr>
              <w:pStyle w:val="Subttulo"/>
              <w:rPr>
                <w:rFonts w:ascii="Arial" w:hAnsi="Arial" w:cs="Arial"/>
                <w:sz w:val="22"/>
                <w:szCs w:val="22"/>
              </w:rPr>
            </w:pPr>
            <w:r w:rsidRPr="0018422F">
              <w:rPr>
                <w:rFonts w:ascii="Arial" w:hAnsi="Arial" w:cs="Arial"/>
                <w:sz w:val="22"/>
                <w:szCs w:val="22"/>
              </w:rPr>
              <w:t>INFORMACIÓN PERSONAL.</w:t>
            </w:r>
          </w:p>
        </w:tc>
      </w:tr>
    </w:tbl>
    <w:p w14:paraId="02EB378F" w14:textId="77777777" w:rsidR="00EC61ED" w:rsidRPr="0018422F" w:rsidRDefault="00EC61ED" w:rsidP="00EC61ED">
      <w:pPr>
        <w:spacing w:line="80" w:lineRule="exact"/>
        <w:ind w:left="357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195"/>
        <w:gridCol w:w="4818"/>
      </w:tblGrid>
      <w:tr w:rsidR="0049139E" w:rsidRPr="0018422F" w14:paraId="3D80F249" w14:textId="77777777" w:rsidTr="57921917">
        <w:trPr>
          <w:trHeight w:val="1158"/>
        </w:trPr>
        <w:tc>
          <w:tcPr>
            <w:tcW w:w="4253" w:type="dxa"/>
            <w:shd w:val="clear" w:color="auto" w:fill="auto"/>
          </w:tcPr>
          <w:p w14:paraId="2DD67435" w14:textId="0BECA2C5" w:rsidR="0049139E" w:rsidRPr="0018422F" w:rsidRDefault="45AFB18E" w:rsidP="45AFB18E">
            <w:pPr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422F">
              <w:rPr>
                <w:rFonts w:ascii="Arial" w:hAnsi="Arial" w:cs="Arial"/>
                <w:sz w:val="22"/>
                <w:szCs w:val="22"/>
              </w:rPr>
              <w:t>Estado Civil</w:t>
            </w:r>
            <w:r w:rsidRPr="0018422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r w:rsidR="00062C52" w:rsidRPr="0018422F">
              <w:rPr>
                <w:rFonts w:ascii="Arial" w:hAnsi="Arial" w:cs="Arial"/>
                <w:b/>
                <w:bCs/>
                <w:sz w:val="22"/>
                <w:szCs w:val="22"/>
              </w:rPr>
              <w:t>Soltera</w:t>
            </w:r>
            <w:r w:rsidRPr="0018422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</w:p>
          <w:p w14:paraId="2477922B" w14:textId="5370BA89" w:rsidR="007A2725" w:rsidRPr="0018422F" w:rsidRDefault="0049139E" w:rsidP="000F5580">
            <w:pPr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8422F">
              <w:rPr>
                <w:rFonts w:ascii="Arial" w:hAnsi="Arial" w:cs="Arial"/>
                <w:sz w:val="22"/>
                <w:szCs w:val="22"/>
              </w:rPr>
              <w:t xml:space="preserve">Nacionalidad: </w:t>
            </w:r>
            <w:r w:rsidR="0036395C" w:rsidRPr="0018422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Colombiana. </w:t>
            </w:r>
          </w:p>
          <w:p w14:paraId="5CC41621" w14:textId="351B2C2B" w:rsidR="0049139E" w:rsidRPr="0018422F" w:rsidRDefault="00B954B0" w:rsidP="000F5580">
            <w:pPr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8422F">
              <w:rPr>
                <w:rFonts w:ascii="Arial" w:hAnsi="Arial" w:cs="Arial"/>
                <w:sz w:val="22"/>
                <w:szCs w:val="22"/>
              </w:rPr>
              <w:t>Rut Provisorio</w:t>
            </w:r>
            <w:r w:rsidR="57921917" w:rsidRPr="0018422F">
              <w:rPr>
                <w:rFonts w:ascii="Arial" w:hAnsi="Arial" w:cs="Arial"/>
                <w:sz w:val="22"/>
                <w:szCs w:val="22"/>
              </w:rPr>
              <w:t>:</w:t>
            </w:r>
            <w:r w:rsidR="57921917" w:rsidRPr="0018422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44.276.582-0.</w:t>
            </w:r>
          </w:p>
        </w:tc>
        <w:tc>
          <w:tcPr>
            <w:tcW w:w="4900" w:type="dxa"/>
            <w:shd w:val="clear" w:color="auto" w:fill="auto"/>
          </w:tcPr>
          <w:p w14:paraId="6D854A2C" w14:textId="77777777" w:rsidR="007A2725" w:rsidRPr="0018422F" w:rsidRDefault="007A2725" w:rsidP="000F5580">
            <w:pPr>
              <w:numPr>
                <w:ilvl w:val="0"/>
                <w:numId w:val="1"/>
              </w:numPr>
              <w:spacing w:line="360" w:lineRule="auto"/>
              <w:ind w:left="714" w:hanging="357"/>
              <w:rPr>
                <w:rFonts w:ascii="Arial" w:hAnsi="Arial" w:cs="Arial"/>
                <w:sz w:val="22"/>
                <w:szCs w:val="22"/>
              </w:rPr>
            </w:pPr>
            <w:r w:rsidRPr="0018422F">
              <w:rPr>
                <w:rFonts w:ascii="Arial" w:hAnsi="Arial" w:cs="Arial"/>
                <w:sz w:val="22"/>
                <w:szCs w:val="22"/>
              </w:rPr>
              <w:t xml:space="preserve">Lugar de Nacimiento: </w:t>
            </w:r>
            <w:r w:rsidR="008F382F" w:rsidRPr="0018422F">
              <w:rPr>
                <w:rFonts w:ascii="Arial" w:hAnsi="Arial" w:cs="Arial"/>
                <w:b/>
                <w:sz w:val="22"/>
                <w:szCs w:val="22"/>
              </w:rPr>
              <w:t>Valencia. Estado Carabobo</w:t>
            </w:r>
            <w:r w:rsidR="001779F6" w:rsidRPr="0018422F">
              <w:rPr>
                <w:rFonts w:ascii="Arial" w:hAnsi="Arial" w:cs="Arial"/>
                <w:b/>
                <w:sz w:val="22"/>
                <w:szCs w:val="22"/>
              </w:rPr>
              <w:t>, Venezuela.</w:t>
            </w:r>
          </w:p>
          <w:p w14:paraId="63119517" w14:textId="77777777" w:rsidR="0049139E" w:rsidRPr="0018422F" w:rsidRDefault="007A2725" w:rsidP="000F5580">
            <w:pPr>
              <w:numPr>
                <w:ilvl w:val="0"/>
                <w:numId w:val="1"/>
              </w:numPr>
              <w:spacing w:line="360" w:lineRule="auto"/>
              <w:ind w:left="714" w:hanging="357"/>
              <w:rPr>
                <w:rFonts w:ascii="Arial" w:hAnsi="Arial" w:cs="Arial"/>
                <w:sz w:val="22"/>
                <w:szCs w:val="22"/>
              </w:rPr>
            </w:pPr>
            <w:r w:rsidRPr="0018422F">
              <w:rPr>
                <w:rFonts w:ascii="Arial" w:hAnsi="Arial" w:cs="Arial"/>
                <w:sz w:val="22"/>
                <w:szCs w:val="22"/>
              </w:rPr>
              <w:t xml:space="preserve">Fecha de Nacimiento: </w:t>
            </w:r>
            <w:r w:rsidR="008F382F" w:rsidRPr="0018422F">
              <w:rPr>
                <w:rFonts w:ascii="Arial" w:hAnsi="Arial" w:cs="Arial"/>
                <w:b/>
                <w:sz w:val="22"/>
                <w:szCs w:val="22"/>
              </w:rPr>
              <w:t xml:space="preserve">15 de </w:t>
            </w:r>
            <w:r w:rsidR="00C32E5B" w:rsidRPr="0018422F">
              <w:rPr>
                <w:rFonts w:ascii="Arial" w:hAnsi="Arial" w:cs="Arial"/>
                <w:b/>
                <w:sz w:val="22"/>
                <w:szCs w:val="22"/>
              </w:rPr>
              <w:t>octubre</w:t>
            </w:r>
            <w:r w:rsidR="008F382F" w:rsidRPr="0018422F">
              <w:rPr>
                <w:rFonts w:ascii="Arial" w:hAnsi="Arial" w:cs="Arial"/>
                <w:b/>
                <w:sz w:val="22"/>
                <w:szCs w:val="22"/>
              </w:rPr>
              <w:t xml:space="preserve"> 1989</w:t>
            </w:r>
            <w:r w:rsidRPr="0018422F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</w:t>
            </w:r>
          </w:p>
        </w:tc>
      </w:tr>
    </w:tbl>
    <w:p w14:paraId="6A05A809" w14:textId="77777777" w:rsidR="00EC61ED" w:rsidRPr="0018422F" w:rsidRDefault="00EC61ED" w:rsidP="00EC61ED">
      <w:pPr>
        <w:spacing w:line="80" w:lineRule="exact"/>
        <w:ind w:left="357"/>
        <w:rPr>
          <w:rFonts w:ascii="Arial" w:hAnsi="Arial" w:cs="Arial"/>
          <w:sz w:val="22"/>
          <w:szCs w:val="22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9B713B" w:rsidRPr="0018422F" w14:paraId="0590C12C" w14:textId="77777777">
        <w:trPr>
          <w:trHeight w:val="119"/>
        </w:trPr>
        <w:tc>
          <w:tcPr>
            <w:tcW w:w="9284" w:type="dxa"/>
            <w:shd w:val="clear" w:color="auto" w:fill="C0C0C0"/>
          </w:tcPr>
          <w:p w14:paraId="0176E92C" w14:textId="77777777" w:rsidR="009B713B" w:rsidRPr="0018422F" w:rsidRDefault="009B713B">
            <w:pPr>
              <w:pStyle w:val="Ttulo1"/>
              <w:rPr>
                <w:rFonts w:ascii="Arial" w:hAnsi="Arial" w:cs="Arial"/>
                <w:sz w:val="22"/>
                <w:szCs w:val="22"/>
              </w:rPr>
            </w:pPr>
            <w:r w:rsidRPr="0018422F">
              <w:rPr>
                <w:rFonts w:ascii="Arial" w:hAnsi="Arial" w:cs="Arial"/>
                <w:sz w:val="22"/>
                <w:szCs w:val="22"/>
              </w:rPr>
              <w:t>EDUCACIÓN.</w:t>
            </w:r>
          </w:p>
        </w:tc>
      </w:tr>
    </w:tbl>
    <w:p w14:paraId="0667F219" w14:textId="51266052" w:rsidR="00040A0D" w:rsidRPr="0018422F" w:rsidRDefault="00040A0D" w:rsidP="00040A0D">
      <w:pPr>
        <w:jc w:val="both"/>
        <w:rPr>
          <w:rFonts w:ascii="Arial" w:hAnsi="Arial" w:cs="Arial"/>
          <w:b/>
          <w:sz w:val="22"/>
          <w:szCs w:val="22"/>
        </w:rPr>
      </w:pPr>
    </w:p>
    <w:p w14:paraId="3C20E2BC" w14:textId="77777777" w:rsidR="00040A0D" w:rsidRPr="0018422F" w:rsidRDefault="00040A0D" w:rsidP="00040A0D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z w:val="22"/>
          <w:szCs w:val="22"/>
        </w:rPr>
      </w:pPr>
      <w:r w:rsidRPr="0018422F">
        <w:rPr>
          <w:rFonts w:ascii="Arial" w:hAnsi="Arial" w:cs="Arial"/>
          <w:b/>
          <w:sz w:val="22"/>
          <w:szCs w:val="22"/>
        </w:rPr>
        <w:t>2007 –2011 U.N.E. Rafael María Baralt. Los Puertos de Altagracia, Estado Zulia, Venezuela.</w:t>
      </w:r>
    </w:p>
    <w:p w14:paraId="37CB273E" w14:textId="2118CB50" w:rsidR="00040A0D" w:rsidRPr="0018422F" w:rsidRDefault="00040A0D" w:rsidP="00040A0D">
      <w:pPr>
        <w:pStyle w:val="Prrafodelista"/>
        <w:jc w:val="both"/>
        <w:rPr>
          <w:rFonts w:ascii="Arial" w:hAnsi="Arial" w:cs="Arial"/>
          <w:b/>
          <w:sz w:val="22"/>
          <w:szCs w:val="22"/>
        </w:rPr>
      </w:pPr>
      <w:r w:rsidRPr="0018422F">
        <w:rPr>
          <w:rFonts w:ascii="Arial" w:hAnsi="Arial" w:cs="Arial"/>
          <w:b/>
          <w:sz w:val="22"/>
          <w:szCs w:val="22"/>
        </w:rPr>
        <w:t>Titulo Obtenido: Ing. de Gas.</w:t>
      </w:r>
    </w:p>
    <w:p w14:paraId="4F3C863E" w14:textId="77777777" w:rsidR="00040A0D" w:rsidRPr="0018422F" w:rsidRDefault="00040A0D" w:rsidP="00040A0D">
      <w:pPr>
        <w:pStyle w:val="Prrafodelista"/>
        <w:jc w:val="both"/>
        <w:rPr>
          <w:rFonts w:ascii="Arial" w:hAnsi="Arial" w:cs="Arial"/>
          <w:b/>
          <w:sz w:val="22"/>
          <w:szCs w:val="22"/>
        </w:rPr>
      </w:pPr>
    </w:p>
    <w:p w14:paraId="6F4FAE17" w14:textId="77777777" w:rsidR="00A178AE" w:rsidRPr="0018422F" w:rsidRDefault="00A178AE" w:rsidP="00040A0D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Cs/>
          <w:sz w:val="22"/>
          <w:szCs w:val="22"/>
        </w:rPr>
      </w:pPr>
      <w:r w:rsidRPr="0018422F">
        <w:rPr>
          <w:rFonts w:ascii="Arial" w:hAnsi="Arial" w:cs="Arial"/>
          <w:b/>
          <w:sz w:val="22"/>
          <w:szCs w:val="22"/>
        </w:rPr>
        <w:t>2001 – 2006</w:t>
      </w:r>
      <w:r w:rsidRPr="0018422F">
        <w:rPr>
          <w:rFonts w:ascii="Arial" w:hAnsi="Arial" w:cs="Arial"/>
          <w:sz w:val="22"/>
          <w:szCs w:val="22"/>
        </w:rPr>
        <w:t xml:space="preserve">  </w:t>
      </w:r>
      <w:r w:rsidRPr="0018422F">
        <w:rPr>
          <w:rFonts w:ascii="Arial" w:hAnsi="Arial" w:cs="Arial"/>
          <w:bCs/>
          <w:sz w:val="22"/>
          <w:szCs w:val="22"/>
        </w:rPr>
        <w:t>Unidad Educativa Nacional “Sagrado Corazón de Jesús” Colon, Estado Táchira, Venezuela.</w:t>
      </w:r>
    </w:p>
    <w:p w14:paraId="672B5672" w14:textId="07AD4660" w:rsidR="006F0D7A" w:rsidRPr="0018422F" w:rsidRDefault="00A178AE" w:rsidP="00A178AE">
      <w:pPr>
        <w:ind w:firstLine="284"/>
        <w:jc w:val="both"/>
        <w:rPr>
          <w:rFonts w:ascii="Arial" w:hAnsi="Arial" w:cs="Arial"/>
          <w:i/>
          <w:sz w:val="22"/>
          <w:szCs w:val="22"/>
        </w:rPr>
      </w:pPr>
      <w:r w:rsidRPr="0018422F">
        <w:rPr>
          <w:rFonts w:ascii="Arial" w:hAnsi="Arial" w:cs="Arial"/>
          <w:sz w:val="22"/>
          <w:szCs w:val="22"/>
        </w:rPr>
        <w:t xml:space="preserve">        Titulo  Obtenido:</w:t>
      </w:r>
      <w:r w:rsidRPr="0018422F">
        <w:rPr>
          <w:rFonts w:ascii="Arial" w:hAnsi="Arial" w:cs="Arial"/>
          <w:b/>
          <w:i/>
          <w:sz w:val="22"/>
          <w:szCs w:val="22"/>
        </w:rPr>
        <w:t xml:space="preserve"> Bachiller en Ciencias</w:t>
      </w:r>
      <w:r w:rsidRPr="0018422F">
        <w:rPr>
          <w:rFonts w:ascii="Arial" w:hAnsi="Arial" w:cs="Arial"/>
          <w:i/>
          <w:sz w:val="22"/>
          <w:szCs w:val="22"/>
        </w:rPr>
        <w:t>.</w:t>
      </w:r>
    </w:p>
    <w:p w14:paraId="1D7183FB" w14:textId="77777777" w:rsidR="00040A0D" w:rsidRPr="0018422F" w:rsidRDefault="00040A0D" w:rsidP="00A178AE">
      <w:pPr>
        <w:ind w:firstLine="284"/>
        <w:jc w:val="both"/>
        <w:rPr>
          <w:rFonts w:ascii="Arial" w:hAnsi="Arial" w:cs="Arial"/>
          <w:i/>
          <w:sz w:val="22"/>
          <w:szCs w:val="22"/>
        </w:rPr>
      </w:pPr>
    </w:p>
    <w:p w14:paraId="41C8F396" w14:textId="77777777" w:rsidR="001F1261" w:rsidRPr="0018422F" w:rsidRDefault="001F1261" w:rsidP="008E0F59">
      <w:pPr>
        <w:jc w:val="both"/>
        <w:rPr>
          <w:rFonts w:ascii="Arial" w:hAnsi="Arial" w:cs="Arial"/>
          <w:i/>
          <w:sz w:val="22"/>
          <w:szCs w:val="22"/>
        </w:rPr>
      </w:pPr>
    </w:p>
    <w:p w14:paraId="72A3D3EC" w14:textId="77777777" w:rsidR="00EC61ED" w:rsidRPr="0018422F" w:rsidRDefault="00EC61ED" w:rsidP="00EC61ED">
      <w:pPr>
        <w:spacing w:line="80" w:lineRule="exact"/>
        <w:jc w:val="both"/>
        <w:rPr>
          <w:rFonts w:ascii="Arial" w:hAnsi="Arial" w:cs="Arial"/>
          <w:i/>
          <w:sz w:val="22"/>
          <w:szCs w:val="22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9B713B" w:rsidRPr="0018422F" w14:paraId="32638847" w14:textId="77777777">
        <w:tc>
          <w:tcPr>
            <w:tcW w:w="9284" w:type="dxa"/>
            <w:shd w:val="clear" w:color="auto" w:fill="C0C0C0"/>
          </w:tcPr>
          <w:p w14:paraId="205B24B6" w14:textId="77777777" w:rsidR="009B713B" w:rsidRPr="0018422F" w:rsidRDefault="009B713B">
            <w:pPr>
              <w:pStyle w:val="Ttulo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422F">
              <w:rPr>
                <w:rFonts w:ascii="Arial" w:hAnsi="Arial" w:cs="Arial"/>
                <w:sz w:val="22"/>
                <w:szCs w:val="22"/>
              </w:rPr>
              <w:t>EXPERIENCIA LABORAL.</w:t>
            </w:r>
          </w:p>
        </w:tc>
      </w:tr>
    </w:tbl>
    <w:p w14:paraId="6F633B3D" w14:textId="77777777" w:rsidR="00040A0D" w:rsidRPr="0018422F" w:rsidRDefault="00040A0D" w:rsidP="00EC61ED">
      <w:pPr>
        <w:spacing w:line="80" w:lineRule="exact"/>
        <w:ind w:left="357"/>
        <w:rPr>
          <w:rFonts w:ascii="Arial" w:hAnsi="Arial" w:cs="Arial"/>
          <w:b/>
          <w:sz w:val="22"/>
          <w:szCs w:val="22"/>
        </w:rPr>
      </w:pPr>
    </w:p>
    <w:p w14:paraId="202ACD2B" w14:textId="250DC06A" w:rsidR="00040A0D" w:rsidRPr="0018422F" w:rsidRDefault="00040A0D" w:rsidP="00EC61ED">
      <w:pPr>
        <w:spacing w:line="80" w:lineRule="exact"/>
        <w:ind w:left="357"/>
        <w:rPr>
          <w:rFonts w:ascii="Arial" w:hAnsi="Arial" w:cs="Arial"/>
          <w:b/>
          <w:sz w:val="22"/>
          <w:szCs w:val="22"/>
        </w:rPr>
      </w:pPr>
    </w:p>
    <w:p w14:paraId="1B9B7B86" w14:textId="36DE956D" w:rsidR="00040A0D" w:rsidRPr="0018422F" w:rsidRDefault="00040A0D" w:rsidP="00EC61ED">
      <w:pPr>
        <w:spacing w:line="80" w:lineRule="exact"/>
        <w:ind w:left="357"/>
        <w:rPr>
          <w:rFonts w:ascii="Arial" w:hAnsi="Arial" w:cs="Arial"/>
          <w:b/>
          <w:sz w:val="22"/>
          <w:szCs w:val="22"/>
        </w:rPr>
      </w:pPr>
    </w:p>
    <w:p w14:paraId="141756F5" w14:textId="5E6FBF1B" w:rsidR="00040A0D" w:rsidRPr="0018422F" w:rsidRDefault="00040A0D" w:rsidP="00EC61ED">
      <w:pPr>
        <w:spacing w:line="80" w:lineRule="exact"/>
        <w:ind w:left="357"/>
        <w:rPr>
          <w:rFonts w:ascii="Arial" w:hAnsi="Arial" w:cs="Arial"/>
          <w:b/>
          <w:sz w:val="22"/>
          <w:szCs w:val="22"/>
        </w:rPr>
      </w:pPr>
    </w:p>
    <w:p w14:paraId="611CA763" w14:textId="3E14679A" w:rsidR="00C3203C" w:rsidRPr="0018422F" w:rsidRDefault="00F4403D" w:rsidP="00C3203C">
      <w:pPr>
        <w:ind w:left="360"/>
        <w:rPr>
          <w:rFonts w:ascii="Arial" w:hAnsi="Arial" w:cs="Arial"/>
          <w:sz w:val="22"/>
          <w:szCs w:val="22"/>
        </w:rPr>
      </w:pPr>
      <w:r w:rsidRPr="0018422F">
        <w:rPr>
          <w:rFonts w:ascii="Arial" w:hAnsi="Arial" w:cs="Arial"/>
          <w:b/>
          <w:sz w:val="22"/>
          <w:szCs w:val="22"/>
        </w:rPr>
        <w:t xml:space="preserve">Septiembre 2021 – </w:t>
      </w:r>
      <w:r w:rsidR="0018422F" w:rsidRPr="0018422F">
        <w:rPr>
          <w:rFonts w:ascii="Arial" w:hAnsi="Arial" w:cs="Arial"/>
          <w:b/>
          <w:sz w:val="22"/>
          <w:szCs w:val="22"/>
        </w:rPr>
        <w:t>Actual</w:t>
      </w:r>
      <w:r w:rsidRPr="0018422F">
        <w:rPr>
          <w:rFonts w:ascii="Arial" w:hAnsi="Arial" w:cs="Arial"/>
          <w:b/>
          <w:sz w:val="22"/>
          <w:szCs w:val="22"/>
        </w:rPr>
        <w:t xml:space="preserve">.  Plan Super </w:t>
      </w:r>
      <w:proofErr w:type="spellStart"/>
      <w:r w:rsidRPr="0018422F">
        <w:rPr>
          <w:rFonts w:ascii="Arial" w:hAnsi="Arial" w:cs="Arial"/>
          <w:b/>
          <w:sz w:val="22"/>
          <w:szCs w:val="22"/>
        </w:rPr>
        <w:t>Market</w:t>
      </w:r>
      <w:proofErr w:type="spellEnd"/>
      <w:r w:rsidRPr="0018422F">
        <w:rPr>
          <w:rFonts w:ascii="Arial" w:hAnsi="Arial" w:cs="Arial"/>
          <w:b/>
          <w:sz w:val="22"/>
          <w:szCs w:val="22"/>
        </w:rPr>
        <w:t>.</w:t>
      </w:r>
      <w:r w:rsidRPr="0018422F">
        <w:rPr>
          <w:rFonts w:ascii="Arial" w:hAnsi="Arial" w:cs="Arial"/>
          <w:sz w:val="22"/>
          <w:szCs w:val="22"/>
        </w:rPr>
        <w:t xml:space="preserve"> </w:t>
      </w:r>
    </w:p>
    <w:p w14:paraId="66FB430F" w14:textId="77777777" w:rsidR="00C3203C" w:rsidRPr="0018422F" w:rsidRDefault="00C3203C" w:rsidP="00C3203C">
      <w:pPr>
        <w:ind w:left="360"/>
        <w:rPr>
          <w:rFonts w:ascii="Arial" w:hAnsi="Arial" w:cs="Arial"/>
          <w:bCs/>
          <w:sz w:val="22"/>
          <w:szCs w:val="22"/>
        </w:rPr>
      </w:pPr>
    </w:p>
    <w:p w14:paraId="07A8B024" w14:textId="78701152" w:rsidR="00C3203C" w:rsidRPr="0018422F" w:rsidRDefault="00F4403D" w:rsidP="00C3203C">
      <w:pPr>
        <w:pStyle w:val="Prrafodelista"/>
        <w:numPr>
          <w:ilvl w:val="0"/>
          <w:numId w:val="21"/>
        </w:numPr>
        <w:rPr>
          <w:rFonts w:ascii="Arial" w:hAnsi="Arial" w:cs="Arial"/>
          <w:bCs/>
          <w:sz w:val="22"/>
          <w:szCs w:val="22"/>
        </w:rPr>
      </w:pPr>
      <w:r w:rsidRPr="0018422F">
        <w:rPr>
          <w:rFonts w:ascii="Arial" w:hAnsi="Arial" w:cs="Arial"/>
          <w:sz w:val="22"/>
          <w:szCs w:val="22"/>
        </w:rPr>
        <w:t>Funciones:</w:t>
      </w:r>
      <w:r w:rsidRPr="0018422F">
        <w:rPr>
          <w:rFonts w:ascii="Arial" w:hAnsi="Arial" w:cs="Arial"/>
          <w:b/>
          <w:sz w:val="22"/>
          <w:szCs w:val="22"/>
        </w:rPr>
        <w:t xml:space="preserve"> </w:t>
      </w:r>
      <w:r w:rsidRPr="0018422F">
        <w:rPr>
          <w:rFonts w:ascii="Arial" w:hAnsi="Arial" w:cs="Arial"/>
          <w:bCs/>
          <w:sz w:val="22"/>
          <w:szCs w:val="22"/>
        </w:rPr>
        <w:t xml:space="preserve">Asistente de compras y Marketing. </w:t>
      </w:r>
      <w:r w:rsidR="0018422F" w:rsidRPr="0018422F">
        <w:rPr>
          <w:rFonts w:ascii="Arial" w:hAnsi="Arial" w:cs="Arial"/>
          <w:bCs/>
          <w:sz w:val="22"/>
          <w:szCs w:val="22"/>
        </w:rPr>
        <w:t xml:space="preserve">Atención a proveedores. Recepción de pedidos. Manejo de Inventario. Ingreso de mercadería al sistema </w:t>
      </w:r>
      <w:proofErr w:type="spellStart"/>
      <w:r w:rsidR="0018422F" w:rsidRPr="0018422F">
        <w:rPr>
          <w:rFonts w:ascii="Arial" w:hAnsi="Arial" w:cs="Arial"/>
          <w:bCs/>
          <w:sz w:val="22"/>
          <w:szCs w:val="22"/>
        </w:rPr>
        <w:t>Obuma</w:t>
      </w:r>
      <w:proofErr w:type="spellEnd"/>
      <w:r w:rsidR="0018422F" w:rsidRPr="0018422F">
        <w:rPr>
          <w:rFonts w:ascii="Arial" w:hAnsi="Arial" w:cs="Arial"/>
          <w:bCs/>
          <w:sz w:val="22"/>
          <w:szCs w:val="22"/>
        </w:rPr>
        <w:t xml:space="preserve">. Mantención y edición de la página web en </w:t>
      </w:r>
      <w:proofErr w:type="spellStart"/>
      <w:r w:rsidR="0018422F" w:rsidRPr="0018422F">
        <w:rPr>
          <w:rFonts w:ascii="Arial" w:hAnsi="Arial" w:cs="Arial"/>
          <w:bCs/>
          <w:sz w:val="22"/>
          <w:szCs w:val="22"/>
        </w:rPr>
        <w:t>wordpress</w:t>
      </w:r>
      <w:proofErr w:type="spellEnd"/>
      <w:r w:rsidR="0018422F" w:rsidRPr="0018422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18422F" w:rsidRPr="0018422F">
        <w:rPr>
          <w:rFonts w:ascii="Arial" w:hAnsi="Arial" w:cs="Arial"/>
          <w:bCs/>
          <w:sz w:val="22"/>
          <w:szCs w:val="22"/>
        </w:rPr>
        <w:t>woocomerce</w:t>
      </w:r>
      <w:proofErr w:type="spellEnd"/>
      <w:r w:rsidR="0018422F" w:rsidRPr="0018422F">
        <w:rPr>
          <w:rFonts w:ascii="Arial" w:hAnsi="Arial" w:cs="Arial"/>
          <w:bCs/>
          <w:sz w:val="22"/>
          <w:szCs w:val="22"/>
        </w:rPr>
        <w:t xml:space="preserve">. Manejo y diseño de publicidad visual para RRSS bajo aplicación </w:t>
      </w:r>
      <w:proofErr w:type="spellStart"/>
      <w:r w:rsidR="0018422F" w:rsidRPr="0018422F">
        <w:rPr>
          <w:rFonts w:ascii="Arial" w:hAnsi="Arial" w:cs="Arial"/>
          <w:bCs/>
          <w:sz w:val="22"/>
          <w:szCs w:val="22"/>
        </w:rPr>
        <w:t>Canva</w:t>
      </w:r>
      <w:proofErr w:type="spellEnd"/>
      <w:r w:rsidR="0018422F" w:rsidRPr="0018422F">
        <w:rPr>
          <w:rFonts w:ascii="Arial" w:hAnsi="Arial" w:cs="Arial"/>
          <w:bCs/>
          <w:sz w:val="22"/>
          <w:szCs w:val="22"/>
        </w:rPr>
        <w:t>.</w:t>
      </w:r>
    </w:p>
    <w:p w14:paraId="553FC33D" w14:textId="0A31DD65" w:rsidR="00C3203C" w:rsidRPr="0018422F" w:rsidRDefault="00C3203C" w:rsidP="00C3203C">
      <w:pPr>
        <w:pStyle w:val="Prrafodelista"/>
        <w:rPr>
          <w:rFonts w:ascii="Arial" w:hAnsi="Arial" w:cs="Arial"/>
          <w:b/>
          <w:sz w:val="22"/>
          <w:szCs w:val="22"/>
        </w:rPr>
      </w:pPr>
    </w:p>
    <w:p w14:paraId="36072430" w14:textId="77777777" w:rsidR="00C3203C" w:rsidRPr="0018422F" w:rsidRDefault="00C3203C" w:rsidP="00C3203C">
      <w:pPr>
        <w:pStyle w:val="Prrafodelista"/>
        <w:rPr>
          <w:rFonts w:ascii="Arial" w:hAnsi="Arial" w:cs="Arial"/>
          <w:bCs/>
          <w:sz w:val="22"/>
          <w:szCs w:val="22"/>
        </w:rPr>
      </w:pPr>
    </w:p>
    <w:p w14:paraId="1D678956" w14:textId="77777777" w:rsidR="00C3203C" w:rsidRPr="0018422F" w:rsidRDefault="55EA8FAA" w:rsidP="00C3203C">
      <w:pPr>
        <w:ind w:left="360"/>
        <w:rPr>
          <w:rFonts w:ascii="Arial" w:hAnsi="Arial" w:cs="Arial"/>
          <w:sz w:val="22"/>
          <w:szCs w:val="22"/>
        </w:rPr>
      </w:pPr>
      <w:r w:rsidRPr="0018422F">
        <w:rPr>
          <w:rFonts w:ascii="Arial" w:hAnsi="Arial" w:cs="Arial"/>
          <w:b/>
          <w:bCs/>
          <w:sz w:val="22"/>
          <w:szCs w:val="22"/>
        </w:rPr>
        <w:t xml:space="preserve">Marzo 2019 – </w:t>
      </w:r>
      <w:r w:rsidR="00040A0D" w:rsidRPr="0018422F">
        <w:rPr>
          <w:rFonts w:ascii="Arial" w:hAnsi="Arial" w:cs="Arial"/>
          <w:b/>
          <w:bCs/>
          <w:sz w:val="22"/>
          <w:szCs w:val="22"/>
        </w:rPr>
        <w:t>Abril 2021</w:t>
      </w:r>
      <w:r w:rsidRPr="0018422F">
        <w:rPr>
          <w:rFonts w:ascii="Arial" w:hAnsi="Arial" w:cs="Arial"/>
          <w:b/>
          <w:bCs/>
          <w:sz w:val="22"/>
          <w:szCs w:val="22"/>
        </w:rPr>
        <w:t xml:space="preserve">. </w:t>
      </w:r>
      <w:proofErr w:type="spellStart"/>
      <w:r w:rsidRPr="0018422F">
        <w:rPr>
          <w:rFonts w:ascii="Arial" w:hAnsi="Arial" w:cs="Arial"/>
          <w:b/>
          <w:bCs/>
          <w:sz w:val="22"/>
          <w:szCs w:val="22"/>
        </w:rPr>
        <w:t>Multiallus</w:t>
      </w:r>
      <w:proofErr w:type="spellEnd"/>
      <w:r w:rsidRPr="0018422F">
        <w:rPr>
          <w:rFonts w:ascii="Arial" w:hAnsi="Arial" w:cs="Arial"/>
          <w:b/>
          <w:bCs/>
          <w:sz w:val="22"/>
          <w:szCs w:val="22"/>
        </w:rPr>
        <w:t xml:space="preserve"> Konecta. </w:t>
      </w:r>
    </w:p>
    <w:p w14:paraId="123F7843" w14:textId="77777777" w:rsidR="00C3203C" w:rsidRPr="0018422F" w:rsidRDefault="00C3203C" w:rsidP="00C3203C">
      <w:pPr>
        <w:rPr>
          <w:rFonts w:ascii="Arial" w:hAnsi="Arial" w:cs="Arial"/>
          <w:sz w:val="22"/>
          <w:szCs w:val="22"/>
        </w:rPr>
      </w:pPr>
    </w:p>
    <w:p w14:paraId="5F5EA7CB" w14:textId="4958E830" w:rsidR="45AFB18E" w:rsidRPr="0040261E" w:rsidRDefault="55EA8FAA" w:rsidP="00C3203C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18422F">
        <w:rPr>
          <w:rFonts w:ascii="Arial" w:hAnsi="Arial" w:cs="Arial"/>
          <w:sz w:val="22"/>
          <w:szCs w:val="22"/>
        </w:rPr>
        <w:t xml:space="preserve">Funciones: Asesor de Servicios, Soporte Técnico, Trámites y Facturación, </w:t>
      </w:r>
      <w:proofErr w:type="spellStart"/>
      <w:r w:rsidRPr="0018422F">
        <w:rPr>
          <w:rFonts w:ascii="Arial" w:hAnsi="Arial" w:cs="Arial"/>
          <w:sz w:val="22"/>
          <w:szCs w:val="22"/>
        </w:rPr>
        <w:t>Backoffice</w:t>
      </w:r>
      <w:proofErr w:type="spellEnd"/>
      <w:r w:rsidRPr="0018422F">
        <w:rPr>
          <w:rFonts w:ascii="Arial" w:hAnsi="Arial" w:cs="Arial"/>
          <w:sz w:val="22"/>
          <w:szCs w:val="22"/>
        </w:rPr>
        <w:t xml:space="preserve"> ETB Hogares. Campaña ETB.</w:t>
      </w:r>
      <w:r w:rsidR="00C3203C" w:rsidRPr="0018422F">
        <w:rPr>
          <w:rFonts w:ascii="Arial" w:hAnsi="Arial" w:cs="Arial"/>
          <w:sz w:val="22"/>
          <w:szCs w:val="22"/>
        </w:rPr>
        <w:t xml:space="preserve"> </w:t>
      </w:r>
      <w:r w:rsidR="00C3203C" w:rsidRPr="0018422F">
        <w:rPr>
          <w:rFonts w:ascii="Arial" w:hAnsi="Arial" w:cs="Arial"/>
          <w:sz w:val="22"/>
          <w:szCs w:val="22"/>
          <w:shd w:val="clear" w:color="auto" w:fill="FFFFFF"/>
        </w:rPr>
        <w:t xml:space="preserve">Filtro final de los procesos que se realizan de cara al cliente en función de dar solución a los problemas generados por los aplicativos al momento de tramitar requerimientos. Manejo de aplicativos Siebel convergente, </w:t>
      </w:r>
      <w:proofErr w:type="spellStart"/>
      <w:r w:rsidR="00C3203C" w:rsidRPr="0018422F">
        <w:rPr>
          <w:rFonts w:ascii="Arial" w:hAnsi="Arial" w:cs="Arial"/>
          <w:sz w:val="22"/>
          <w:szCs w:val="22"/>
          <w:shd w:val="clear" w:color="auto" w:fill="FFFFFF"/>
        </w:rPr>
        <w:t>siebel</w:t>
      </w:r>
      <w:proofErr w:type="spellEnd"/>
      <w:r w:rsidR="00C3203C" w:rsidRPr="0018422F">
        <w:rPr>
          <w:rFonts w:ascii="Arial" w:hAnsi="Arial" w:cs="Arial"/>
          <w:sz w:val="22"/>
          <w:szCs w:val="22"/>
          <w:shd w:val="clear" w:color="auto" w:fill="FFFFFF"/>
        </w:rPr>
        <w:t xml:space="preserve"> somos, Suma, </w:t>
      </w:r>
      <w:proofErr w:type="spellStart"/>
      <w:r w:rsidR="00C3203C" w:rsidRPr="0018422F">
        <w:rPr>
          <w:rFonts w:ascii="Arial" w:hAnsi="Arial" w:cs="Arial"/>
          <w:sz w:val="22"/>
          <w:szCs w:val="22"/>
          <w:shd w:val="clear" w:color="auto" w:fill="FFFFFF"/>
        </w:rPr>
        <w:t>Revchain</w:t>
      </w:r>
      <w:proofErr w:type="spellEnd"/>
      <w:r w:rsidR="00C3203C" w:rsidRPr="0018422F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 w:rsidR="00C3203C" w:rsidRPr="0018422F">
        <w:rPr>
          <w:rFonts w:ascii="Arial" w:hAnsi="Arial" w:cs="Arial"/>
          <w:sz w:val="22"/>
          <w:szCs w:val="22"/>
          <w:shd w:val="clear" w:color="auto" w:fill="FFFFFF"/>
        </w:rPr>
        <w:t>Saaw</w:t>
      </w:r>
      <w:proofErr w:type="spellEnd"/>
      <w:r w:rsidR="00C3203C" w:rsidRPr="0018422F">
        <w:rPr>
          <w:rFonts w:ascii="Arial" w:hAnsi="Arial" w:cs="Arial"/>
          <w:sz w:val="22"/>
          <w:szCs w:val="22"/>
          <w:shd w:val="clear" w:color="auto" w:fill="FFFFFF"/>
        </w:rPr>
        <w:t xml:space="preserve">, configurador, </w:t>
      </w:r>
      <w:proofErr w:type="spellStart"/>
      <w:r w:rsidR="00C3203C" w:rsidRPr="0018422F">
        <w:rPr>
          <w:rFonts w:ascii="Arial" w:hAnsi="Arial" w:cs="Arial"/>
          <w:sz w:val="22"/>
          <w:szCs w:val="22"/>
          <w:shd w:val="clear" w:color="auto" w:fill="FFFFFF"/>
        </w:rPr>
        <w:t>toa</w:t>
      </w:r>
      <w:proofErr w:type="spellEnd"/>
      <w:r w:rsidR="00C3203C" w:rsidRPr="0018422F">
        <w:rPr>
          <w:rFonts w:ascii="Arial" w:hAnsi="Arial" w:cs="Arial"/>
          <w:sz w:val="22"/>
          <w:szCs w:val="22"/>
          <w:shd w:val="clear" w:color="auto" w:fill="FFFFFF"/>
        </w:rPr>
        <w:t>. Adicional, bases de datos de seguimiento de casos y emisión de respuestas con solución definitiva y formal al cliente.</w:t>
      </w:r>
    </w:p>
    <w:p w14:paraId="72D053A6" w14:textId="484D4640" w:rsidR="0040261E" w:rsidRDefault="0040261E" w:rsidP="0040261E">
      <w:pPr>
        <w:rPr>
          <w:rFonts w:ascii="Arial" w:hAnsi="Arial" w:cs="Arial"/>
          <w:sz w:val="22"/>
          <w:szCs w:val="22"/>
        </w:rPr>
      </w:pPr>
    </w:p>
    <w:p w14:paraId="578CEEE6" w14:textId="54B5CBBD" w:rsidR="0040261E" w:rsidRDefault="0040261E" w:rsidP="0040261E">
      <w:pPr>
        <w:rPr>
          <w:rFonts w:ascii="Arial" w:hAnsi="Arial" w:cs="Arial"/>
          <w:sz w:val="22"/>
          <w:szCs w:val="22"/>
        </w:rPr>
      </w:pPr>
    </w:p>
    <w:p w14:paraId="5D55F7DC" w14:textId="4612A9D5" w:rsidR="0040261E" w:rsidRDefault="0040261E" w:rsidP="0040261E">
      <w:pPr>
        <w:rPr>
          <w:rFonts w:ascii="Arial" w:hAnsi="Arial" w:cs="Arial"/>
          <w:sz w:val="22"/>
          <w:szCs w:val="22"/>
        </w:rPr>
      </w:pPr>
    </w:p>
    <w:p w14:paraId="550A3455" w14:textId="77777777" w:rsidR="0040261E" w:rsidRPr="0040261E" w:rsidRDefault="0040261E" w:rsidP="0040261E">
      <w:pPr>
        <w:rPr>
          <w:rFonts w:ascii="Arial" w:hAnsi="Arial" w:cs="Arial"/>
          <w:sz w:val="22"/>
          <w:szCs w:val="22"/>
        </w:rPr>
      </w:pPr>
    </w:p>
    <w:p w14:paraId="5A45E2A9" w14:textId="10364ED3" w:rsidR="45AFB18E" w:rsidRPr="0018422F" w:rsidRDefault="45AFB18E" w:rsidP="45AFB18E">
      <w:pPr>
        <w:ind w:left="360"/>
        <w:rPr>
          <w:rFonts w:ascii="Arial" w:hAnsi="Arial" w:cs="Arial"/>
          <w:sz w:val="22"/>
          <w:szCs w:val="22"/>
        </w:rPr>
      </w:pPr>
    </w:p>
    <w:p w14:paraId="3BD033BC" w14:textId="77777777" w:rsidR="00C3203C" w:rsidRPr="0018422F" w:rsidRDefault="00D300C7" w:rsidP="00C3203C">
      <w:pPr>
        <w:ind w:left="360"/>
        <w:rPr>
          <w:rFonts w:ascii="Arial" w:hAnsi="Arial" w:cs="Arial"/>
          <w:sz w:val="22"/>
          <w:szCs w:val="22"/>
        </w:rPr>
      </w:pPr>
      <w:r w:rsidRPr="0018422F">
        <w:rPr>
          <w:rFonts w:ascii="Arial" w:hAnsi="Arial" w:cs="Arial"/>
          <w:b/>
          <w:sz w:val="22"/>
          <w:szCs w:val="22"/>
        </w:rPr>
        <w:lastRenderedPageBreak/>
        <w:t xml:space="preserve">Marzo de 2018 – </w:t>
      </w:r>
      <w:r w:rsidR="00517A66" w:rsidRPr="0018422F">
        <w:rPr>
          <w:rFonts w:ascii="Arial" w:hAnsi="Arial" w:cs="Arial"/>
          <w:b/>
          <w:sz w:val="22"/>
          <w:szCs w:val="22"/>
        </w:rPr>
        <w:t>Febrero</w:t>
      </w:r>
      <w:r w:rsidRPr="0018422F">
        <w:rPr>
          <w:rFonts w:ascii="Arial" w:hAnsi="Arial" w:cs="Arial"/>
          <w:b/>
          <w:sz w:val="22"/>
          <w:szCs w:val="22"/>
        </w:rPr>
        <w:t xml:space="preserve"> de 2019. </w:t>
      </w:r>
      <w:proofErr w:type="spellStart"/>
      <w:r w:rsidRPr="0018422F">
        <w:rPr>
          <w:rFonts w:ascii="Arial" w:hAnsi="Arial" w:cs="Arial"/>
          <w:b/>
          <w:sz w:val="22"/>
          <w:szCs w:val="22"/>
        </w:rPr>
        <w:t>Sufruver</w:t>
      </w:r>
      <w:proofErr w:type="spellEnd"/>
      <w:r w:rsidRPr="0018422F">
        <w:rPr>
          <w:rFonts w:ascii="Arial" w:hAnsi="Arial" w:cs="Arial"/>
          <w:b/>
          <w:sz w:val="22"/>
          <w:szCs w:val="22"/>
        </w:rPr>
        <w:t xml:space="preserve"> ´´</w:t>
      </w:r>
      <w:r w:rsidR="00771D19" w:rsidRPr="0018422F">
        <w:rPr>
          <w:rFonts w:ascii="Arial" w:hAnsi="Arial" w:cs="Arial"/>
          <w:b/>
          <w:sz w:val="22"/>
          <w:szCs w:val="22"/>
        </w:rPr>
        <w:t xml:space="preserve">El Progreso´´. </w:t>
      </w:r>
    </w:p>
    <w:p w14:paraId="4EDA1117" w14:textId="77777777" w:rsidR="00C3203C" w:rsidRPr="0018422F" w:rsidRDefault="00C3203C" w:rsidP="00C3203C">
      <w:pPr>
        <w:ind w:left="360"/>
        <w:rPr>
          <w:rFonts w:ascii="Arial" w:hAnsi="Arial" w:cs="Arial"/>
          <w:sz w:val="22"/>
          <w:szCs w:val="22"/>
        </w:rPr>
      </w:pPr>
    </w:p>
    <w:p w14:paraId="70DBA0B7" w14:textId="4528BD4F" w:rsidR="00DA17D9" w:rsidRPr="0018422F" w:rsidRDefault="00771D19" w:rsidP="00C3203C">
      <w:pPr>
        <w:pStyle w:val="sc-kadxed"/>
        <w:numPr>
          <w:ilvl w:val="0"/>
          <w:numId w:val="19"/>
        </w:numPr>
        <w:shd w:val="clear" w:color="auto" w:fill="FFFFFF"/>
        <w:spacing w:before="120" w:beforeAutospacing="0" w:line="300" w:lineRule="atLeast"/>
        <w:rPr>
          <w:rFonts w:ascii="Arial" w:hAnsi="Arial" w:cs="Arial"/>
          <w:color w:val="212121"/>
          <w:sz w:val="22"/>
          <w:szCs w:val="22"/>
        </w:rPr>
      </w:pPr>
      <w:r w:rsidRPr="0018422F">
        <w:rPr>
          <w:rFonts w:ascii="Arial" w:hAnsi="Arial" w:cs="Arial"/>
          <w:sz w:val="22"/>
          <w:szCs w:val="22"/>
        </w:rPr>
        <w:t>Funciones: Atención al cliente, atención a proveedores, administración, caja</w:t>
      </w:r>
      <w:r w:rsidR="00A178AE" w:rsidRPr="0018422F">
        <w:rPr>
          <w:rFonts w:ascii="Arial" w:hAnsi="Arial" w:cs="Arial"/>
          <w:sz w:val="22"/>
          <w:szCs w:val="22"/>
        </w:rPr>
        <w:t>.</w:t>
      </w:r>
      <w:r w:rsidR="00C3203C" w:rsidRPr="0018422F">
        <w:rPr>
          <w:rFonts w:ascii="Arial" w:hAnsi="Arial" w:cs="Arial"/>
          <w:sz w:val="22"/>
          <w:szCs w:val="22"/>
        </w:rPr>
        <w:t xml:space="preserve"> </w:t>
      </w:r>
      <w:r w:rsidR="00C3203C" w:rsidRPr="0018422F">
        <w:rPr>
          <w:rStyle w:val="mixinstextlines-sc-q8jesa-1"/>
          <w:rFonts w:ascii="Arial" w:hAnsi="Arial" w:cs="Arial"/>
          <w:color w:val="212121"/>
          <w:sz w:val="22"/>
          <w:szCs w:val="22"/>
        </w:rPr>
        <w:t>Recepción, entrega y custodia de dinero en efectivo, tarjetas y demás documentos de valor, así como la atención y despacho de clientes y proveedores para suministro de insumos orgánicos.</w:t>
      </w:r>
    </w:p>
    <w:p w14:paraId="44315957" w14:textId="343D2C02" w:rsidR="00B842E4" w:rsidRPr="0018422F" w:rsidRDefault="00B842E4" w:rsidP="00040A0D">
      <w:pPr>
        <w:rPr>
          <w:rFonts w:ascii="Arial" w:hAnsi="Arial" w:cs="Arial"/>
          <w:sz w:val="22"/>
          <w:szCs w:val="22"/>
        </w:rPr>
      </w:pPr>
    </w:p>
    <w:p w14:paraId="29CE148E" w14:textId="530F9A6B" w:rsidR="00B842E4" w:rsidRPr="0018422F" w:rsidRDefault="00B842E4" w:rsidP="00B842E4">
      <w:pPr>
        <w:pStyle w:val="Prrafodelista"/>
        <w:numPr>
          <w:ilvl w:val="0"/>
          <w:numId w:val="13"/>
        </w:numPr>
        <w:rPr>
          <w:rStyle w:val="eop"/>
          <w:rFonts w:ascii="Arial" w:hAnsi="Arial" w:cs="Arial"/>
          <w:sz w:val="22"/>
          <w:szCs w:val="22"/>
        </w:rPr>
      </w:pPr>
      <w:r w:rsidRPr="0018422F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Abril 2014 –  Febrero 2018.  PDVSA PETROLERA SINOVENSA</w:t>
      </w:r>
      <w:r w:rsidRPr="0018422F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. </w:t>
      </w:r>
      <w:proofErr w:type="spellStart"/>
      <w:r w:rsidRPr="0018422F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Gcia</w:t>
      </w:r>
      <w:proofErr w:type="spellEnd"/>
      <w:r w:rsidRPr="0018422F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 de Operaciones. </w:t>
      </w:r>
      <w:r w:rsidRPr="0018422F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Edo Monagas, Venezuela.</w:t>
      </w:r>
      <w:r w:rsidRPr="0018422F"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61718CC9" w14:textId="77777777" w:rsidR="00B842E4" w:rsidRPr="0018422F" w:rsidRDefault="00B842E4" w:rsidP="00B842E4">
      <w:pPr>
        <w:pStyle w:val="Prrafodelista"/>
        <w:rPr>
          <w:rFonts w:ascii="Arial" w:hAnsi="Arial" w:cs="Arial"/>
          <w:sz w:val="22"/>
          <w:szCs w:val="22"/>
        </w:rPr>
      </w:pPr>
    </w:p>
    <w:p w14:paraId="71045135" w14:textId="77777777" w:rsidR="00B842E4" w:rsidRPr="0018422F" w:rsidRDefault="00B842E4" w:rsidP="00B842E4">
      <w:pPr>
        <w:pStyle w:val="paragraph"/>
        <w:spacing w:before="0" w:beforeAutospacing="0" w:after="0" w:afterAutospacing="0"/>
        <w:ind w:left="705" w:hanging="345"/>
        <w:textAlignment w:val="baseline"/>
        <w:rPr>
          <w:rFonts w:ascii="Arial" w:hAnsi="Arial" w:cs="Arial"/>
          <w:sz w:val="22"/>
          <w:szCs w:val="22"/>
        </w:rPr>
      </w:pPr>
      <w:r w:rsidRPr="0018422F">
        <w:rPr>
          <w:rStyle w:val="normaltextrun"/>
          <w:rFonts w:ascii="Arial" w:hAnsi="Arial" w:cs="Arial"/>
          <w:b/>
          <w:bCs/>
          <w:sz w:val="22"/>
          <w:szCs w:val="22"/>
          <w:lang w:val="pt-BR"/>
        </w:rPr>
        <w:t>Cargo: </w:t>
      </w:r>
      <w:proofErr w:type="spellStart"/>
      <w:r w:rsidRPr="0018422F">
        <w:rPr>
          <w:rStyle w:val="normaltextrun"/>
          <w:rFonts w:ascii="Arial" w:hAnsi="Arial" w:cs="Arial"/>
          <w:b/>
          <w:bCs/>
          <w:i/>
          <w:iCs/>
          <w:sz w:val="22"/>
          <w:szCs w:val="22"/>
          <w:lang w:val="pt-BR"/>
        </w:rPr>
        <w:t>Ingeniero</w:t>
      </w:r>
      <w:proofErr w:type="spellEnd"/>
      <w:r w:rsidRPr="0018422F">
        <w:rPr>
          <w:rStyle w:val="normaltextrun"/>
          <w:rFonts w:ascii="Arial" w:hAnsi="Arial" w:cs="Arial"/>
          <w:b/>
          <w:bCs/>
          <w:i/>
          <w:iCs/>
          <w:sz w:val="22"/>
          <w:szCs w:val="22"/>
          <w:lang w:val="pt-BR"/>
        </w:rPr>
        <w:t> de </w:t>
      </w:r>
      <w:r w:rsidRPr="0018422F">
        <w:rPr>
          <w:rStyle w:val="normaltextrun"/>
          <w:rFonts w:ascii="Arial" w:hAnsi="Arial" w:cs="Arial"/>
          <w:b/>
          <w:bCs/>
          <w:i/>
          <w:iCs/>
          <w:sz w:val="22"/>
          <w:szCs w:val="22"/>
          <w:lang w:val="es-ES"/>
        </w:rPr>
        <w:t>Visualización / Procesos .</w:t>
      </w:r>
      <w:r w:rsidRPr="0018422F">
        <w:rPr>
          <w:rStyle w:val="eop"/>
          <w:rFonts w:ascii="Arial" w:hAnsi="Arial" w:cs="Arial"/>
          <w:sz w:val="22"/>
          <w:szCs w:val="22"/>
        </w:rPr>
        <w:t> </w:t>
      </w:r>
    </w:p>
    <w:p w14:paraId="4DAC4BA6" w14:textId="77777777" w:rsidR="00B842E4" w:rsidRPr="0018422F" w:rsidRDefault="00B842E4" w:rsidP="00B842E4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18422F">
        <w:rPr>
          <w:rStyle w:val="eop"/>
          <w:rFonts w:ascii="Arial" w:hAnsi="Arial" w:cs="Arial"/>
          <w:sz w:val="22"/>
          <w:szCs w:val="22"/>
        </w:rPr>
        <w:t> </w:t>
      </w:r>
    </w:p>
    <w:p w14:paraId="65DF00A2" w14:textId="41772792" w:rsidR="00B842E4" w:rsidRPr="0018422F" w:rsidRDefault="00B842E4" w:rsidP="00C3203C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18422F"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Funciones: </w:t>
      </w:r>
      <w:r w:rsidRPr="0018422F">
        <w:rPr>
          <w:rStyle w:val="normaltextrun"/>
          <w:rFonts w:ascii="Arial" w:hAnsi="Arial" w:cs="Arial"/>
          <w:sz w:val="22"/>
          <w:szCs w:val="22"/>
          <w:lang w:val="es-ES"/>
        </w:rPr>
        <w:t xml:space="preserve">Parte del equipo de la superintendencia de Ingeniería de Producción de la Gerencia de Operaciones de Producción. Ejecutar las actividades inherentes a la planificación de los proyectos asignados, mediante la elaboración de la estructura del proyecto. Respaldar las operaciones de tendido de línea de crudo, diluente y conexión a Pozo. Análisis del comportamiento hidráulico del manejo de la producción de los pozos mediante el uso de software y simuladores estáticos y dinámicos. Llenar registros que evidencien la ejecución de las operaciones y actividades, cumpliendo con las exigencias y estándares de calidad, requeridos por las normas y procedimientos internos </w:t>
      </w:r>
      <w:r w:rsidR="00D06EE5" w:rsidRPr="0018422F">
        <w:rPr>
          <w:rStyle w:val="normaltextrun"/>
          <w:rFonts w:ascii="Arial" w:hAnsi="Arial" w:cs="Arial"/>
          <w:sz w:val="22"/>
          <w:szCs w:val="22"/>
          <w:lang w:val="es-ES"/>
        </w:rPr>
        <w:t>así</w:t>
      </w:r>
      <w:r w:rsidRPr="0018422F">
        <w:rPr>
          <w:rStyle w:val="normaltextrun"/>
          <w:rFonts w:ascii="Arial" w:hAnsi="Arial" w:cs="Arial"/>
          <w:sz w:val="22"/>
          <w:szCs w:val="22"/>
          <w:lang w:val="es-ES"/>
        </w:rPr>
        <w:t xml:space="preserve"> como los establecidos por el cliente. Así mismo, participar en la búsqueda de materiales para los diferentes proyectos mediante el sistema SAP.</w:t>
      </w:r>
      <w:r w:rsidRPr="0018422F">
        <w:rPr>
          <w:rStyle w:val="eop"/>
          <w:rFonts w:ascii="Arial" w:hAnsi="Arial" w:cs="Arial"/>
          <w:sz w:val="22"/>
          <w:szCs w:val="22"/>
        </w:rPr>
        <w:t> </w:t>
      </w:r>
    </w:p>
    <w:p w14:paraId="18A3DD68" w14:textId="77777777" w:rsidR="00B842E4" w:rsidRPr="0018422F" w:rsidRDefault="00B842E4" w:rsidP="00B842E4">
      <w:pPr>
        <w:pStyle w:val="Prrafodelista"/>
        <w:rPr>
          <w:rFonts w:ascii="Arial" w:hAnsi="Arial" w:cs="Arial"/>
          <w:sz w:val="22"/>
          <w:szCs w:val="22"/>
        </w:rPr>
      </w:pPr>
    </w:p>
    <w:p w14:paraId="0E27B00A" w14:textId="77777777" w:rsidR="000D3304" w:rsidRPr="0018422F" w:rsidRDefault="000D3304" w:rsidP="000D3304">
      <w:pPr>
        <w:ind w:left="720"/>
        <w:rPr>
          <w:rFonts w:ascii="Arial" w:hAnsi="Arial" w:cs="Arial"/>
          <w:sz w:val="22"/>
          <w:szCs w:val="22"/>
        </w:rPr>
      </w:pPr>
    </w:p>
    <w:p w14:paraId="60061E4C" w14:textId="77777777" w:rsidR="000D3304" w:rsidRPr="0018422F" w:rsidRDefault="000D3304" w:rsidP="000D3304">
      <w:pPr>
        <w:ind w:left="720"/>
        <w:rPr>
          <w:rFonts w:ascii="Arial" w:hAnsi="Arial" w:cs="Arial"/>
          <w:b/>
          <w:sz w:val="22"/>
          <w:szCs w:val="22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9B713B" w:rsidRPr="0018422F" w14:paraId="36545C13" w14:textId="77777777">
        <w:tc>
          <w:tcPr>
            <w:tcW w:w="9284" w:type="dxa"/>
            <w:shd w:val="clear" w:color="auto" w:fill="C0C0C0"/>
          </w:tcPr>
          <w:p w14:paraId="7F07F002" w14:textId="77777777" w:rsidR="009B713B" w:rsidRPr="0018422F" w:rsidRDefault="009B713B">
            <w:pPr>
              <w:pStyle w:val="Ttulo1"/>
              <w:rPr>
                <w:rFonts w:ascii="Arial" w:hAnsi="Arial" w:cs="Arial"/>
                <w:sz w:val="22"/>
                <w:szCs w:val="22"/>
              </w:rPr>
            </w:pPr>
            <w:r w:rsidRPr="0018422F">
              <w:rPr>
                <w:rFonts w:ascii="Arial" w:hAnsi="Arial" w:cs="Arial"/>
                <w:sz w:val="22"/>
                <w:szCs w:val="22"/>
              </w:rPr>
              <w:t>CURSOS REALIZADOS.</w:t>
            </w:r>
          </w:p>
        </w:tc>
      </w:tr>
    </w:tbl>
    <w:p w14:paraId="44EAFD9C" w14:textId="77777777" w:rsidR="00AE7750" w:rsidRPr="0018422F" w:rsidRDefault="00AE7750" w:rsidP="00AE7750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14546721" w14:textId="77777777" w:rsidR="000E60B8" w:rsidRPr="0018422F" w:rsidRDefault="00C779E6" w:rsidP="00AE7750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18422F">
        <w:rPr>
          <w:rFonts w:ascii="Arial" w:hAnsi="Arial" w:cs="Arial"/>
          <w:b/>
          <w:bCs/>
          <w:sz w:val="22"/>
          <w:szCs w:val="22"/>
        </w:rPr>
        <w:t xml:space="preserve">Ingles </w:t>
      </w:r>
      <w:r w:rsidR="00604F1E" w:rsidRPr="0018422F">
        <w:rPr>
          <w:rFonts w:ascii="Arial" w:hAnsi="Arial" w:cs="Arial"/>
          <w:b/>
          <w:bCs/>
          <w:sz w:val="22"/>
          <w:szCs w:val="22"/>
        </w:rPr>
        <w:t>Básico</w:t>
      </w:r>
      <w:r w:rsidR="000E60B8" w:rsidRPr="0018422F">
        <w:rPr>
          <w:rFonts w:ascii="Arial" w:hAnsi="Arial" w:cs="Arial"/>
          <w:b/>
          <w:bCs/>
          <w:sz w:val="22"/>
          <w:szCs w:val="22"/>
        </w:rPr>
        <w:t>.</w:t>
      </w:r>
      <w:r w:rsidR="00620A04" w:rsidRPr="0018422F">
        <w:rPr>
          <w:rFonts w:ascii="Arial" w:hAnsi="Arial" w:cs="Arial"/>
          <w:sz w:val="22"/>
          <w:szCs w:val="22"/>
        </w:rPr>
        <w:t xml:space="preserve"> </w:t>
      </w:r>
      <w:r w:rsidRPr="0018422F">
        <w:rPr>
          <w:rFonts w:ascii="Arial" w:hAnsi="Arial" w:cs="Arial"/>
          <w:sz w:val="22"/>
          <w:szCs w:val="22"/>
        </w:rPr>
        <w:t>Institución Nacional de Capacitación y Educación Socialista (INCES).</w:t>
      </w:r>
      <w:r w:rsidR="00B0445E" w:rsidRPr="0018422F">
        <w:rPr>
          <w:rFonts w:ascii="Arial" w:hAnsi="Arial" w:cs="Arial"/>
          <w:sz w:val="22"/>
          <w:szCs w:val="22"/>
        </w:rPr>
        <w:t xml:space="preserve"> Estado Zulia</w:t>
      </w:r>
      <w:r w:rsidR="001C1AD4" w:rsidRPr="0018422F">
        <w:rPr>
          <w:rFonts w:ascii="Arial" w:hAnsi="Arial" w:cs="Arial"/>
          <w:sz w:val="22"/>
          <w:szCs w:val="22"/>
        </w:rPr>
        <w:t>, Venezuela.</w:t>
      </w:r>
    </w:p>
    <w:p w14:paraId="4BC08583" w14:textId="77777777" w:rsidR="000E60B8" w:rsidRPr="0018422F" w:rsidRDefault="00C779E6" w:rsidP="00B0445E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18422F">
        <w:rPr>
          <w:rFonts w:ascii="Arial" w:hAnsi="Arial" w:cs="Arial"/>
          <w:b/>
          <w:bCs/>
          <w:sz w:val="22"/>
          <w:szCs w:val="22"/>
        </w:rPr>
        <w:t>Seguridad e Higiene Ocupacional</w:t>
      </w:r>
      <w:r w:rsidR="00620A04" w:rsidRPr="0018422F">
        <w:rPr>
          <w:rFonts w:ascii="Arial" w:hAnsi="Arial" w:cs="Arial"/>
          <w:b/>
          <w:bCs/>
          <w:sz w:val="22"/>
          <w:szCs w:val="22"/>
        </w:rPr>
        <w:t xml:space="preserve">. </w:t>
      </w:r>
      <w:r w:rsidRPr="0018422F">
        <w:rPr>
          <w:rFonts w:ascii="Arial" w:hAnsi="Arial" w:cs="Arial"/>
          <w:sz w:val="22"/>
          <w:szCs w:val="22"/>
        </w:rPr>
        <w:t>Institución Nacional de Capacitación y Educación Socialista (INCES).</w:t>
      </w:r>
      <w:r w:rsidR="00B0445E" w:rsidRPr="0018422F">
        <w:rPr>
          <w:rFonts w:ascii="Arial" w:hAnsi="Arial" w:cs="Arial"/>
          <w:sz w:val="22"/>
          <w:szCs w:val="22"/>
        </w:rPr>
        <w:t xml:space="preserve"> Estado Zulia</w:t>
      </w:r>
      <w:r w:rsidR="001C1AD4" w:rsidRPr="0018422F">
        <w:rPr>
          <w:rFonts w:ascii="Arial" w:hAnsi="Arial" w:cs="Arial"/>
          <w:sz w:val="22"/>
          <w:szCs w:val="22"/>
        </w:rPr>
        <w:t>. Venezuela.</w:t>
      </w:r>
    </w:p>
    <w:p w14:paraId="7A645603" w14:textId="77777777" w:rsidR="00CF0D0F" w:rsidRPr="0018422F" w:rsidRDefault="00B0445E" w:rsidP="00B0445E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18422F">
        <w:rPr>
          <w:rFonts w:ascii="Arial" w:hAnsi="Arial" w:cs="Arial"/>
          <w:b/>
          <w:bCs/>
          <w:sz w:val="22"/>
          <w:szCs w:val="22"/>
        </w:rPr>
        <w:t>Atención al Público</w:t>
      </w:r>
      <w:r w:rsidR="00CF0D0F" w:rsidRPr="0018422F">
        <w:rPr>
          <w:rFonts w:ascii="Arial" w:hAnsi="Arial" w:cs="Arial"/>
          <w:b/>
          <w:bCs/>
          <w:sz w:val="22"/>
          <w:szCs w:val="22"/>
        </w:rPr>
        <w:t xml:space="preserve">. </w:t>
      </w:r>
      <w:r w:rsidRPr="0018422F">
        <w:rPr>
          <w:rFonts w:ascii="Arial" w:hAnsi="Arial" w:cs="Arial"/>
          <w:sz w:val="22"/>
          <w:szCs w:val="22"/>
        </w:rPr>
        <w:t>Institución Nacional de Capacitación y Educación Socialista (INCES). Estado Zulia</w:t>
      </w:r>
      <w:r w:rsidR="001C1AD4" w:rsidRPr="0018422F">
        <w:rPr>
          <w:rFonts w:ascii="Arial" w:hAnsi="Arial" w:cs="Arial"/>
          <w:sz w:val="22"/>
          <w:szCs w:val="22"/>
        </w:rPr>
        <w:t>, Venezuela.</w:t>
      </w:r>
    </w:p>
    <w:p w14:paraId="606EE1D8" w14:textId="77777777" w:rsidR="00F748F1" w:rsidRPr="0018422F" w:rsidRDefault="00B0445E" w:rsidP="006839B8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18422F">
        <w:rPr>
          <w:rFonts w:ascii="Arial" w:hAnsi="Arial" w:cs="Arial"/>
          <w:b/>
          <w:bCs/>
          <w:sz w:val="22"/>
          <w:szCs w:val="22"/>
        </w:rPr>
        <w:t>Liderazgo y Cultura Organizacional</w:t>
      </w:r>
      <w:r w:rsidR="009233A5" w:rsidRPr="0018422F">
        <w:rPr>
          <w:rFonts w:ascii="Arial" w:hAnsi="Arial" w:cs="Arial"/>
          <w:b/>
          <w:bCs/>
          <w:sz w:val="22"/>
          <w:szCs w:val="22"/>
        </w:rPr>
        <w:t>.</w:t>
      </w:r>
      <w:r w:rsidR="009233A5" w:rsidRPr="0018422F">
        <w:rPr>
          <w:rFonts w:ascii="Arial" w:hAnsi="Arial" w:cs="Arial"/>
          <w:sz w:val="22"/>
          <w:szCs w:val="22"/>
        </w:rPr>
        <w:t xml:space="preserve"> </w:t>
      </w:r>
      <w:r w:rsidRPr="0018422F">
        <w:rPr>
          <w:rFonts w:ascii="Arial" w:hAnsi="Arial" w:cs="Arial"/>
          <w:sz w:val="22"/>
          <w:szCs w:val="22"/>
        </w:rPr>
        <w:t>Institución Nacional de Capacitación y Educación Socialista (INCES). Estado Zulia</w:t>
      </w:r>
      <w:r w:rsidR="001C1AD4" w:rsidRPr="0018422F">
        <w:rPr>
          <w:rFonts w:ascii="Arial" w:hAnsi="Arial" w:cs="Arial"/>
          <w:sz w:val="22"/>
          <w:szCs w:val="22"/>
        </w:rPr>
        <w:t xml:space="preserve">, Venezuela. </w:t>
      </w:r>
    </w:p>
    <w:p w14:paraId="02614873" w14:textId="77777777" w:rsidR="00EC61ED" w:rsidRPr="0018422F" w:rsidRDefault="009D42EE" w:rsidP="00EC61ED">
      <w:pPr>
        <w:spacing w:line="80" w:lineRule="exact"/>
        <w:ind w:left="357"/>
        <w:rPr>
          <w:rFonts w:ascii="Arial" w:hAnsi="Arial" w:cs="Arial"/>
          <w:i/>
          <w:sz w:val="22"/>
          <w:szCs w:val="22"/>
        </w:rPr>
      </w:pPr>
      <w:r w:rsidRPr="0018422F">
        <w:rPr>
          <w:rFonts w:ascii="Arial" w:hAnsi="Arial" w:cs="Arial"/>
          <w:i/>
          <w:sz w:val="22"/>
          <w:szCs w:val="22"/>
        </w:rPr>
        <w:t>.</w:t>
      </w:r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9B713B" w:rsidRPr="0018422F" w14:paraId="12868755" w14:textId="77777777">
        <w:trPr>
          <w:trHeight w:val="192"/>
        </w:trPr>
        <w:tc>
          <w:tcPr>
            <w:tcW w:w="9268" w:type="dxa"/>
            <w:shd w:val="clear" w:color="auto" w:fill="C0C0C0"/>
          </w:tcPr>
          <w:p w14:paraId="00634765" w14:textId="77777777" w:rsidR="009B713B" w:rsidRPr="0018422F" w:rsidRDefault="009D42EE">
            <w:pPr>
              <w:pStyle w:val="Ttulo4"/>
              <w:rPr>
                <w:rFonts w:ascii="Arial" w:hAnsi="Arial" w:cs="Arial"/>
                <w:szCs w:val="22"/>
              </w:rPr>
            </w:pPr>
            <w:r w:rsidRPr="0018422F">
              <w:rPr>
                <w:rFonts w:ascii="Arial" w:hAnsi="Arial" w:cs="Arial"/>
                <w:szCs w:val="22"/>
              </w:rPr>
              <w:t>HABILIDADES.</w:t>
            </w:r>
          </w:p>
        </w:tc>
      </w:tr>
    </w:tbl>
    <w:p w14:paraId="4B94D5A5" w14:textId="77777777" w:rsidR="00EC61ED" w:rsidRPr="0018422F" w:rsidRDefault="00EC61ED" w:rsidP="00EC61ED">
      <w:pPr>
        <w:spacing w:line="80" w:lineRule="exact"/>
        <w:ind w:left="357"/>
        <w:jc w:val="both"/>
        <w:rPr>
          <w:rFonts w:ascii="Arial" w:hAnsi="Arial" w:cs="Arial"/>
          <w:sz w:val="22"/>
          <w:szCs w:val="22"/>
        </w:rPr>
      </w:pPr>
    </w:p>
    <w:p w14:paraId="0EE6AD1D" w14:textId="77777777" w:rsidR="00B71255" w:rsidRPr="0018422F" w:rsidRDefault="00B71255" w:rsidP="00B71255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18422F">
        <w:rPr>
          <w:rFonts w:ascii="Arial" w:hAnsi="Arial" w:cs="Arial"/>
          <w:sz w:val="22"/>
          <w:szCs w:val="22"/>
          <w:lang w:val="es-CO"/>
        </w:rPr>
        <w:t xml:space="preserve">Amplio manejo de Software bajo Ambiente Windows: </w:t>
      </w:r>
      <w:r w:rsidRPr="0018422F">
        <w:rPr>
          <w:rFonts w:ascii="Arial" w:hAnsi="Arial" w:cs="Arial"/>
          <w:bCs/>
          <w:sz w:val="22"/>
          <w:szCs w:val="22"/>
          <w:lang w:val="es-CO"/>
        </w:rPr>
        <w:t>Suite Office 2013-201</w:t>
      </w:r>
      <w:r w:rsidR="00CA757C" w:rsidRPr="0018422F">
        <w:rPr>
          <w:rFonts w:ascii="Arial" w:hAnsi="Arial" w:cs="Arial"/>
          <w:bCs/>
          <w:sz w:val="22"/>
          <w:szCs w:val="22"/>
          <w:lang w:val="es-CO"/>
        </w:rPr>
        <w:t>9</w:t>
      </w:r>
      <w:r w:rsidRPr="0018422F">
        <w:rPr>
          <w:rFonts w:ascii="Arial" w:hAnsi="Arial" w:cs="Arial"/>
          <w:bCs/>
          <w:sz w:val="22"/>
          <w:szCs w:val="22"/>
          <w:lang w:val="es-CO"/>
        </w:rPr>
        <w:t>.</w:t>
      </w:r>
    </w:p>
    <w:p w14:paraId="41B7D29E" w14:textId="7FB17E9C" w:rsidR="008D0424" w:rsidRPr="0018422F" w:rsidRDefault="00B71255" w:rsidP="00B71255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18422F">
        <w:rPr>
          <w:rFonts w:ascii="Arial" w:hAnsi="Arial" w:cs="Arial"/>
          <w:bCs/>
          <w:sz w:val="22"/>
          <w:szCs w:val="22"/>
          <w:lang w:val="es-CO"/>
        </w:rPr>
        <w:t>Domin</w:t>
      </w:r>
      <w:r w:rsidR="0040261E">
        <w:rPr>
          <w:rFonts w:ascii="Arial" w:hAnsi="Arial" w:cs="Arial"/>
          <w:bCs/>
          <w:sz w:val="22"/>
          <w:szCs w:val="22"/>
          <w:lang w:val="es-CO"/>
        </w:rPr>
        <w:t>i</w:t>
      </w:r>
      <w:r w:rsidRPr="0018422F">
        <w:rPr>
          <w:rFonts w:ascii="Arial" w:hAnsi="Arial" w:cs="Arial"/>
          <w:bCs/>
          <w:sz w:val="22"/>
          <w:szCs w:val="22"/>
          <w:lang w:val="es-CO"/>
        </w:rPr>
        <w:t>o de funcionalidades de Sistema Operativo Windows en sus diferentes versiones.</w:t>
      </w:r>
    </w:p>
    <w:p w14:paraId="2D393275" w14:textId="1712DA99" w:rsidR="00F4403D" w:rsidRPr="0018422F" w:rsidRDefault="00F4403D" w:rsidP="00B71255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18422F">
        <w:rPr>
          <w:rFonts w:ascii="Arial" w:hAnsi="Arial" w:cs="Arial"/>
          <w:bCs/>
          <w:sz w:val="22"/>
          <w:szCs w:val="22"/>
          <w:lang w:val="es-CO"/>
        </w:rPr>
        <w:t>Manejo de aplicaciones de gestión tales como Siebel Convergente, Siebel Somos, Suma</w:t>
      </w:r>
      <w:r w:rsidR="0040261E">
        <w:rPr>
          <w:rFonts w:ascii="Arial" w:hAnsi="Arial" w:cs="Arial"/>
          <w:bCs/>
          <w:sz w:val="22"/>
          <w:szCs w:val="22"/>
          <w:lang w:val="es-CO"/>
        </w:rPr>
        <w:t xml:space="preserve">, </w:t>
      </w:r>
      <w:proofErr w:type="spellStart"/>
      <w:r w:rsidR="0040261E">
        <w:rPr>
          <w:rFonts w:ascii="Arial" w:hAnsi="Arial" w:cs="Arial"/>
          <w:bCs/>
          <w:sz w:val="22"/>
          <w:szCs w:val="22"/>
          <w:lang w:val="es-CO"/>
        </w:rPr>
        <w:t>Saaw</w:t>
      </w:r>
      <w:proofErr w:type="spellEnd"/>
      <w:r w:rsidR="0040261E">
        <w:rPr>
          <w:rFonts w:ascii="Arial" w:hAnsi="Arial" w:cs="Arial"/>
          <w:bCs/>
          <w:sz w:val="22"/>
          <w:szCs w:val="22"/>
          <w:lang w:val="es-CO"/>
        </w:rPr>
        <w:t xml:space="preserve">, </w:t>
      </w:r>
      <w:proofErr w:type="spellStart"/>
      <w:r w:rsidR="0040261E">
        <w:rPr>
          <w:rFonts w:ascii="Arial" w:hAnsi="Arial" w:cs="Arial"/>
          <w:bCs/>
          <w:sz w:val="22"/>
          <w:szCs w:val="22"/>
          <w:lang w:val="es-CO"/>
        </w:rPr>
        <w:t>Toa</w:t>
      </w:r>
      <w:proofErr w:type="spellEnd"/>
      <w:r w:rsidR="0040261E">
        <w:rPr>
          <w:rFonts w:ascii="Arial" w:hAnsi="Arial" w:cs="Arial"/>
          <w:bCs/>
          <w:sz w:val="22"/>
          <w:szCs w:val="22"/>
          <w:lang w:val="es-CO"/>
        </w:rPr>
        <w:t xml:space="preserve">, </w:t>
      </w:r>
      <w:proofErr w:type="spellStart"/>
      <w:r w:rsidR="0040261E">
        <w:rPr>
          <w:rFonts w:ascii="Arial" w:hAnsi="Arial" w:cs="Arial"/>
          <w:bCs/>
          <w:sz w:val="22"/>
          <w:szCs w:val="22"/>
          <w:lang w:val="es-CO"/>
        </w:rPr>
        <w:t>Revchain</w:t>
      </w:r>
      <w:proofErr w:type="spellEnd"/>
      <w:r w:rsidRPr="0018422F">
        <w:rPr>
          <w:rFonts w:ascii="Arial" w:hAnsi="Arial" w:cs="Arial"/>
          <w:bCs/>
          <w:sz w:val="22"/>
          <w:szCs w:val="22"/>
          <w:lang w:val="es-CO"/>
        </w:rPr>
        <w:t>.</w:t>
      </w:r>
    </w:p>
    <w:p w14:paraId="044143BD" w14:textId="7B403C35" w:rsidR="00F4403D" w:rsidRPr="0018422F" w:rsidRDefault="00F4403D" w:rsidP="00B71255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18422F">
        <w:rPr>
          <w:rFonts w:ascii="Arial" w:hAnsi="Arial" w:cs="Arial"/>
          <w:bCs/>
          <w:sz w:val="22"/>
          <w:szCs w:val="22"/>
          <w:lang w:val="es-CO"/>
        </w:rPr>
        <w:t xml:space="preserve">Manejo de ERP </w:t>
      </w:r>
      <w:proofErr w:type="spellStart"/>
      <w:r w:rsidRPr="0018422F">
        <w:rPr>
          <w:rFonts w:ascii="Arial" w:hAnsi="Arial" w:cs="Arial"/>
          <w:bCs/>
          <w:sz w:val="22"/>
          <w:szCs w:val="22"/>
          <w:lang w:val="es-CO"/>
        </w:rPr>
        <w:t>Obuma</w:t>
      </w:r>
      <w:proofErr w:type="spellEnd"/>
      <w:r w:rsidRPr="0018422F">
        <w:rPr>
          <w:rFonts w:ascii="Arial" w:hAnsi="Arial" w:cs="Arial"/>
          <w:bCs/>
          <w:sz w:val="22"/>
          <w:szCs w:val="22"/>
          <w:lang w:val="es-CO"/>
        </w:rPr>
        <w:t xml:space="preserve">, </w:t>
      </w:r>
      <w:proofErr w:type="spellStart"/>
      <w:r w:rsidRPr="0018422F">
        <w:rPr>
          <w:rFonts w:ascii="Arial" w:hAnsi="Arial" w:cs="Arial"/>
          <w:bCs/>
          <w:sz w:val="22"/>
          <w:szCs w:val="22"/>
          <w:lang w:val="es-CO"/>
        </w:rPr>
        <w:t>wordpress</w:t>
      </w:r>
      <w:proofErr w:type="spellEnd"/>
      <w:r w:rsidR="00A47DE6" w:rsidRPr="0018422F">
        <w:rPr>
          <w:rFonts w:ascii="Arial" w:hAnsi="Arial" w:cs="Arial"/>
          <w:bCs/>
          <w:sz w:val="22"/>
          <w:szCs w:val="22"/>
          <w:lang w:val="es-CO"/>
        </w:rPr>
        <w:t xml:space="preserve"> con </w:t>
      </w:r>
      <w:proofErr w:type="spellStart"/>
      <w:r w:rsidR="00A47DE6" w:rsidRPr="0018422F">
        <w:rPr>
          <w:rFonts w:ascii="Arial" w:hAnsi="Arial" w:cs="Arial"/>
          <w:bCs/>
          <w:sz w:val="22"/>
          <w:szCs w:val="22"/>
          <w:lang w:val="es-CO"/>
        </w:rPr>
        <w:t>woocommerce</w:t>
      </w:r>
      <w:proofErr w:type="spellEnd"/>
      <w:r w:rsidR="00A47DE6" w:rsidRPr="0018422F">
        <w:rPr>
          <w:rFonts w:ascii="Arial" w:hAnsi="Arial" w:cs="Arial"/>
          <w:bCs/>
          <w:sz w:val="22"/>
          <w:szCs w:val="22"/>
          <w:lang w:val="es-CO"/>
        </w:rPr>
        <w:t xml:space="preserve">. </w:t>
      </w:r>
    </w:p>
    <w:p w14:paraId="6A52B7AF" w14:textId="22558FC6" w:rsidR="00A47DE6" w:rsidRPr="0018422F" w:rsidRDefault="00A47DE6" w:rsidP="00B71255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18422F">
        <w:rPr>
          <w:rFonts w:ascii="Arial" w:hAnsi="Arial" w:cs="Arial"/>
          <w:bCs/>
          <w:sz w:val="22"/>
          <w:szCs w:val="22"/>
          <w:lang w:val="es-CO"/>
        </w:rPr>
        <w:t>Manejo de aplicación de marketing CANVA.</w:t>
      </w:r>
    </w:p>
    <w:p w14:paraId="7B84AA52" w14:textId="77777777" w:rsidR="00B71255" w:rsidRPr="0018422F" w:rsidRDefault="00B71255" w:rsidP="00A3766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rial" w:hAnsi="Arial" w:cs="Arial"/>
          <w:sz w:val="22"/>
          <w:szCs w:val="22"/>
          <w:lang w:val="es-CO"/>
        </w:rPr>
      </w:pPr>
      <w:r w:rsidRPr="0018422F">
        <w:rPr>
          <w:rFonts w:ascii="Arial" w:hAnsi="Arial" w:cs="Arial"/>
          <w:sz w:val="22"/>
          <w:szCs w:val="22"/>
          <w:lang w:val="es-CO"/>
        </w:rPr>
        <w:lastRenderedPageBreak/>
        <w:t>Manejo del sistema SAP.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11"/>
      </w:tblGrid>
      <w:tr w:rsidR="009B713B" w:rsidRPr="0018422F" w14:paraId="1506A270" w14:textId="77777777" w:rsidTr="45AFB18E">
        <w:trPr>
          <w:trHeight w:val="189"/>
        </w:trPr>
        <w:tc>
          <w:tcPr>
            <w:tcW w:w="5000" w:type="pct"/>
            <w:shd w:val="clear" w:color="auto" w:fill="C0C0C0"/>
          </w:tcPr>
          <w:p w14:paraId="522284B0" w14:textId="77777777" w:rsidR="009B713B" w:rsidRPr="0018422F" w:rsidRDefault="009D42EE">
            <w:pPr>
              <w:pStyle w:val="Ttulo1"/>
              <w:rPr>
                <w:rFonts w:ascii="Arial" w:hAnsi="Arial" w:cs="Arial"/>
                <w:sz w:val="22"/>
                <w:szCs w:val="22"/>
              </w:rPr>
            </w:pPr>
            <w:r w:rsidRPr="0018422F">
              <w:rPr>
                <w:rFonts w:ascii="Arial" w:hAnsi="Arial" w:cs="Arial"/>
                <w:sz w:val="22"/>
                <w:szCs w:val="22"/>
              </w:rPr>
              <w:t>REFERENCIAS.</w:t>
            </w:r>
          </w:p>
        </w:tc>
      </w:tr>
    </w:tbl>
    <w:p w14:paraId="30E65732" w14:textId="54E58260" w:rsidR="00254A1B" w:rsidRPr="0018422F" w:rsidRDefault="00062C52" w:rsidP="45AFB18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18422F">
        <w:rPr>
          <w:rFonts w:ascii="Arial" w:hAnsi="Arial" w:cs="Arial"/>
          <w:b/>
          <w:bCs/>
          <w:sz w:val="22"/>
          <w:szCs w:val="22"/>
        </w:rPr>
        <w:t>Jennifer Petit</w:t>
      </w:r>
      <w:r w:rsidR="45AFB18E" w:rsidRPr="0018422F">
        <w:rPr>
          <w:rFonts w:ascii="Arial" w:hAnsi="Arial" w:cs="Arial"/>
          <w:sz w:val="22"/>
          <w:szCs w:val="22"/>
        </w:rPr>
        <w:t xml:space="preserve"> Telf. </w:t>
      </w:r>
      <w:r w:rsidRPr="0018422F">
        <w:rPr>
          <w:rFonts w:ascii="Arial" w:hAnsi="Arial" w:cs="Arial"/>
          <w:sz w:val="22"/>
          <w:szCs w:val="22"/>
        </w:rPr>
        <w:t>+56-965 233600</w:t>
      </w:r>
    </w:p>
    <w:p w14:paraId="4F533A22" w14:textId="67031376" w:rsidR="00254A1B" w:rsidRPr="0018422F" w:rsidRDefault="00062C52" w:rsidP="45AFB18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 w:rsidRPr="0018422F">
        <w:rPr>
          <w:rFonts w:ascii="Arial" w:hAnsi="Arial" w:cs="Arial"/>
          <w:b/>
          <w:bCs/>
          <w:sz w:val="22"/>
          <w:szCs w:val="22"/>
        </w:rPr>
        <w:t>Breinert</w:t>
      </w:r>
      <w:proofErr w:type="spellEnd"/>
      <w:r w:rsidRPr="0018422F">
        <w:rPr>
          <w:rFonts w:ascii="Arial" w:hAnsi="Arial" w:cs="Arial"/>
          <w:b/>
          <w:bCs/>
          <w:sz w:val="22"/>
          <w:szCs w:val="22"/>
        </w:rPr>
        <w:t xml:space="preserve"> Rosales</w:t>
      </w:r>
      <w:r w:rsidR="45AFB18E" w:rsidRPr="0018422F">
        <w:rPr>
          <w:rFonts w:ascii="Arial" w:hAnsi="Arial" w:cs="Arial"/>
          <w:b/>
          <w:bCs/>
          <w:sz w:val="22"/>
          <w:szCs w:val="22"/>
        </w:rPr>
        <w:t>.</w:t>
      </w:r>
      <w:r w:rsidR="45AFB18E" w:rsidRPr="0018422F">
        <w:rPr>
          <w:rFonts w:ascii="Arial" w:hAnsi="Arial" w:cs="Arial"/>
          <w:sz w:val="22"/>
          <w:szCs w:val="22"/>
        </w:rPr>
        <w:t xml:space="preserve"> Telf. </w:t>
      </w:r>
      <w:r w:rsidRPr="0018422F">
        <w:rPr>
          <w:rFonts w:ascii="Arial" w:hAnsi="Arial" w:cs="Arial"/>
          <w:sz w:val="22"/>
          <w:szCs w:val="22"/>
        </w:rPr>
        <w:t>+56-933 068943</w:t>
      </w:r>
    </w:p>
    <w:sectPr w:rsidR="00254A1B" w:rsidRPr="0018422F" w:rsidSect="007236EA">
      <w:pgSz w:w="12240" w:h="15840"/>
      <w:pgMar w:top="1134" w:right="1418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C54F30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EF2039"/>
    <w:multiLevelType w:val="hybridMultilevel"/>
    <w:tmpl w:val="BD40D65E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B2307"/>
    <w:multiLevelType w:val="multilevel"/>
    <w:tmpl w:val="DB9C9E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12F2C"/>
    <w:multiLevelType w:val="multilevel"/>
    <w:tmpl w:val="B4443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05A35"/>
    <w:multiLevelType w:val="hybridMultilevel"/>
    <w:tmpl w:val="F5C2BA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A146B"/>
    <w:multiLevelType w:val="hybridMultilevel"/>
    <w:tmpl w:val="1A86F4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E2002"/>
    <w:multiLevelType w:val="hybridMultilevel"/>
    <w:tmpl w:val="616838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2B7F"/>
    <w:multiLevelType w:val="hybridMultilevel"/>
    <w:tmpl w:val="DF3233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E13D8"/>
    <w:multiLevelType w:val="hybridMultilevel"/>
    <w:tmpl w:val="DAD851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F50D98"/>
    <w:multiLevelType w:val="hybridMultilevel"/>
    <w:tmpl w:val="77EC14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C7F48"/>
    <w:multiLevelType w:val="hybridMultilevel"/>
    <w:tmpl w:val="8B92E2B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F76149"/>
    <w:multiLevelType w:val="multilevel"/>
    <w:tmpl w:val="DC6460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663B0"/>
    <w:multiLevelType w:val="hybridMultilevel"/>
    <w:tmpl w:val="53A6930C"/>
    <w:lvl w:ilvl="0" w:tplc="24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3" w15:restartNumberingAfterBreak="0">
    <w:nsid w:val="46532C92"/>
    <w:multiLevelType w:val="hybridMultilevel"/>
    <w:tmpl w:val="2680669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B2847"/>
    <w:multiLevelType w:val="hybridMultilevel"/>
    <w:tmpl w:val="526E9A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377F0"/>
    <w:multiLevelType w:val="hybridMultilevel"/>
    <w:tmpl w:val="0C28B14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A957A4"/>
    <w:multiLevelType w:val="hybridMultilevel"/>
    <w:tmpl w:val="3D9CE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E3534"/>
    <w:multiLevelType w:val="hybridMultilevel"/>
    <w:tmpl w:val="7E3657DE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9B6DBC"/>
    <w:multiLevelType w:val="multilevel"/>
    <w:tmpl w:val="3802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F31C0"/>
    <w:multiLevelType w:val="hybridMultilevel"/>
    <w:tmpl w:val="B816DB1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C82994"/>
    <w:multiLevelType w:val="hybridMultilevel"/>
    <w:tmpl w:val="7E66B0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13"/>
  </w:num>
  <w:num w:numId="5">
    <w:abstractNumId w:val="0"/>
  </w:num>
  <w:num w:numId="6">
    <w:abstractNumId w:val="19"/>
  </w:num>
  <w:num w:numId="7">
    <w:abstractNumId w:val="5"/>
  </w:num>
  <w:num w:numId="8">
    <w:abstractNumId w:val="12"/>
  </w:num>
  <w:num w:numId="9">
    <w:abstractNumId w:val="1"/>
  </w:num>
  <w:num w:numId="10">
    <w:abstractNumId w:val="17"/>
  </w:num>
  <w:num w:numId="11">
    <w:abstractNumId w:val="20"/>
  </w:num>
  <w:num w:numId="12">
    <w:abstractNumId w:val="14"/>
  </w:num>
  <w:num w:numId="13">
    <w:abstractNumId w:val="16"/>
  </w:num>
  <w:num w:numId="14">
    <w:abstractNumId w:val="2"/>
  </w:num>
  <w:num w:numId="15">
    <w:abstractNumId w:val="15"/>
  </w:num>
  <w:num w:numId="16">
    <w:abstractNumId w:val="10"/>
  </w:num>
  <w:num w:numId="17">
    <w:abstractNumId w:val="4"/>
  </w:num>
  <w:num w:numId="18">
    <w:abstractNumId w:val="9"/>
  </w:num>
  <w:num w:numId="19">
    <w:abstractNumId w:val="18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3B"/>
    <w:rsid w:val="00031A4A"/>
    <w:rsid w:val="000322D1"/>
    <w:rsid w:val="00040A0D"/>
    <w:rsid w:val="0004505B"/>
    <w:rsid w:val="00062C52"/>
    <w:rsid w:val="000B7C6E"/>
    <w:rsid w:val="000C0F81"/>
    <w:rsid w:val="000C120C"/>
    <w:rsid w:val="000D3304"/>
    <w:rsid w:val="000E1F22"/>
    <w:rsid w:val="000E60B8"/>
    <w:rsid w:val="000F1400"/>
    <w:rsid w:val="000F5580"/>
    <w:rsid w:val="0010435A"/>
    <w:rsid w:val="001065A9"/>
    <w:rsid w:val="001253CD"/>
    <w:rsid w:val="00133A29"/>
    <w:rsid w:val="00144102"/>
    <w:rsid w:val="001779F6"/>
    <w:rsid w:val="0018422F"/>
    <w:rsid w:val="0019372B"/>
    <w:rsid w:val="001C1AD4"/>
    <w:rsid w:val="001C4EE9"/>
    <w:rsid w:val="001E0E6A"/>
    <w:rsid w:val="001E5D39"/>
    <w:rsid w:val="001F1261"/>
    <w:rsid w:val="00206728"/>
    <w:rsid w:val="00240F11"/>
    <w:rsid w:val="0025443D"/>
    <w:rsid w:val="00254A1B"/>
    <w:rsid w:val="0027770B"/>
    <w:rsid w:val="00281DEF"/>
    <w:rsid w:val="002A2A67"/>
    <w:rsid w:val="002F7E73"/>
    <w:rsid w:val="0030109E"/>
    <w:rsid w:val="003023D7"/>
    <w:rsid w:val="00326CB7"/>
    <w:rsid w:val="00352CE1"/>
    <w:rsid w:val="0036032B"/>
    <w:rsid w:val="0036395C"/>
    <w:rsid w:val="003949F9"/>
    <w:rsid w:val="003C3A8E"/>
    <w:rsid w:val="003C3E38"/>
    <w:rsid w:val="003D416E"/>
    <w:rsid w:val="0040261E"/>
    <w:rsid w:val="00422581"/>
    <w:rsid w:val="004314FC"/>
    <w:rsid w:val="004512B5"/>
    <w:rsid w:val="00467984"/>
    <w:rsid w:val="00470783"/>
    <w:rsid w:val="00477ABA"/>
    <w:rsid w:val="0049139E"/>
    <w:rsid w:val="004A245C"/>
    <w:rsid w:val="004D65CC"/>
    <w:rsid w:val="004F6D4B"/>
    <w:rsid w:val="00517A66"/>
    <w:rsid w:val="00527E30"/>
    <w:rsid w:val="00547243"/>
    <w:rsid w:val="00554DDD"/>
    <w:rsid w:val="00563CA9"/>
    <w:rsid w:val="00580D95"/>
    <w:rsid w:val="00586E95"/>
    <w:rsid w:val="005A05B8"/>
    <w:rsid w:val="005D50B3"/>
    <w:rsid w:val="005F0C46"/>
    <w:rsid w:val="005F73E8"/>
    <w:rsid w:val="00603240"/>
    <w:rsid w:val="00604F1E"/>
    <w:rsid w:val="00620A04"/>
    <w:rsid w:val="00634144"/>
    <w:rsid w:val="006354A3"/>
    <w:rsid w:val="00635A21"/>
    <w:rsid w:val="006839B8"/>
    <w:rsid w:val="006A0412"/>
    <w:rsid w:val="006A3AC9"/>
    <w:rsid w:val="006A46B9"/>
    <w:rsid w:val="006A7D54"/>
    <w:rsid w:val="006B4367"/>
    <w:rsid w:val="006C07F1"/>
    <w:rsid w:val="006F0D7A"/>
    <w:rsid w:val="007236EA"/>
    <w:rsid w:val="0076361A"/>
    <w:rsid w:val="00763AD5"/>
    <w:rsid w:val="00771D19"/>
    <w:rsid w:val="007A2725"/>
    <w:rsid w:val="007C04B0"/>
    <w:rsid w:val="007C1765"/>
    <w:rsid w:val="007F7005"/>
    <w:rsid w:val="0085233F"/>
    <w:rsid w:val="00856229"/>
    <w:rsid w:val="008A3FA6"/>
    <w:rsid w:val="008A492C"/>
    <w:rsid w:val="008A6415"/>
    <w:rsid w:val="008B0433"/>
    <w:rsid w:val="008D0424"/>
    <w:rsid w:val="008D378E"/>
    <w:rsid w:val="008D4E21"/>
    <w:rsid w:val="008E0F59"/>
    <w:rsid w:val="008F382F"/>
    <w:rsid w:val="00906C26"/>
    <w:rsid w:val="0091617E"/>
    <w:rsid w:val="009233A5"/>
    <w:rsid w:val="0093176F"/>
    <w:rsid w:val="0093340D"/>
    <w:rsid w:val="00943816"/>
    <w:rsid w:val="00967515"/>
    <w:rsid w:val="00996387"/>
    <w:rsid w:val="009B713B"/>
    <w:rsid w:val="009D42EE"/>
    <w:rsid w:val="009F16B2"/>
    <w:rsid w:val="00A13C1F"/>
    <w:rsid w:val="00A178AE"/>
    <w:rsid w:val="00A34DBF"/>
    <w:rsid w:val="00A3766C"/>
    <w:rsid w:val="00A47DE6"/>
    <w:rsid w:val="00A559BA"/>
    <w:rsid w:val="00A75D9E"/>
    <w:rsid w:val="00A94AA5"/>
    <w:rsid w:val="00AC093B"/>
    <w:rsid w:val="00AD2A36"/>
    <w:rsid w:val="00AD64FF"/>
    <w:rsid w:val="00AE7750"/>
    <w:rsid w:val="00AF7B29"/>
    <w:rsid w:val="00B0445E"/>
    <w:rsid w:val="00B55F9A"/>
    <w:rsid w:val="00B601D2"/>
    <w:rsid w:val="00B66E5B"/>
    <w:rsid w:val="00B71255"/>
    <w:rsid w:val="00B81566"/>
    <w:rsid w:val="00B842E4"/>
    <w:rsid w:val="00B954B0"/>
    <w:rsid w:val="00B95D0A"/>
    <w:rsid w:val="00BB1E6D"/>
    <w:rsid w:val="00BB38CD"/>
    <w:rsid w:val="00BB65D7"/>
    <w:rsid w:val="00BC32E5"/>
    <w:rsid w:val="00BC3684"/>
    <w:rsid w:val="00BD36BA"/>
    <w:rsid w:val="00C069DE"/>
    <w:rsid w:val="00C31E7D"/>
    <w:rsid w:val="00C3203C"/>
    <w:rsid w:val="00C32E5B"/>
    <w:rsid w:val="00C6220C"/>
    <w:rsid w:val="00C750BD"/>
    <w:rsid w:val="00C779E6"/>
    <w:rsid w:val="00CA3491"/>
    <w:rsid w:val="00CA757C"/>
    <w:rsid w:val="00CB060A"/>
    <w:rsid w:val="00CB1446"/>
    <w:rsid w:val="00CD43CE"/>
    <w:rsid w:val="00CE4A03"/>
    <w:rsid w:val="00CF0D0F"/>
    <w:rsid w:val="00CF67F6"/>
    <w:rsid w:val="00D06EE5"/>
    <w:rsid w:val="00D27A76"/>
    <w:rsid w:val="00D300C7"/>
    <w:rsid w:val="00D562C9"/>
    <w:rsid w:val="00D9227B"/>
    <w:rsid w:val="00DA0D05"/>
    <w:rsid w:val="00DA17D9"/>
    <w:rsid w:val="00DC06EA"/>
    <w:rsid w:val="00DD1A18"/>
    <w:rsid w:val="00DF7C37"/>
    <w:rsid w:val="00E238B3"/>
    <w:rsid w:val="00E67625"/>
    <w:rsid w:val="00E67EEE"/>
    <w:rsid w:val="00EB654D"/>
    <w:rsid w:val="00EC16C8"/>
    <w:rsid w:val="00EC2422"/>
    <w:rsid w:val="00EC61ED"/>
    <w:rsid w:val="00ED6FA6"/>
    <w:rsid w:val="00EE08D7"/>
    <w:rsid w:val="00EE1DE7"/>
    <w:rsid w:val="00EF27E6"/>
    <w:rsid w:val="00F040AB"/>
    <w:rsid w:val="00F21B21"/>
    <w:rsid w:val="00F4403D"/>
    <w:rsid w:val="00F748F1"/>
    <w:rsid w:val="00FE06DB"/>
    <w:rsid w:val="00FE6BD9"/>
    <w:rsid w:val="45AFB18E"/>
    <w:rsid w:val="55EA8FAA"/>
    <w:rsid w:val="5792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09B1E7"/>
  <w15:chartTrackingRefBased/>
  <w15:docId w15:val="{C9D42F51-DD51-4E46-907C-7D3C2F2D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0783"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b/>
      <w:sz w:val="32"/>
    </w:rPr>
  </w:style>
  <w:style w:type="paragraph" w:styleId="Subttulo">
    <w:name w:val="Subtitle"/>
    <w:basedOn w:val="Normal"/>
    <w:qFormat/>
    <w:pPr>
      <w:jc w:val="center"/>
    </w:pPr>
    <w:rPr>
      <w:b/>
      <w:sz w:val="24"/>
    </w:rPr>
  </w:style>
  <w:style w:type="paragraph" w:styleId="Sangradetextonormal">
    <w:name w:val="Body Text Indent"/>
    <w:basedOn w:val="Normal"/>
    <w:pPr>
      <w:spacing w:line="360" w:lineRule="auto"/>
      <w:ind w:left="360"/>
    </w:pPr>
    <w:rPr>
      <w:sz w:val="24"/>
    </w:rPr>
  </w:style>
  <w:style w:type="paragraph" w:styleId="Sangra2detindependiente">
    <w:name w:val="Body Text Indent 2"/>
    <w:basedOn w:val="Normal"/>
    <w:pPr>
      <w:spacing w:line="360" w:lineRule="auto"/>
      <w:ind w:left="360"/>
    </w:pPr>
    <w:rPr>
      <w:sz w:val="22"/>
    </w:rPr>
  </w:style>
  <w:style w:type="character" w:styleId="Hipervnculo">
    <w:name w:val="Hyperlink"/>
    <w:rsid w:val="0004505B"/>
    <w:rPr>
      <w:color w:val="0000FF"/>
      <w:u w:val="single"/>
    </w:rPr>
  </w:style>
  <w:style w:type="table" w:styleId="Tablaconcuadrcula">
    <w:name w:val="Table Grid"/>
    <w:basedOn w:val="Tablanormal"/>
    <w:rsid w:val="00491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2">
    <w:name w:val="List Bullet 2"/>
    <w:basedOn w:val="Normal"/>
    <w:rsid w:val="00ED6FA6"/>
    <w:pPr>
      <w:numPr>
        <w:numId w:val="5"/>
      </w:numPr>
    </w:pPr>
  </w:style>
  <w:style w:type="character" w:customStyle="1" w:styleId="TtuloCar">
    <w:name w:val="Título Car"/>
    <w:link w:val="Ttulo"/>
    <w:rsid w:val="007C04B0"/>
    <w:rPr>
      <w:b/>
      <w:sz w:val="3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Fuentedeprrafopredeter"/>
    <w:rsid w:val="00B842E4"/>
  </w:style>
  <w:style w:type="character" w:customStyle="1" w:styleId="eop">
    <w:name w:val="eop"/>
    <w:basedOn w:val="Fuentedeprrafopredeter"/>
    <w:rsid w:val="00B842E4"/>
  </w:style>
  <w:style w:type="paragraph" w:customStyle="1" w:styleId="paragraph">
    <w:name w:val="paragraph"/>
    <w:basedOn w:val="Normal"/>
    <w:rsid w:val="00B842E4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paragraph" w:customStyle="1" w:styleId="sc-kadxed">
    <w:name w:val="sc-kadxed"/>
    <w:basedOn w:val="Normal"/>
    <w:rsid w:val="00C3203C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mixinstextlines-sc-q8jesa-1">
    <w:name w:val="mixins__textlines-sc-q8jesa-1"/>
    <w:basedOn w:val="Fuentedeprrafopredeter"/>
    <w:rsid w:val="00C32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468BC-7114-4BF1-8E65-811A9CBDA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URBANIZACION FUNDEMOS TRANSVERSAL  N ° 7, CASA N° 281</vt:lpstr>
    </vt:vector>
  </TitlesOfParts>
  <Company>CYBERCAFE CHECC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URBANIZACION FUNDEMOS TRANSVERSAL  N ° 7, CASA N° 281</dc:title>
  <dc:subject/>
  <dc:creator>ALFREDO</dc:creator>
  <cp:keywords/>
  <cp:lastModifiedBy>Sara Villalba</cp:lastModifiedBy>
  <cp:revision>4</cp:revision>
  <cp:lastPrinted>2015-06-25T21:18:00Z</cp:lastPrinted>
  <dcterms:created xsi:type="dcterms:W3CDTF">2021-12-14T18:33:00Z</dcterms:created>
  <dcterms:modified xsi:type="dcterms:W3CDTF">2021-12-14T23:01:00Z</dcterms:modified>
</cp:coreProperties>
</file>